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82/2021/DSOZ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05.05.2021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before="184"/>
        <w:ind w:left="277" w:right="279"/>
      </w:pPr>
      <w:r>
        <w:rPr/>
        <w:t>zmieniające</w:t>
      </w:r>
      <w:r>
        <w:rPr>
          <w:spacing w:val="-4"/>
        </w:rPr>
        <w:t> </w:t>
      </w:r>
      <w:r>
        <w:rPr/>
        <w:t>zarządzenie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sprawie</w:t>
      </w:r>
      <w:r>
        <w:rPr>
          <w:spacing w:val="-3"/>
        </w:rPr>
        <w:t> </w:t>
      </w:r>
      <w:r>
        <w:rPr/>
        <w:t>umów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/>
        <w:t>realizację</w:t>
      </w:r>
      <w:r>
        <w:rPr>
          <w:spacing w:val="-3"/>
        </w:rPr>
        <w:t> </w:t>
      </w:r>
      <w:r>
        <w:rPr/>
        <w:t>programu</w:t>
      </w:r>
      <w:r>
        <w:rPr>
          <w:spacing w:val="-2"/>
        </w:rPr>
        <w:t> </w:t>
      </w:r>
      <w:r>
        <w:rPr/>
        <w:t>pilotażowego</w:t>
      </w:r>
    </w:p>
    <w:p>
      <w:pPr>
        <w:spacing w:before="138"/>
        <w:ind w:left="2490" w:right="2492" w:firstLine="0"/>
        <w:jc w:val="center"/>
        <w:rPr>
          <w:b/>
          <w:sz w:val="24"/>
        </w:rPr>
      </w:pPr>
      <w:r>
        <w:rPr>
          <w:b/>
          <w:sz w:val="24"/>
        </w:rPr>
        <w:t>w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centrach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zdrowia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psychicznego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line="360" w:lineRule="auto"/>
        <w:ind w:left="115" w:right="115" w:firstLine="425"/>
        <w:jc w:val="both"/>
      </w:pPr>
      <w:r>
        <w:rPr/>
        <w:t>Na</w:t>
      </w:r>
      <w:r>
        <w:rPr>
          <w:spacing w:val="-15"/>
        </w:rPr>
        <w:t> </w:t>
      </w:r>
      <w:r>
        <w:rPr/>
        <w:t>podstawie</w:t>
      </w:r>
      <w:r>
        <w:rPr>
          <w:spacing w:val="-13"/>
        </w:rPr>
        <w:t> </w:t>
      </w:r>
      <w:r>
        <w:rPr/>
        <w:t>art.</w:t>
      </w:r>
      <w:r>
        <w:rPr>
          <w:spacing w:val="-13"/>
        </w:rPr>
        <w:t> </w:t>
      </w:r>
      <w:r>
        <w:rPr/>
        <w:t>102</w:t>
      </w:r>
      <w:r>
        <w:rPr>
          <w:spacing w:val="-14"/>
        </w:rPr>
        <w:t> </w:t>
      </w:r>
      <w:r>
        <w:rPr/>
        <w:t>ust.</w:t>
      </w:r>
      <w:r>
        <w:rPr>
          <w:spacing w:val="-13"/>
        </w:rPr>
        <w:t> </w:t>
      </w:r>
      <w:r>
        <w:rPr/>
        <w:t>5</w:t>
      </w:r>
      <w:r>
        <w:rPr>
          <w:spacing w:val="-14"/>
        </w:rPr>
        <w:t> </w:t>
      </w:r>
      <w:r>
        <w:rPr/>
        <w:t>pkt</w:t>
      </w:r>
      <w:r>
        <w:rPr>
          <w:spacing w:val="-13"/>
        </w:rPr>
        <w:t> </w:t>
      </w:r>
      <w:r>
        <w:rPr/>
        <w:t>21</w:t>
      </w:r>
      <w:r>
        <w:rPr>
          <w:spacing w:val="-14"/>
        </w:rPr>
        <w:t> </w:t>
      </w:r>
      <w:r>
        <w:rPr/>
        <w:t>i</w:t>
      </w:r>
      <w:r>
        <w:rPr>
          <w:spacing w:val="-14"/>
        </w:rPr>
        <w:t> </w:t>
      </w:r>
      <w:r>
        <w:rPr/>
        <w:t>25</w:t>
      </w:r>
      <w:r>
        <w:rPr>
          <w:spacing w:val="-14"/>
        </w:rPr>
        <w:t> </w:t>
      </w:r>
      <w:r>
        <w:rPr/>
        <w:t>oraz</w:t>
      </w:r>
      <w:r>
        <w:rPr>
          <w:spacing w:val="-13"/>
        </w:rPr>
        <w:t> </w:t>
      </w:r>
      <w:r>
        <w:rPr/>
        <w:t>art.</w:t>
      </w:r>
      <w:r>
        <w:rPr>
          <w:spacing w:val="-13"/>
        </w:rPr>
        <w:t> </w:t>
      </w:r>
      <w:r>
        <w:rPr/>
        <w:t>48e</w:t>
      </w:r>
      <w:r>
        <w:rPr>
          <w:spacing w:val="-14"/>
        </w:rPr>
        <w:t> </w:t>
      </w:r>
      <w:r>
        <w:rPr/>
        <w:t>ust.</w:t>
      </w:r>
      <w:r>
        <w:rPr>
          <w:spacing w:val="-13"/>
        </w:rPr>
        <w:t> </w:t>
      </w:r>
      <w:r>
        <w:rPr/>
        <w:t>1</w:t>
      </w:r>
      <w:r>
        <w:rPr>
          <w:spacing w:val="-14"/>
        </w:rPr>
        <w:t> </w:t>
      </w:r>
      <w:r>
        <w:rPr/>
        <w:t>ustawy</w:t>
      </w:r>
      <w:r>
        <w:rPr>
          <w:spacing w:val="-13"/>
        </w:rPr>
        <w:t> </w:t>
      </w:r>
      <w:r>
        <w:rPr/>
        <w:t>z</w:t>
      </w:r>
      <w:r>
        <w:rPr>
          <w:spacing w:val="-14"/>
        </w:rPr>
        <w:t> </w:t>
      </w:r>
      <w:r>
        <w:rPr/>
        <w:t>dnia</w:t>
      </w:r>
      <w:r>
        <w:rPr>
          <w:spacing w:val="-13"/>
        </w:rPr>
        <w:t> </w:t>
      </w:r>
      <w:r>
        <w:rPr/>
        <w:t>27</w:t>
      </w:r>
      <w:r>
        <w:rPr>
          <w:spacing w:val="-15"/>
        </w:rPr>
        <w:t> </w:t>
      </w:r>
      <w:r>
        <w:rPr/>
        <w:t>sierpnia</w:t>
      </w:r>
      <w:r>
        <w:rPr>
          <w:spacing w:val="-64"/>
        </w:rPr>
        <w:t> </w:t>
      </w:r>
      <w:r>
        <w:rPr/>
        <w:t>2004 r. o świadczeniach opieki zdrowotnej finansowanych ze środków publicznych</w:t>
      </w:r>
      <w:r>
        <w:rPr>
          <w:spacing w:val="1"/>
        </w:rPr>
        <w:t> </w:t>
      </w:r>
      <w:r>
        <w:rPr/>
        <w:t>(Dz.U.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2020 r.</w:t>
      </w:r>
      <w:r>
        <w:rPr>
          <w:spacing w:val="-1"/>
        </w:rPr>
        <w:t> </w:t>
      </w:r>
      <w:r>
        <w:rPr/>
        <w:t>poz. 1398,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późn. zm.</w:t>
      </w:r>
      <w:r>
        <w:rPr>
          <w:position w:val="7"/>
          <w:sz w:val="16"/>
        </w:rPr>
        <w:t>1)</w:t>
      </w:r>
      <w:r>
        <w:rPr/>
        <w:t>)</w:t>
      </w:r>
      <w:r>
        <w:rPr>
          <w:spacing w:val="-1"/>
        </w:rPr>
        <w:t> </w:t>
      </w:r>
      <w:r>
        <w:rPr/>
        <w:t>zarządza się,</w:t>
      </w:r>
      <w:r>
        <w:rPr>
          <w:spacing w:val="-1"/>
        </w:rPr>
        <w:t> </w:t>
      </w:r>
      <w:r>
        <w:rPr/>
        <w:t>co</w:t>
      </w:r>
      <w:r>
        <w:rPr>
          <w:spacing w:val="-2"/>
        </w:rPr>
        <w:t> </w:t>
      </w:r>
      <w:r>
        <w:rPr/>
        <w:t>następuje: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6" w:right="116" w:firstLine="426"/>
        <w:jc w:val="both"/>
      </w:pPr>
      <w:r>
        <w:rPr>
          <w:b/>
        </w:rPr>
        <w:t>§</w:t>
      </w:r>
      <w:r>
        <w:rPr>
          <w:b/>
          <w:spacing w:val="31"/>
        </w:rPr>
        <w:t> </w:t>
      </w:r>
      <w:r>
        <w:rPr>
          <w:b/>
        </w:rPr>
        <w:t>1.</w:t>
      </w:r>
      <w:r>
        <w:rPr>
          <w:b/>
          <w:spacing w:val="31"/>
        </w:rPr>
        <w:t> </w:t>
      </w:r>
      <w:r>
        <w:rPr/>
        <w:t>W</w:t>
      </w:r>
      <w:r>
        <w:rPr>
          <w:spacing w:val="31"/>
        </w:rPr>
        <w:t> </w:t>
      </w:r>
      <w:r>
        <w:rPr/>
        <w:t>zarządzeniu</w:t>
      </w:r>
      <w:r>
        <w:rPr>
          <w:spacing w:val="31"/>
        </w:rPr>
        <w:t> </w:t>
      </w:r>
      <w:r>
        <w:rPr/>
        <w:t>Nr</w:t>
      </w:r>
      <w:r>
        <w:rPr>
          <w:spacing w:val="32"/>
        </w:rPr>
        <w:t> </w:t>
      </w:r>
      <w:r>
        <w:rPr/>
        <w:t>55/2020/DSOZ</w:t>
      </w:r>
      <w:r>
        <w:rPr>
          <w:spacing w:val="31"/>
        </w:rPr>
        <w:t> </w:t>
      </w:r>
      <w:r>
        <w:rPr/>
        <w:t>Prezesa</w:t>
      </w:r>
      <w:r>
        <w:rPr>
          <w:spacing w:val="32"/>
        </w:rPr>
        <w:t> </w:t>
      </w:r>
      <w:r>
        <w:rPr/>
        <w:t>Narodowego</w:t>
      </w:r>
      <w:r>
        <w:rPr>
          <w:spacing w:val="31"/>
        </w:rPr>
        <w:t> </w:t>
      </w:r>
      <w:r>
        <w:rPr/>
        <w:t>Funduszu</w:t>
      </w:r>
      <w:r>
        <w:rPr>
          <w:spacing w:val="33"/>
        </w:rPr>
        <w:t> </w:t>
      </w:r>
      <w:r>
        <w:rPr/>
        <w:t>Zdrowia</w:t>
      </w:r>
      <w:r>
        <w:rPr>
          <w:spacing w:val="-65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17"/>
        </w:rPr>
        <w:t> </w:t>
      </w:r>
      <w:r>
        <w:rPr/>
        <w:t>9</w:t>
      </w:r>
      <w:r>
        <w:rPr>
          <w:spacing w:val="16"/>
        </w:rPr>
        <w:t> </w:t>
      </w:r>
      <w:r>
        <w:rPr/>
        <w:t>kwietnia</w:t>
      </w:r>
      <w:r>
        <w:rPr>
          <w:spacing w:val="83"/>
        </w:rPr>
        <w:t> </w:t>
      </w:r>
      <w:r>
        <w:rPr/>
        <w:t>2020</w:t>
      </w:r>
      <w:r>
        <w:rPr>
          <w:spacing w:val="82"/>
        </w:rPr>
        <w:t> </w:t>
      </w:r>
      <w:r>
        <w:rPr/>
        <w:t>r.</w:t>
      </w:r>
      <w:r>
        <w:rPr>
          <w:spacing w:val="82"/>
        </w:rPr>
        <w:t> </w:t>
      </w:r>
      <w:r>
        <w:rPr/>
        <w:t>w</w:t>
      </w:r>
      <w:r>
        <w:rPr>
          <w:spacing w:val="83"/>
        </w:rPr>
        <w:t> </w:t>
      </w:r>
      <w:r>
        <w:rPr/>
        <w:t>sprawie</w:t>
      </w:r>
      <w:r>
        <w:rPr>
          <w:spacing w:val="82"/>
        </w:rPr>
        <w:t> </w:t>
      </w:r>
      <w:r>
        <w:rPr/>
        <w:t>umów</w:t>
      </w:r>
      <w:r>
        <w:rPr>
          <w:spacing w:val="82"/>
        </w:rPr>
        <w:t> </w:t>
      </w:r>
      <w:r>
        <w:rPr/>
        <w:t>o</w:t>
      </w:r>
      <w:r>
        <w:rPr>
          <w:spacing w:val="82"/>
        </w:rPr>
        <w:t> </w:t>
      </w:r>
      <w:r>
        <w:rPr/>
        <w:t>realizację</w:t>
      </w:r>
      <w:r>
        <w:rPr>
          <w:spacing w:val="83"/>
        </w:rPr>
        <w:t> </w:t>
      </w:r>
      <w:r>
        <w:rPr/>
        <w:t>programu</w:t>
      </w:r>
      <w:r>
        <w:rPr>
          <w:spacing w:val="82"/>
        </w:rPr>
        <w:t> </w:t>
      </w:r>
      <w:r>
        <w:rPr/>
        <w:t>pilotażowego</w:t>
      </w:r>
      <w:r>
        <w:rPr>
          <w:spacing w:val="-65"/>
        </w:rPr>
        <w:t> </w:t>
      </w:r>
      <w:r>
        <w:rPr/>
        <w:t>w centrach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psychicznego,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39/2021/DSOZ</w:t>
      </w:r>
      <w:r>
        <w:rPr>
          <w:spacing w:val="1"/>
        </w:rPr>
        <w:t> </w:t>
      </w:r>
      <w:r>
        <w:rPr/>
        <w:t>Prezesa Narodowego Funduszu Zdrowia z dnia 4 marca 2021 r., wprowadza się</w:t>
      </w:r>
      <w:r>
        <w:rPr>
          <w:spacing w:val="1"/>
        </w:rPr>
        <w:t> </w:t>
      </w:r>
      <w:r>
        <w:rPr/>
        <w:t>następujące</w:t>
      </w:r>
      <w:r>
        <w:rPr>
          <w:spacing w:val="-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823" w:val="left" w:leader="none"/>
        </w:tabs>
        <w:spacing w:line="240" w:lineRule="auto" w:before="0" w:after="0"/>
        <w:ind w:left="822" w:right="0" w:hanging="282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835" w:right="115"/>
        <w:jc w:val="both"/>
      </w:pPr>
      <w:r>
        <w:rPr>
          <w:spacing w:val="-1"/>
        </w:rPr>
        <w:t>„1)</w:t>
      </w:r>
      <w:r>
        <w:rPr>
          <w:spacing w:val="-16"/>
        </w:rPr>
        <w:t> </w:t>
      </w:r>
      <w:r>
        <w:rPr>
          <w:spacing w:val="-1"/>
        </w:rPr>
        <w:t>tryb</w:t>
      </w:r>
      <w:r>
        <w:rPr>
          <w:spacing w:val="-15"/>
        </w:rPr>
        <w:t> </w:t>
      </w:r>
      <w:r>
        <w:rPr>
          <w:spacing w:val="-1"/>
        </w:rPr>
        <w:t>zawierania</w:t>
      </w:r>
      <w:r>
        <w:rPr>
          <w:spacing w:val="-15"/>
        </w:rPr>
        <w:t> </w:t>
      </w:r>
      <w:r>
        <w:rPr>
          <w:spacing w:val="-1"/>
        </w:rPr>
        <w:t>umów</w:t>
      </w:r>
      <w:r>
        <w:rPr>
          <w:spacing w:val="-15"/>
        </w:rPr>
        <w:t> </w:t>
      </w:r>
      <w:r>
        <w:rPr>
          <w:spacing w:val="-1"/>
        </w:rPr>
        <w:t>o</w:t>
      </w:r>
      <w:r>
        <w:rPr>
          <w:spacing w:val="-16"/>
        </w:rPr>
        <w:t> </w:t>
      </w:r>
      <w:r>
        <w:rPr>
          <w:spacing w:val="-1"/>
        </w:rPr>
        <w:t>realizację</w:t>
      </w:r>
      <w:r>
        <w:rPr>
          <w:spacing w:val="-15"/>
        </w:rPr>
        <w:t> </w:t>
      </w:r>
      <w:r>
        <w:rPr/>
        <w:t>programu</w:t>
      </w:r>
      <w:r>
        <w:rPr>
          <w:spacing w:val="-15"/>
        </w:rPr>
        <w:t> </w:t>
      </w:r>
      <w:r>
        <w:rPr/>
        <w:t>pilotażowego</w:t>
      </w:r>
      <w:r>
        <w:rPr>
          <w:spacing w:val="-15"/>
        </w:rPr>
        <w:t> </w:t>
      </w:r>
      <w:r>
        <w:rPr/>
        <w:t>w</w:t>
      </w:r>
      <w:r>
        <w:rPr>
          <w:spacing w:val="-16"/>
        </w:rPr>
        <w:t> </w:t>
      </w:r>
      <w:r>
        <w:rPr/>
        <w:t>centrach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psychicznego,</w:t>
      </w:r>
      <w:r>
        <w:rPr>
          <w:spacing w:val="1"/>
        </w:rPr>
        <w:t> </w:t>
      </w:r>
      <w:r>
        <w:rPr/>
        <w:t>zwanego</w:t>
      </w:r>
      <w:r>
        <w:rPr>
          <w:spacing w:val="1"/>
        </w:rPr>
        <w:t> </w:t>
      </w:r>
      <w:r>
        <w:rPr/>
        <w:t>dalej</w:t>
      </w:r>
      <w:r>
        <w:rPr>
          <w:spacing w:val="1"/>
        </w:rPr>
        <w:t> </w:t>
      </w:r>
      <w:r>
        <w:rPr/>
        <w:t>„pilotażem”,</w:t>
      </w:r>
      <w:r>
        <w:rPr>
          <w:spacing w:val="1"/>
        </w:rPr>
        <w:t> </w:t>
      </w:r>
      <w:r>
        <w:rPr/>
        <w:t>określonego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rozporządzeniu</w:t>
      </w:r>
      <w:r>
        <w:rPr>
          <w:spacing w:val="1"/>
        </w:rPr>
        <w:t> </w:t>
      </w:r>
      <w:r>
        <w:rPr/>
        <w:t>Ministra Zdrowia z dnia 27 kwietnia 2018 r. w sprawie programu pilotażowego w</w:t>
      </w:r>
      <w:r>
        <w:rPr>
          <w:spacing w:val="-64"/>
        </w:rPr>
        <w:t> </w:t>
      </w:r>
      <w:r>
        <w:rPr/>
        <w:t>centrach</w:t>
      </w:r>
      <w:r>
        <w:rPr>
          <w:spacing w:val="-17"/>
        </w:rPr>
        <w:t> </w:t>
      </w:r>
      <w:r>
        <w:rPr/>
        <w:t>zdrowia</w:t>
      </w:r>
      <w:r>
        <w:rPr>
          <w:spacing w:val="-16"/>
        </w:rPr>
        <w:t> </w:t>
      </w:r>
      <w:r>
        <w:rPr/>
        <w:t>psychicznego</w:t>
      </w:r>
      <w:r>
        <w:rPr>
          <w:spacing w:val="-15"/>
        </w:rPr>
        <w:t> </w:t>
      </w:r>
      <w:r>
        <w:rPr/>
        <w:t>(Dz.</w:t>
      </w:r>
      <w:r>
        <w:rPr>
          <w:spacing w:val="-16"/>
        </w:rPr>
        <w:t> </w:t>
      </w:r>
      <w:r>
        <w:rPr/>
        <w:t>U.</w:t>
      </w:r>
      <w:r>
        <w:rPr>
          <w:spacing w:val="-17"/>
        </w:rPr>
        <w:t> </w:t>
      </w:r>
      <w:r>
        <w:rPr/>
        <w:t>z</w:t>
      </w:r>
      <w:r>
        <w:rPr>
          <w:spacing w:val="-16"/>
        </w:rPr>
        <w:t> </w:t>
      </w:r>
      <w:r>
        <w:rPr/>
        <w:t>2020</w:t>
      </w:r>
      <w:r>
        <w:rPr>
          <w:spacing w:val="-16"/>
        </w:rPr>
        <w:t> </w:t>
      </w:r>
      <w:r>
        <w:rPr/>
        <w:t>r.</w:t>
      </w:r>
      <w:r>
        <w:rPr>
          <w:spacing w:val="-16"/>
        </w:rPr>
        <w:t> </w:t>
      </w:r>
      <w:r>
        <w:rPr/>
        <w:t>poz.</w:t>
      </w:r>
      <w:r>
        <w:rPr>
          <w:spacing w:val="-17"/>
        </w:rPr>
        <w:t> </w:t>
      </w:r>
      <w:r>
        <w:rPr/>
        <w:t>2086</w:t>
      </w:r>
      <w:r>
        <w:rPr>
          <w:spacing w:val="-16"/>
        </w:rPr>
        <w:t> </w:t>
      </w:r>
      <w:r>
        <w:rPr/>
        <w:t>i</w:t>
      </w:r>
      <w:r>
        <w:rPr>
          <w:spacing w:val="-16"/>
        </w:rPr>
        <w:t> </w:t>
      </w:r>
      <w:r>
        <w:rPr/>
        <w:t>2364),</w:t>
      </w:r>
      <w:r>
        <w:rPr>
          <w:spacing w:val="-15"/>
        </w:rPr>
        <w:t> </w:t>
      </w:r>
      <w:r>
        <w:rPr/>
        <w:t>zwanym</w:t>
      </w:r>
      <w:r>
        <w:rPr>
          <w:spacing w:val="-17"/>
        </w:rPr>
        <w:t> </w:t>
      </w:r>
      <w:r>
        <w:rPr/>
        <w:t>dalej</w:t>
      </w:r>
    </w:p>
    <w:p>
      <w:pPr>
        <w:pStyle w:val="BodyText"/>
        <w:ind w:left="835"/>
      </w:pPr>
      <w:r>
        <w:rPr/>
        <w:t>„rozporządzeniem”;”;</w:t>
      </w:r>
    </w:p>
    <w:p>
      <w:pPr>
        <w:pStyle w:val="ListParagraph"/>
        <w:numPr>
          <w:ilvl w:val="0"/>
          <w:numId w:val="1"/>
        </w:numPr>
        <w:tabs>
          <w:tab w:pos="822" w:val="left" w:leader="none"/>
        </w:tabs>
        <w:spacing w:line="240" w:lineRule="auto" w:before="138" w:after="0"/>
        <w:ind w:left="821" w:right="0" w:hanging="282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17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dodaje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2"/>
          <w:sz w:val="24"/>
        </w:rPr>
        <w:t> </w:t>
      </w:r>
      <w:r>
        <w:rPr>
          <w:sz w:val="24"/>
        </w:rPr>
        <w:t>pkt</w:t>
      </w:r>
      <w:r>
        <w:rPr>
          <w:spacing w:val="-1"/>
          <w:sz w:val="24"/>
        </w:rPr>
        <w:t> </w:t>
      </w:r>
      <w:r>
        <w:rPr>
          <w:sz w:val="24"/>
        </w:rPr>
        <w:t>28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835" w:right="116"/>
        <w:jc w:val="both"/>
      </w:pPr>
      <w:r>
        <w:rPr/>
        <w:t>„28)</w:t>
      </w:r>
      <w:r>
        <w:rPr>
          <w:spacing w:val="23"/>
        </w:rPr>
        <w:t> </w:t>
      </w:r>
      <w:r>
        <w:rPr/>
        <w:t>w</w:t>
      </w:r>
      <w:r>
        <w:rPr>
          <w:spacing w:val="24"/>
        </w:rPr>
        <w:t> </w:t>
      </w:r>
      <w:r>
        <w:rPr/>
        <w:t>przypadku</w:t>
      </w:r>
      <w:r>
        <w:rPr>
          <w:spacing w:val="24"/>
        </w:rPr>
        <w:t> </w:t>
      </w:r>
      <w:r>
        <w:rPr/>
        <w:t>gdy</w:t>
      </w:r>
      <w:r>
        <w:rPr>
          <w:spacing w:val="24"/>
        </w:rPr>
        <w:t> </w:t>
      </w:r>
      <w:r>
        <w:rPr/>
        <w:t>kwota</w:t>
      </w:r>
      <w:r>
        <w:rPr>
          <w:spacing w:val="23"/>
        </w:rPr>
        <w:t> </w:t>
      </w:r>
      <w:r>
        <w:rPr/>
        <w:t>zobowiązania</w:t>
      </w:r>
      <w:r>
        <w:rPr>
          <w:spacing w:val="24"/>
        </w:rPr>
        <w:t> </w:t>
      </w:r>
      <w:r>
        <w:rPr/>
        <w:t>oddziału</w:t>
      </w:r>
      <w:r>
        <w:rPr>
          <w:spacing w:val="25"/>
        </w:rPr>
        <w:t> </w:t>
      </w:r>
      <w:r>
        <w:rPr/>
        <w:t>Funduszu,</w:t>
      </w:r>
      <w:r>
        <w:rPr>
          <w:spacing w:val="25"/>
        </w:rPr>
        <w:t> </w:t>
      </w:r>
      <w:r>
        <w:rPr/>
        <w:t>o</w:t>
      </w:r>
      <w:r>
        <w:rPr>
          <w:spacing w:val="24"/>
        </w:rPr>
        <w:t> </w:t>
      </w:r>
      <w:r>
        <w:rPr/>
        <w:t>której</w:t>
      </w:r>
      <w:r>
        <w:rPr>
          <w:spacing w:val="23"/>
        </w:rPr>
        <w:t> </w:t>
      </w:r>
      <w:r>
        <w:rPr/>
        <w:t>mowa</w:t>
      </w:r>
      <w:r>
        <w:rPr>
          <w:spacing w:val="-64"/>
        </w:rPr>
        <w:t> </w:t>
      </w:r>
      <w:r>
        <w:rPr/>
        <w:t>w § 4 ust. 1 wzoru umowy, określonej w załączniku nr 2 do zarządzenia zawiera</w:t>
      </w:r>
      <w:r>
        <w:rPr>
          <w:spacing w:val="-64"/>
        </w:rPr>
        <w:t> </w:t>
      </w:r>
      <w:r>
        <w:rPr/>
        <w:t>kwotę, o której mowa w § 20 ust. 2 pkt 5 rozporządzenia, świadczeniodawca</w:t>
      </w:r>
      <w:r>
        <w:rPr>
          <w:spacing w:val="1"/>
        </w:rPr>
        <w:t> </w:t>
      </w:r>
      <w:r>
        <w:rPr/>
        <w:t>obowiązany</w:t>
      </w:r>
      <w:r>
        <w:rPr>
          <w:spacing w:val="1"/>
        </w:rPr>
        <w:t> </w:t>
      </w:r>
      <w:r>
        <w:rPr/>
        <w:t>jest</w:t>
      </w:r>
      <w:r>
        <w:rPr>
          <w:spacing w:val="1"/>
        </w:rPr>
        <w:t> </w:t>
      </w:r>
      <w:r>
        <w:rPr/>
        <w:t>od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lipca</w:t>
      </w:r>
      <w:r>
        <w:rPr>
          <w:spacing w:val="1"/>
        </w:rPr>
        <w:t> </w:t>
      </w:r>
      <w:r>
        <w:rPr/>
        <w:t>2021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sprawozdawania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udzielonych</w:t>
      </w:r>
      <w:r>
        <w:rPr>
          <w:spacing w:val="1"/>
        </w:rPr>
        <w:t> </w:t>
      </w:r>
      <w:r>
        <w:rPr/>
        <w:t>mieszkańcom</w:t>
      </w:r>
      <w:r>
        <w:rPr>
          <w:spacing w:val="1"/>
        </w:rPr>
        <w:t> </w:t>
      </w:r>
      <w:r>
        <w:rPr/>
        <w:t>domów</w:t>
      </w:r>
      <w:r>
        <w:rPr>
          <w:spacing w:val="1"/>
        </w:rPr>
        <w:t> </w:t>
      </w:r>
      <w:r>
        <w:rPr/>
        <w:t>pomocy</w:t>
      </w:r>
      <w:r>
        <w:rPr>
          <w:spacing w:val="1"/>
        </w:rPr>
        <w:t> </w:t>
      </w:r>
      <w:r>
        <w:rPr/>
        <w:t>społecznej</w:t>
      </w:r>
      <w:r>
        <w:rPr>
          <w:spacing w:val="1"/>
        </w:rPr>
        <w:t> </w:t>
      </w:r>
      <w:r>
        <w:rPr/>
        <w:t>dla</w:t>
      </w:r>
      <w:r>
        <w:rPr>
          <w:spacing w:val="1"/>
        </w:rPr>
        <w:t> </w:t>
      </w:r>
      <w:r>
        <w:rPr/>
        <w:t>osób</w:t>
      </w:r>
      <w:r>
        <w:rPr>
          <w:spacing w:val="1"/>
        </w:rPr>
        <w:t> </w:t>
      </w:r>
      <w:r>
        <w:rPr/>
        <w:t>przewlekle</w:t>
      </w:r>
      <w:r>
        <w:rPr>
          <w:spacing w:val="1"/>
        </w:rPr>
        <w:t> </w:t>
      </w:r>
      <w:r>
        <w:rPr/>
        <w:t>psychicznie</w:t>
      </w:r>
      <w:r>
        <w:rPr>
          <w:spacing w:val="1"/>
        </w:rPr>
        <w:t> </w:t>
      </w:r>
      <w:r>
        <w:rPr/>
        <w:t>chorych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dorosłych</w:t>
      </w:r>
      <w:r>
        <w:rPr>
          <w:spacing w:val="1"/>
        </w:rPr>
        <w:t> </w:t>
      </w:r>
      <w:r>
        <w:rPr/>
        <w:t>niepełnosprawnych</w:t>
      </w:r>
      <w:r>
        <w:rPr>
          <w:spacing w:val="1"/>
        </w:rPr>
        <w:t> </w:t>
      </w:r>
      <w:r>
        <w:rPr/>
        <w:t>intelektualnie,</w:t>
      </w:r>
      <w:r>
        <w:rPr>
          <w:spacing w:val="-64"/>
        </w:rPr>
        <w:t> </w:t>
      </w:r>
      <w:r>
        <w:rPr/>
        <w:t>zlokalizowanych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obszarze</w:t>
      </w:r>
      <w:r>
        <w:rPr>
          <w:spacing w:val="1"/>
        </w:rPr>
        <w:t> </w:t>
      </w:r>
      <w:r>
        <w:rPr/>
        <w:t>działania</w:t>
      </w:r>
      <w:r>
        <w:rPr>
          <w:spacing w:val="1"/>
        </w:rPr>
        <w:t> </w:t>
      </w:r>
      <w:r>
        <w:rPr/>
        <w:t>centrum,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ramach</w:t>
      </w:r>
      <w:r>
        <w:rPr>
          <w:spacing w:val="1"/>
        </w:rPr>
        <w:t> </w:t>
      </w:r>
      <w:r>
        <w:rPr/>
        <w:t>kodu</w:t>
      </w:r>
      <w:r>
        <w:rPr>
          <w:spacing w:val="1"/>
        </w:rPr>
        <w:t> </w:t>
      </w:r>
      <w:r>
        <w:rPr/>
        <w:t>zakresu</w:t>
      </w:r>
      <w:r>
        <w:rPr>
          <w:spacing w:val="1"/>
        </w:rPr>
        <w:t> </w:t>
      </w:r>
      <w:r>
        <w:rPr/>
        <w:t>świadczeń:</w:t>
      </w:r>
      <w:r>
        <w:rPr>
          <w:spacing w:val="-2"/>
        </w:rPr>
        <w:t> </w:t>
      </w:r>
      <w:r>
        <w:rPr/>
        <w:t>18.9900.401.03</w:t>
      </w:r>
      <w:r>
        <w:rPr>
          <w:spacing w:val="-2"/>
        </w:rPr>
        <w:t> </w:t>
      </w:r>
      <w:r>
        <w:rPr/>
        <w:t>określonego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nr</w:t>
      </w:r>
      <w:r>
        <w:rPr>
          <w:spacing w:val="-3"/>
        </w:rPr>
        <w:t> </w:t>
      </w:r>
      <w:r>
        <w:rPr/>
        <w:t>3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zarządzenia.”;</w:t>
      </w:r>
    </w:p>
    <w:p>
      <w:pPr>
        <w:pStyle w:val="BodyText"/>
        <w:spacing w:before="2"/>
        <w:rPr>
          <w:sz w:val="17"/>
        </w:rPr>
      </w:pPr>
      <w:r>
        <w:rPr/>
        <w:pict>
          <v:shape style="position:absolute;margin-left:63.799999pt;margin-top:12.353965pt;width:143.5pt;height:.1pt;mso-position-horizontal-relative:page;mso-position-vertical-relative:paragraph;z-index:-15728640;mso-wrap-distance-left:0;mso-wrap-distance-right:0" coordorigin="1276,247" coordsize="2870,0" path="m1276,247l4146,247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ListParagraph"/>
        <w:numPr>
          <w:ilvl w:val="0"/>
          <w:numId w:val="1"/>
        </w:numPr>
        <w:tabs>
          <w:tab w:pos="840" w:val="left" w:leader="none"/>
        </w:tabs>
        <w:spacing w:line="360" w:lineRule="auto" w:before="76" w:after="0"/>
        <w:ind w:left="540" w:right="116" w:firstLine="0"/>
        <w:jc w:val="both"/>
        <w:rPr>
          <w:sz w:val="24"/>
        </w:rPr>
      </w:pPr>
      <w:r>
        <w:rPr>
          <w:sz w:val="24"/>
        </w:rPr>
        <w:t>we wzorze umowy określonym w załączniku nr 2 do zarządzenia, w § 6 ust. 9</w:t>
      </w:r>
      <w:r>
        <w:rPr>
          <w:spacing w:val="1"/>
          <w:sz w:val="24"/>
        </w:rPr>
        <w:t> </w:t>
      </w:r>
      <w:r>
        <w:rPr>
          <w:sz w:val="24"/>
        </w:rPr>
        <w:t>otrzymuje</w:t>
      </w:r>
      <w:r>
        <w:rPr>
          <w:spacing w:val="-1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/>
        <w:ind w:left="836" w:right="116"/>
        <w:jc w:val="both"/>
      </w:pPr>
      <w:r>
        <w:rPr/>
        <w:t>„9.</w:t>
      </w:r>
      <w:r>
        <w:rPr>
          <w:spacing w:val="-15"/>
        </w:rPr>
        <w:t> </w:t>
      </w:r>
      <w:r>
        <w:rPr/>
        <w:t>W</w:t>
      </w:r>
      <w:r>
        <w:rPr>
          <w:spacing w:val="-14"/>
        </w:rPr>
        <w:t> </w:t>
      </w:r>
      <w:r>
        <w:rPr/>
        <w:t>przypadku</w:t>
      </w:r>
      <w:r>
        <w:rPr>
          <w:spacing w:val="-15"/>
        </w:rPr>
        <w:t> </w:t>
      </w:r>
      <w:r>
        <w:rPr/>
        <w:t>nierozliczenia</w:t>
      </w:r>
      <w:r>
        <w:rPr>
          <w:spacing w:val="-14"/>
        </w:rPr>
        <w:t> </w:t>
      </w:r>
      <w:r>
        <w:rPr/>
        <w:t>przez</w:t>
      </w:r>
      <w:r>
        <w:rPr>
          <w:spacing w:val="-14"/>
        </w:rPr>
        <w:t> </w:t>
      </w:r>
      <w:r>
        <w:rPr/>
        <w:t>Świadczeniodawcę</w:t>
      </w:r>
      <w:r>
        <w:rPr>
          <w:spacing w:val="-11"/>
        </w:rPr>
        <w:t> </w:t>
      </w:r>
      <w:r>
        <w:rPr/>
        <w:t>środków</w:t>
      </w:r>
      <w:r>
        <w:rPr>
          <w:spacing w:val="-15"/>
        </w:rPr>
        <w:t> </w:t>
      </w:r>
      <w:r>
        <w:rPr/>
        <w:t>przekazanych</w:t>
      </w:r>
      <w:r>
        <w:rPr>
          <w:spacing w:val="-64"/>
        </w:rPr>
        <w:t> </w:t>
      </w:r>
      <w:r>
        <w:rPr/>
        <w:t>przez</w:t>
      </w:r>
      <w:r>
        <w:rPr>
          <w:spacing w:val="1"/>
        </w:rPr>
        <w:t> </w:t>
      </w:r>
      <w:r>
        <w:rPr/>
        <w:t>Fundusz,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sposób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którym</w:t>
      </w:r>
      <w:r>
        <w:rPr>
          <w:spacing w:val="1"/>
        </w:rPr>
        <w:t> </w:t>
      </w:r>
      <w:r>
        <w:rPr/>
        <w:t>mowa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§</w:t>
      </w:r>
      <w:r>
        <w:rPr>
          <w:spacing w:val="1"/>
        </w:rPr>
        <w:t> </w:t>
      </w:r>
      <w:r>
        <w:rPr/>
        <w:t>24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rozporządzenia</w:t>
      </w:r>
      <w:r>
        <w:rPr>
          <w:spacing w:val="1"/>
        </w:rPr>
        <w:t> </w:t>
      </w:r>
      <w:r>
        <w:rPr>
          <w:spacing w:val="-1"/>
        </w:rPr>
        <w:t>pilotażowego,</w:t>
      </w:r>
      <w:r>
        <w:rPr>
          <w:spacing w:val="-15"/>
        </w:rPr>
        <w:t> </w:t>
      </w:r>
      <w:r>
        <w:rPr>
          <w:spacing w:val="-1"/>
        </w:rPr>
        <w:t>w</w:t>
      </w:r>
      <w:r>
        <w:rPr>
          <w:spacing w:val="-15"/>
        </w:rPr>
        <w:t> </w:t>
      </w:r>
      <w:r>
        <w:rPr>
          <w:spacing w:val="-1"/>
        </w:rPr>
        <w:t>terminie</w:t>
      </w:r>
      <w:r>
        <w:rPr>
          <w:spacing w:val="-13"/>
        </w:rPr>
        <w:t> </w:t>
      </w:r>
      <w:r>
        <w:rPr>
          <w:spacing w:val="-1"/>
        </w:rPr>
        <w:t>wskazanym</w:t>
      </w:r>
      <w:r>
        <w:rPr>
          <w:spacing w:val="-14"/>
        </w:rPr>
        <w:t> </w:t>
      </w:r>
      <w:r>
        <w:rPr/>
        <w:t>w</w:t>
      </w:r>
      <w:r>
        <w:rPr>
          <w:spacing w:val="-15"/>
        </w:rPr>
        <w:t> </w:t>
      </w:r>
      <w:r>
        <w:rPr/>
        <w:t>§</w:t>
      </w:r>
      <w:r>
        <w:rPr>
          <w:spacing w:val="-16"/>
        </w:rPr>
        <w:t> </w:t>
      </w:r>
      <w:r>
        <w:rPr/>
        <w:t>24</w:t>
      </w:r>
      <w:r>
        <w:rPr>
          <w:spacing w:val="-15"/>
        </w:rPr>
        <w:t> </w:t>
      </w:r>
      <w:r>
        <w:rPr/>
        <w:t>ust.</w:t>
      </w:r>
      <w:r>
        <w:rPr>
          <w:spacing w:val="-15"/>
        </w:rPr>
        <w:t> </w:t>
      </w:r>
      <w:r>
        <w:rPr/>
        <w:t>3</w:t>
      </w:r>
      <w:r>
        <w:rPr>
          <w:spacing w:val="-15"/>
        </w:rPr>
        <w:t> </w:t>
      </w:r>
      <w:r>
        <w:rPr/>
        <w:t>rozporządzenia</w:t>
      </w:r>
      <w:r>
        <w:rPr>
          <w:spacing w:val="-15"/>
        </w:rPr>
        <w:t> </w:t>
      </w:r>
      <w:r>
        <w:rPr/>
        <w:t>pilotażowego,</w:t>
      </w:r>
      <w:r>
        <w:rPr>
          <w:spacing w:val="-65"/>
        </w:rPr>
        <w:t> </w:t>
      </w:r>
      <w:r>
        <w:rPr/>
        <w:t>z</w:t>
      </w:r>
      <w:r>
        <w:rPr>
          <w:spacing w:val="1"/>
        </w:rPr>
        <w:t> </w:t>
      </w:r>
      <w:r>
        <w:rPr/>
        <w:t>przyczyn</w:t>
      </w:r>
      <w:r>
        <w:rPr>
          <w:spacing w:val="1"/>
        </w:rPr>
        <w:t> </w:t>
      </w:r>
      <w:r>
        <w:rPr/>
        <w:t>leżących</w:t>
      </w:r>
      <w:r>
        <w:rPr>
          <w:spacing w:val="1"/>
        </w:rPr>
        <w:t> </w:t>
      </w:r>
      <w:r>
        <w:rPr/>
        <w:t>po</w:t>
      </w:r>
      <w:r>
        <w:rPr>
          <w:spacing w:val="1"/>
        </w:rPr>
        <w:t> </w:t>
      </w:r>
      <w:r>
        <w:rPr/>
        <w:t>stronie</w:t>
      </w:r>
      <w:r>
        <w:rPr>
          <w:spacing w:val="1"/>
        </w:rPr>
        <w:t> </w:t>
      </w:r>
      <w:r>
        <w:rPr/>
        <w:t>Świadczeniodawcy,</w:t>
      </w:r>
      <w:r>
        <w:rPr>
          <w:spacing w:val="1"/>
        </w:rPr>
        <w:t> </w:t>
      </w:r>
      <w:r>
        <w:rPr/>
        <w:t>Fundusz</w:t>
      </w:r>
      <w:r>
        <w:rPr>
          <w:spacing w:val="1"/>
        </w:rPr>
        <w:t> </w:t>
      </w:r>
      <w:r>
        <w:rPr/>
        <w:t>nakłada</w:t>
      </w:r>
      <w:r>
        <w:rPr>
          <w:spacing w:val="1"/>
        </w:rPr>
        <w:t> </w:t>
      </w:r>
      <w:r>
        <w:rPr/>
        <w:t>na</w:t>
      </w:r>
      <w:r>
        <w:rPr>
          <w:spacing w:val="1"/>
        </w:rPr>
        <w:t> </w:t>
      </w:r>
      <w:r>
        <w:rPr/>
        <w:t>Świadczeniodawcę</w:t>
      </w:r>
      <w:r>
        <w:rPr>
          <w:spacing w:val="1"/>
        </w:rPr>
        <w:t> </w:t>
      </w:r>
      <w:r>
        <w:rPr/>
        <w:t>karę</w:t>
      </w:r>
      <w:r>
        <w:rPr>
          <w:spacing w:val="-1"/>
        </w:rPr>
        <w:t> </w:t>
      </w:r>
      <w:r>
        <w:rPr/>
        <w:t>umowną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wysokości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5%</w:t>
      </w:r>
      <w:r>
        <w:rPr>
          <w:spacing w:val="-3"/>
        </w:rPr>
        <w:t> </w:t>
      </w:r>
      <w:r>
        <w:rPr/>
        <w:t>tych</w:t>
      </w:r>
      <w:r>
        <w:rPr>
          <w:spacing w:val="-1"/>
        </w:rPr>
        <w:t> </w:t>
      </w:r>
      <w:r>
        <w:rPr/>
        <w:t>środków.”;</w:t>
      </w:r>
    </w:p>
    <w:p>
      <w:pPr>
        <w:pStyle w:val="ListParagraph"/>
        <w:numPr>
          <w:ilvl w:val="0"/>
          <w:numId w:val="1"/>
        </w:numPr>
        <w:tabs>
          <w:tab w:pos="830" w:val="left" w:leader="none"/>
        </w:tabs>
        <w:spacing w:line="360" w:lineRule="auto" w:before="0" w:after="0"/>
        <w:ind w:left="540" w:right="116" w:firstLine="0"/>
        <w:jc w:val="both"/>
        <w:rPr>
          <w:sz w:val="24"/>
        </w:rPr>
      </w:pPr>
      <w:r>
        <w:rPr>
          <w:sz w:val="24"/>
        </w:rPr>
        <w:t>załączniki nr 3 i 11 do zarządzenia otrzymują brzmienie określone odpowiednio</w:t>
      </w:r>
      <w:r>
        <w:rPr>
          <w:spacing w:val="1"/>
          <w:sz w:val="24"/>
        </w:rPr>
        <w:t> </w:t>
      </w:r>
      <w:r>
        <w:rPr>
          <w:sz w:val="24"/>
        </w:rPr>
        <w:t>w</w:t>
      </w:r>
      <w:r>
        <w:rPr>
          <w:spacing w:val="-1"/>
          <w:sz w:val="24"/>
        </w:rPr>
        <w:t> </w:t>
      </w:r>
      <w:r>
        <w:rPr>
          <w:sz w:val="24"/>
        </w:rPr>
        <w:t>załącznikach nr 1 i</w:t>
      </w:r>
      <w:r>
        <w:rPr>
          <w:spacing w:val="-1"/>
          <w:sz w:val="24"/>
        </w:rPr>
        <w:t> </w:t>
      </w:r>
      <w:r>
        <w:rPr>
          <w:sz w:val="24"/>
        </w:rPr>
        <w:t>2 do niniejszego zarządzenia.</w:t>
      </w:r>
    </w:p>
    <w:p>
      <w:pPr>
        <w:pStyle w:val="BodyText"/>
        <w:spacing w:before="11"/>
        <w:rPr>
          <w:sz w:val="35"/>
        </w:rPr>
      </w:pPr>
    </w:p>
    <w:p>
      <w:pPr>
        <w:pStyle w:val="BodyText"/>
        <w:spacing w:line="360" w:lineRule="auto"/>
        <w:ind w:left="116" w:right="116" w:firstLine="425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2.</w:t>
      </w:r>
      <w:r>
        <w:rPr>
          <w:b/>
          <w:spacing w:val="1"/>
        </w:rPr>
        <w:t> </w:t>
      </w:r>
      <w:r>
        <w:rPr/>
        <w:t>Dyrektorzy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obowiązani</w:t>
      </w:r>
      <w:r>
        <w:rPr>
          <w:spacing w:val="1"/>
        </w:rPr>
        <w:t> </w:t>
      </w:r>
      <w:r>
        <w:rPr/>
        <w:t>są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wprowadzenia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realizację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pilotażowego w centrach zdrowia psychicznego, zawartych ze świadczeniodawcami,</w:t>
      </w:r>
      <w:r>
        <w:rPr>
          <w:spacing w:val="1"/>
        </w:rPr>
        <w:t> </w:t>
      </w:r>
      <w:r>
        <w:rPr/>
        <w:t>zmian</w:t>
      </w:r>
      <w:r>
        <w:rPr>
          <w:spacing w:val="-2"/>
        </w:rPr>
        <w:t> </w:t>
      </w:r>
      <w:r>
        <w:rPr/>
        <w:t>wynikających</w:t>
      </w:r>
      <w:r>
        <w:rPr>
          <w:spacing w:val="-1"/>
        </w:rPr>
        <w:t> </w:t>
      </w:r>
      <w:r>
        <w:rPr/>
        <w:t>z</w:t>
      </w:r>
      <w:r>
        <w:rPr>
          <w:spacing w:val="-1"/>
        </w:rPr>
        <w:t> </w:t>
      </w:r>
      <w:r>
        <w:rPr/>
        <w:t>wejścia</w:t>
      </w:r>
      <w:r>
        <w:rPr>
          <w:spacing w:val="-1"/>
        </w:rPr>
        <w:t> </w:t>
      </w:r>
      <w:r>
        <w:rPr/>
        <w:t>w</w:t>
      </w:r>
      <w:r>
        <w:rPr>
          <w:spacing w:val="-2"/>
        </w:rPr>
        <w:t> </w:t>
      </w:r>
      <w:r>
        <w:rPr/>
        <w:t>życie</w:t>
      </w:r>
      <w:r>
        <w:rPr>
          <w:spacing w:val="-1"/>
        </w:rPr>
        <w:t> </w:t>
      </w:r>
      <w:r>
        <w:rPr/>
        <w:t>przepisów</w:t>
      </w:r>
      <w:r>
        <w:rPr>
          <w:spacing w:val="-2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rPr>
          <w:sz w:val="36"/>
        </w:rPr>
      </w:pPr>
    </w:p>
    <w:p>
      <w:pPr>
        <w:pStyle w:val="BodyText"/>
        <w:spacing w:line="360" w:lineRule="auto"/>
        <w:ind w:left="115" w:right="116" w:firstLine="425"/>
        <w:jc w:val="both"/>
      </w:pPr>
      <w:r>
        <w:rPr>
          <w:b/>
        </w:rPr>
        <w:t>§ 3. </w:t>
      </w:r>
      <w:r>
        <w:rPr/>
        <w:t>Zarządzenie wchodzi w życie z dniem 1 lipca 2021 r., z wyjątkiem § 2, który</w:t>
      </w:r>
      <w:r>
        <w:rPr>
          <w:spacing w:val="1"/>
        </w:rPr>
        <w:t> </w:t>
      </w:r>
      <w:r>
        <w:rPr/>
        <w:t>wchodzi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życie</w:t>
      </w:r>
      <w:r>
        <w:rPr>
          <w:spacing w:val="-1"/>
        </w:rPr>
        <w:t> </w:t>
      </w:r>
      <w:r>
        <w:rPr/>
        <w:t>z dniem</w:t>
      </w:r>
      <w:r>
        <w:rPr>
          <w:spacing w:val="-1"/>
        </w:rPr>
        <w:t> </w:t>
      </w:r>
      <w:r>
        <w:rPr/>
        <w:t>następującym</w:t>
      </w:r>
      <w:r>
        <w:rPr>
          <w:spacing w:val="-1"/>
        </w:rPr>
        <w:t> </w:t>
      </w:r>
      <w:r>
        <w:rPr/>
        <w:t>po dniu</w:t>
      </w:r>
      <w:r>
        <w:rPr>
          <w:spacing w:val="-1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230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244" w:right="279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246" w:right="279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822" w:hanging="281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682" w:hanging="281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544" w:hanging="281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406" w:hanging="281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268" w:hanging="281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130" w:hanging="281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992" w:hanging="281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854" w:hanging="281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16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 w:right="2492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540" w:hanging="282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2021-05-05T12:53:16Z</dcterms:created>
  <dcterms:modified xsi:type="dcterms:W3CDTF">2021-05-05T12:53:16Z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2021-05-05T00:00:00Z</vt:filetime>
  </property>
</Properties>
</file>