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5866" w14:textId="77777777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32B3019" w14:textId="77777777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2020</w:t>
      </w:r>
      <w:r w:rsidR="00DB3A54">
        <w:rPr>
          <w:rFonts w:ascii="Arial" w:hAnsi="Arial" w:cs="Arial"/>
          <w:sz w:val="24"/>
          <w:szCs w:val="24"/>
        </w:rPr>
        <w:t xml:space="preserve"> r. poz. 13</w:t>
      </w:r>
      <w:r w:rsidR="002C505D">
        <w:rPr>
          <w:rFonts w:ascii="Arial" w:hAnsi="Arial" w:cs="Arial"/>
          <w:sz w:val="24"/>
          <w:szCs w:val="24"/>
        </w:rPr>
        <w:t>98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8D56A8">
        <w:rPr>
          <w:rFonts w:ascii="Arial" w:hAnsi="Arial" w:cs="Arial"/>
          <w:sz w:val="24"/>
          <w:szCs w:val="24"/>
        </w:rPr>
        <w:t> 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0AE11045" w14:textId="77777777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Pr="00B92045">
        <w:rPr>
          <w:rFonts w:ascii="Arial" w:hAnsi="Arial" w:cs="Arial"/>
          <w:sz w:val="24"/>
          <w:szCs w:val="24"/>
        </w:rPr>
        <w:t>185/2019/DSOZ Prezesa Narodowego Funduszu</w:t>
      </w:r>
      <w:r w:rsidR="00295442">
        <w:rPr>
          <w:rFonts w:ascii="Arial" w:hAnsi="Arial" w:cs="Arial"/>
          <w:sz w:val="24"/>
          <w:szCs w:val="24"/>
        </w:rPr>
        <w:t xml:space="preserve"> Zdrowia z dnia 31 grudnia  2019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8D56A8">
        <w:rPr>
          <w:rFonts w:ascii="Arial" w:hAnsi="Arial" w:cs="Arial"/>
          <w:sz w:val="24"/>
          <w:szCs w:val="24"/>
        </w:rPr>
        <w:t>.</w:t>
      </w:r>
      <w:r w:rsidR="00A4562A">
        <w:rPr>
          <w:rFonts w:ascii="Arial" w:hAnsi="Arial" w:cs="Arial"/>
          <w:sz w:val="24"/>
          <w:szCs w:val="24"/>
        </w:rPr>
        <w:t xml:space="preserve"> </w:t>
      </w:r>
    </w:p>
    <w:p w14:paraId="7739CABB" w14:textId="77777777" w:rsidR="00046811" w:rsidRDefault="00B92045" w:rsidP="0004681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ww</w:t>
      </w:r>
      <w:r w:rsidR="004B5E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regulacji wynikają z </w:t>
      </w:r>
      <w:r w:rsidR="00455CB7">
        <w:rPr>
          <w:rFonts w:ascii="Arial" w:hAnsi="Arial" w:cs="Arial"/>
          <w:sz w:val="24"/>
          <w:szCs w:val="24"/>
        </w:rPr>
        <w:t>wejścia</w:t>
      </w:r>
      <w:r w:rsidRPr="00B92045">
        <w:rPr>
          <w:rFonts w:ascii="Arial" w:hAnsi="Arial" w:cs="Arial"/>
          <w:sz w:val="24"/>
          <w:szCs w:val="24"/>
        </w:rPr>
        <w:t xml:space="preserve"> w życie</w:t>
      </w:r>
      <w:r w:rsidR="00046811">
        <w:rPr>
          <w:rFonts w:ascii="Arial" w:hAnsi="Arial" w:cs="Arial"/>
          <w:sz w:val="24"/>
          <w:szCs w:val="24"/>
        </w:rPr>
        <w:t xml:space="preserve"> rozporządzenia Ministra Zdrowia </w:t>
      </w:r>
      <w:r w:rsidR="00046811" w:rsidRPr="00046811">
        <w:rPr>
          <w:rFonts w:ascii="Arial" w:hAnsi="Arial" w:cs="Arial"/>
          <w:sz w:val="24"/>
          <w:szCs w:val="24"/>
        </w:rPr>
        <w:t>z dnia 16 grudnia</w:t>
      </w:r>
      <w:r w:rsidR="00046811" w:rsidRPr="00046811">
        <w:rPr>
          <w:rFonts w:ascii="Arial" w:hAnsi="Arial" w:cs="Arial"/>
          <w:sz w:val="24"/>
          <w:szCs w:val="24"/>
        </w:rPr>
        <w:tab/>
        <w:t>2020 r.</w:t>
      </w:r>
      <w:r w:rsidR="00046811">
        <w:rPr>
          <w:rFonts w:ascii="Arial" w:hAnsi="Arial" w:cs="Arial"/>
          <w:sz w:val="24"/>
          <w:szCs w:val="24"/>
        </w:rPr>
        <w:t xml:space="preserve"> </w:t>
      </w:r>
      <w:r w:rsidR="00046811" w:rsidRPr="00046811">
        <w:rPr>
          <w:rFonts w:ascii="Arial" w:hAnsi="Arial" w:cs="Arial"/>
          <w:sz w:val="24"/>
          <w:szCs w:val="24"/>
        </w:rPr>
        <w:t>w sprawie programu pilotażowego dotyczącego kompleksowych badań patomorfologicznych JGPato</w:t>
      </w:r>
      <w:r w:rsidR="00046811">
        <w:rPr>
          <w:rFonts w:ascii="Arial" w:hAnsi="Arial" w:cs="Arial"/>
          <w:sz w:val="24"/>
          <w:szCs w:val="24"/>
        </w:rPr>
        <w:t xml:space="preserve"> (Dz. U. poz. 2360).</w:t>
      </w:r>
    </w:p>
    <w:p w14:paraId="7F235374" w14:textId="77777777" w:rsidR="00046811" w:rsidRDefault="00046811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Głównym celem programu pilotażowego</w:t>
      </w:r>
      <w:r w:rsidRPr="00046811">
        <w:rPr>
          <w:rFonts w:ascii="Arial" w:hAnsi="Arial" w:cs="Arial"/>
          <w:sz w:val="24"/>
          <w:szCs w:val="24"/>
        </w:rPr>
        <w:t xml:space="preserve"> jest ocena wpływu elementów jakościowych na skuteczność diagnostyki patomorfologicznej</w:t>
      </w:r>
      <w:r>
        <w:rPr>
          <w:rFonts w:ascii="Arial" w:hAnsi="Arial" w:cs="Arial"/>
          <w:sz w:val="24"/>
          <w:szCs w:val="24"/>
        </w:rPr>
        <w:t xml:space="preserve">, </w:t>
      </w:r>
      <w:r w:rsidRPr="00046811">
        <w:rPr>
          <w:rFonts w:ascii="Arial" w:hAnsi="Arial" w:cs="Arial"/>
          <w:sz w:val="24"/>
          <w:szCs w:val="24"/>
        </w:rPr>
        <w:t>podniesienie jakości samego procesu diagnostyczno-leczniczego, optymalizacja postępowania diagnostyczno-terapeutycznego, w tym skrócenie czasu od postawienia rozpoznania do podjęcia optymalnego leczenia, weryfikacja modelu sprawozdawania badań patomorfologicznych, wypracowanie efektywnych kosztowo mechanizmów finansowania nowych zadań realizowanych w ramach Jednorodnej Grupy Patomorfologicznej, zwanej dalej „JGPato”, oraz wycena świadczeń i oszacowanie kosztu wdrożenia modelu JGPato.</w:t>
      </w:r>
      <w:r w:rsidR="00EA112B">
        <w:rPr>
          <w:rFonts w:ascii="Arial" w:hAnsi="Arial" w:cs="Arial"/>
          <w:sz w:val="24"/>
          <w:szCs w:val="24"/>
        </w:rPr>
        <w:t xml:space="preserve"> </w:t>
      </w:r>
      <w:r w:rsidR="00EA112B" w:rsidRPr="00EA112B">
        <w:rPr>
          <w:rFonts w:ascii="Arial" w:hAnsi="Arial" w:cs="Arial"/>
          <w:sz w:val="24"/>
          <w:szCs w:val="24"/>
        </w:rPr>
        <w:t>Do udziału w projekcie wytypowano 39 jednostek, które mogą realizować kompleksową diagnostykę patomorfologiczną na zasadach określonych w programie pilotażowym</w:t>
      </w:r>
      <w:r w:rsidR="00EA112B">
        <w:rPr>
          <w:rFonts w:ascii="Arial" w:hAnsi="Arial" w:cs="Arial"/>
          <w:sz w:val="24"/>
          <w:szCs w:val="24"/>
        </w:rPr>
        <w:t>.</w:t>
      </w:r>
    </w:p>
    <w:p w14:paraId="09457C29" w14:textId="77777777" w:rsidR="00046811" w:rsidRDefault="00EA112B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112B">
        <w:rPr>
          <w:rFonts w:ascii="Arial" w:hAnsi="Arial" w:cs="Arial"/>
          <w:sz w:val="24"/>
          <w:szCs w:val="24"/>
        </w:rPr>
        <w:t>Program pilotażowy kompleksowych badań patomorfologicznych JGPato jest elementem, który ma wesprzeć proces poprawy jakości w patomorfologii. Informacje dostarczone przez program pilotażowy posłużą przy wdrażaniu standardów akredytacyjnych w zakresie patomorfologii w podmiotach leczniczych. Jednocześnie celem niniejszego programu pilotażowego jest wypracowanie efektywnych kosztowo mechanizmów finansowania nowego modelu diagnostyki patomorfologicznej, realizowanego w ramach programu pilotażowego.</w:t>
      </w:r>
    </w:p>
    <w:p w14:paraId="49B8DD7A" w14:textId="186C2850" w:rsidR="00B74691" w:rsidRDefault="00B74691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związku z powyższym</w:t>
      </w:r>
      <w:r w:rsidR="00A12B5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12B5F">
        <w:rPr>
          <w:rFonts w:ascii="Arial" w:hAnsi="Arial" w:cs="Arial"/>
          <w:sz w:val="24"/>
          <w:szCs w:val="24"/>
        </w:rPr>
        <w:t xml:space="preserve">w nowelizowanym </w:t>
      </w:r>
      <w:r>
        <w:rPr>
          <w:rFonts w:ascii="Arial" w:hAnsi="Arial" w:cs="Arial"/>
          <w:sz w:val="24"/>
          <w:szCs w:val="24"/>
        </w:rPr>
        <w:t>zarządzeni</w:t>
      </w:r>
      <w:r w:rsidR="00A12B5F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dodano rozdział</w:t>
      </w:r>
      <w:r w:rsidR="00A12B5F">
        <w:rPr>
          <w:rFonts w:ascii="Arial" w:hAnsi="Arial" w:cs="Arial"/>
          <w:sz w:val="24"/>
          <w:szCs w:val="24"/>
        </w:rPr>
        <w:t xml:space="preserve"> 5a</w:t>
      </w:r>
      <w:r>
        <w:rPr>
          <w:rFonts w:ascii="Arial" w:hAnsi="Arial" w:cs="Arial"/>
          <w:sz w:val="24"/>
          <w:szCs w:val="24"/>
        </w:rPr>
        <w:t xml:space="preserve"> </w:t>
      </w:r>
      <w:r w:rsidR="00A12B5F">
        <w:rPr>
          <w:rFonts w:ascii="Arial" w:hAnsi="Arial" w:cs="Arial"/>
          <w:sz w:val="24"/>
          <w:szCs w:val="24"/>
        </w:rPr>
        <w:t xml:space="preserve">określający </w:t>
      </w:r>
      <w:r>
        <w:rPr>
          <w:rFonts w:ascii="Arial" w:hAnsi="Arial" w:cs="Arial"/>
          <w:sz w:val="24"/>
          <w:szCs w:val="24"/>
        </w:rPr>
        <w:t>zasad</w:t>
      </w:r>
      <w:r w:rsidR="00A12B5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realizacji, sprawozdawania i rozliczania świadczeń udzielanych na podstawie</w:t>
      </w:r>
      <w:r w:rsidR="0048607F">
        <w:rPr>
          <w:rFonts w:ascii="Arial" w:hAnsi="Arial" w:cs="Arial"/>
          <w:sz w:val="24"/>
          <w:szCs w:val="24"/>
        </w:rPr>
        <w:t xml:space="preserve"> </w:t>
      </w:r>
      <w:r w:rsidR="00A12B5F">
        <w:rPr>
          <w:rFonts w:ascii="Arial" w:hAnsi="Arial" w:cs="Arial"/>
          <w:sz w:val="24"/>
          <w:szCs w:val="24"/>
        </w:rPr>
        <w:t xml:space="preserve">ww. </w:t>
      </w:r>
      <w:r>
        <w:rPr>
          <w:rFonts w:ascii="Arial" w:hAnsi="Arial" w:cs="Arial"/>
          <w:sz w:val="24"/>
          <w:szCs w:val="24"/>
        </w:rPr>
        <w:t>rozporządzenia</w:t>
      </w:r>
      <w:r w:rsidR="00A12B5F">
        <w:rPr>
          <w:rFonts w:ascii="Arial" w:hAnsi="Arial" w:cs="Arial"/>
          <w:sz w:val="24"/>
          <w:szCs w:val="24"/>
        </w:rPr>
        <w:t xml:space="preserve"> Ministra Zdrowia</w:t>
      </w:r>
      <w:r>
        <w:rPr>
          <w:rFonts w:ascii="Arial" w:hAnsi="Arial" w:cs="Arial"/>
          <w:sz w:val="24"/>
          <w:szCs w:val="24"/>
        </w:rPr>
        <w:t xml:space="preserve">. </w:t>
      </w:r>
      <w:r w:rsidR="00A12B5F">
        <w:rPr>
          <w:rFonts w:ascii="Arial" w:hAnsi="Arial" w:cs="Arial"/>
          <w:sz w:val="24"/>
          <w:szCs w:val="24"/>
        </w:rPr>
        <w:t xml:space="preserve">Zgodnie z wprowadzonymi zmianami, w celu </w:t>
      </w:r>
      <w:r w:rsidR="00194ED6">
        <w:rPr>
          <w:rFonts w:ascii="Arial" w:hAnsi="Arial" w:cs="Arial"/>
          <w:sz w:val="24"/>
          <w:szCs w:val="24"/>
        </w:rPr>
        <w:t>zawarcia umów z realizatorami</w:t>
      </w:r>
      <w:r w:rsidR="00A12B5F">
        <w:rPr>
          <w:rFonts w:ascii="Arial" w:hAnsi="Arial" w:cs="Arial"/>
          <w:sz w:val="24"/>
          <w:szCs w:val="24"/>
        </w:rPr>
        <w:t xml:space="preserve"> programu pilotażowego</w:t>
      </w:r>
      <w:r w:rsidR="00194ED6">
        <w:rPr>
          <w:rFonts w:ascii="Arial" w:hAnsi="Arial" w:cs="Arial"/>
          <w:sz w:val="24"/>
          <w:szCs w:val="24"/>
        </w:rPr>
        <w:t xml:space="preserve"> (świadczeniodawcami), określono</w:t>
      </w:r>
      <w:r w:rsidR="00A12B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wzór umowy na realizacj</w:t>
      </w:r>
      <w:r w:rsidR="00194ED6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 </w:t>
      </w:r>
      <w:r w:rsidR="00194ED6">
        <w:rPr>
          <w:rFonts w:ascii="Arial" w:hAnsi="Arial" w:cs="Arial"/>
          <w:sz w:val="24"/>
          <w:szCs w:val="24"/>
        </w:rPr>
        <w:t xml:space="preserve">przedmiotowego </w:t>
      </w:r>
      <w:r>
        <w:rPr>
          <w:rFonts w:ascii="Arial" w:hAnsi="Arial" w:cs="Arial"/>
          <w:sz w:val="24"/>
          <w:szCs w:val="24"/>
        </w:rPr>
        <w:t xml:space="preserve">programu </w:t>
      </w:r>
      <w:r w:rsidR="00194ED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stanowiąc</w:t>
      </w:r>
      <w:r w:rsidR="00194ED6">
        <w:rPr>
          <w:rFonts w:ascii="Arial" w:hAnsi="Arial" w:cs="Arial"/>
          <w:sz w:val="24"/>
          <w:szCs w:val="24"/>
        </w:rPr>
        <w:t>ego</w:t>
      </w:r>
      <w:r>
        <w:rPr>
          <w:rFonts w:ascii="Arial" w:hAnsi="Arial" w:cs="Arial"/>
          <w:sz w:val="24"/>
          <w:szCs w:val="24"/>
        </w:rPr>
        <w:t xml:space="preserve"> załącznik nr 1 do niniejszego zarządzenia</w:t>
      </w:r>
      <w:r w:rsidR="00194ED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 Ponadto</w:t>
      </w:r>
      <w:r w:rsidR="00194ED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określono wzór wniosku o zawarcie umowy o udzielanie świadczeń opieki zdrowotnej w ramach pilotażu (załącznik nr 2 do niniejszego zarządzenia)</w:t>
      </w:r>
      <w:r w:rsidR="00194ED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 również określono w</w:t>
      </w:r>
      <w:r w:rsidR="007A7209">
        <w:rPr>
          <w:rFonts w:ascii="Arial" w:hAnsi="Arial" w:cs="Arial"/>
          <w:sz w:val="24"/>
          <w:szCs w:val="24"/>
        </w:rPr>
        <w:t>zór i format sprawozdania, które będzie przekazywane</w:t>
      </w:r>
      <w:r>
        <w:rPr>
          <w:rFonts w:ascii="Arial" w:hAnsi="Arial" w:cs="Arial"/>
          <w:sz w:val="24"/>
          <w:szCs w:val="24"/>
        </w:rPr>
        <w:t xml:space="preserve"> do</w:t>
      </w:r>
      <w:r w:rsidR="00194E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Funduszu przez określonych świadczeniodawców.</w:t>
      </w:r>
    </w:p>
    <w:p w14:paraId="54156E15" w14:textId="0599D709" w:rsidR="00D62CF2" w:rsidRDefault="00D62CF2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62CF2">
        <w:rPr>
          <w:rFonts w:ascii="Arial" w:hAnsi="Arial" w:cs="Arial"/>
          <w:sz w:val="24"/>
          <w:szCs w:val="24"/>
        </w:rPr>
        <w:t>Za udzia</w:t>
      </w:r>
      <w:r>
        <w:rPr>
          <w:rFonts w:ascii="Arial" w:hAnsi="Arial" w:cs="Arial"/>
          <w:sz w:val="24"/>
          <w:szCs w:val="24"/>
        </w:rPr>
        <w:t>ł w programie pilotażowym ustalono</w:t>
      </w:r>
      <w:r w:rsidRPr="00D62CF2">
        <w:rPr>
          <w:rFonts w:ascii="Arial" w:hAnsi="Arial" w:cs="Arial"/>
          <w:sz w:val="24"/>
          <w:szCs w:val="24"/>
        </w:rPr>
        <w:t xml:space="preserve"> współczynnik korygujący w wysokości 1,02 dla świadczeń opieki zdrowotnej, w ramach których wykonano badanie patomorfologiczne, udzielanych na podstawie karty diagnostyki i leczenia onkologicznego, o której mowa w art. 32a ust. 1 ustawy</w:t>
      </w:r>
      <w:r>
        <w:rPr>
          <w:rFonts w:ascii="Arial" w:hAnsi="Arial" w:cs="Arial"/>
          <w:sz w:val="24"/>
          <w:szCs w:val="24"/>
        </w:rPr>
        <w:t xml:space="preserve"> </w:t>
      </w:r>
      <w:r w:rsidR="00194ED6" w:rsidRPr="00BA3CBE">
        <w:rPr>
          <w:rFonts w:ascii="Arial" w:hAnsi="Arial" w:cs="Arial"/>
          <w:sz w:val="24"/>
          <w:szCs w:val="24"/>
        </w:rPr>
        <w:t>z dnia 27 sierpnia 2004 r. o świadczeniach opieki zdrowotnej finansowanych ze śr</w:t>
      </w:r>
      <w:r w:rsidR="00194ED6">
        <w:rPr>
          <w:rFonts w:ascii="Arial" w:hAnsi="Arial" w:cs="Arial"/>
          <w:sz w:val="24"/>
          <w:szCs w:val="24"/>
        </w:rPr>
        <w:t xml:space="preserve">odków publicznych </w:t>
      </w:r>
      <w:r w:rsidR="006C7184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>o świadczeniach</w:t>
      </w:r>
      <w:r w:rsidRPr="00D62CF2">
        <w:rPr>
          <w:rFonts w:ascii="Arial" w:hAnsi="Arial" w:cs="Arial"/>
          <w:sz w:val="24"/>
          <w:szCs w:val="24"/>
        </w:rPr>
        <w:t>, w zakresie, o którym mowa w art. 15 ust. 2 pkt 3, w okresie realizacji programu pilotażowego.</w:t>
      </w:r>
    </w:p>
    <w:p w14:paraId="552CF086" w14:textId="77777777" w:rsidR="00046811" w:rsidRDefault="00EA112B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EA112B">
        <w:rPr>
          <w:rFonts w:ascii="Arial" w:hAnsi="Arial" w:cs="Arial"/>
          <w:sz w:val="24"/>
          <w:szCs w:val="24"/>
        </w:rPr>
        <w:t>tap realizacji programu pilotażowego</w:t>
      </w:r>
      <w:r>
        <w:rPr>
          <w:rFonts w:ascii="Arial" w:hAnsi="Arial" w:cs="Arial"/>
          <w:sz w:val="24"/>
          <w:szCs w:val="24"/>
        </w:rPr>
        <w:t xml:space="preserve"> zaplanowano na </w:t>
      </w:r>
      <w:r w:rsidRPr="00EA112B">
        <w:rPr>
          <w:rFonts w:ascii="Arial" w:hAnsi="Arial" w:cs="Arial"/>
          <w:sz w:val="24"/>
          <w:szCs w:val="24"/>
        </w:rPr>
        <w:t xml:space="preserve"> 9 miesięcy</w:t>
      </w:r>
      <w:r>
        <w:rPr>
          <w:rFonts w:ascii="Arial" w:hAnsi="Arial" w:cs="Arial"/>
          <w:sz w:val="24"/>
          <w:szCs w:val="24"/>
        </w:rPr>
        <w:t>.</w:t>
      </w:r>
    </w:p>
    <w:p w14:paraId="381416CD" w14:textId="0BEEC23D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 xml:space="preserve">Przyjęte rozwiązania wchodzą w życie z dniem </w:t>
      </w:r>
      <w:r w:rsidR="00EA112B">
        <w:rPr>
          <w:rFonts w:ascii="Arial" w:hAnsi="Arial" w:cs="Arial"/>
          <w:sz w:val="24"/>
          <w:szCs w:val="24"/>
        </w:rPr>
        <w:t xml:space="preserve">1 kwietnia 2021 r., </w:t>
      </w:r>
      <w:r w:rsidR="00690EFA" w:rsidRPr="00690EFA">
        <w:rPr>
          <w:rFonts w:ascii="Arial" w:hAnsi="Arial" w:cs="Arial"/>
          <w:sz w:val="24"/>
          <w:szCs w:val="24"/>
        </w:rPr>
        <w:t xml:space="preserve">z wyjątkiem </w:t>
      </w:r>
      <w:r w:rsidR="006C7184">
        <w:rPr>
          <w:rFonts w:ascii="Arial" w:hAnsi="Arial" w:cs="Arial"/>
          <w:sz w:val="24"/>
          <w:szCs w:val="24"/>
        </w:rPr>
        <w:t xml:space="preserve">     </w:t>
      </w:r>
      <w:r w:rsidR="00690EFA" w:rsidRPr="00690EFA">
        <w:rPr>
          <w:rFonts w:ascii="Arial" w:hAnsi="Arial" w:cs="Arial"/>
          <w:sz w:val="24"/>
          <w:szCs w:val="24"/>
        </w:rPr>
        <w:t xml:space="preserve">§ </w:t>
      </w:r>
      <w:r w:rsidR="00C20D1A">
        <w:rPr>
          <w:rFonts w:ascii="Arial" w:hAnsi="Arial" w:cs="Arial"/>
          <w:sz w:val="24"/>
          <w:szCs w:val="24"/>
        </w:rPr>
        <w:t xml:space="preserve">2, </w:t>
      </w:r>
      <w:r w:rsidR="00C20D1A" w:rsidRPr="00C20D1A">
        <w:rPr>
          <w:rFonts w:ascii="Arial" w:hAnsi="Arial" w:cs="Arial"/>
          <w:sz w:val="24"/>
          <w:szCs w:val="24"/>
        </w:rPr>
        <w:t>który wchodzi w życie z dniem następującym po dniu podpisania</w:t>
      </w:r>
      <w:r w:rsidR="00C20D1A">
        <w:rPr>
          <w:rFonts w:ascii="Arial" w:hAnsi="Arial" w:cs="Arial"/>
          <w:sz w:val="24"/>
          <w:szCs w:val="24"/>
        </w:rPr>
        <w:t xml:space="preserve">, </w:t>
      </w:r>
      <w:r w:rsidR="009B407B">
        <w:rPr>
          <w:rFonts w:ascii="Arial" w:hAnsi="Arial" w:cs="Arial"/>
          <w:sz w:val="24"/>
          <w:szCs w:val="24"/>
        </w:rPr>
        <w:t xml:space="preserve">co </w:t>
      </w:r>
      <w:r w:rsidR="00063440">
        <w:rPr>
          <w:rFonts w:ascii="Arial" w:hAnsi="Arial" w:cs="Arial"/>
          <w:sz w:val="24"/>
          <w:szCs w:val="24"/>
        </w:rPr>
        <w:t xml:space="preserve">pozwoli świadczeniodawcom </w:t>
      </w:r>
      <w:r w:rsidR="00920904">
        <w:rPr>
          <w:rFonts w:ascii="Arial" w:hAnsi="Arial" w:cs="Arial"/>
          <w:sz w:val="24"/>
          <w:szCs w:val="24"/>
        </w:rPr>
        <w:t>(</w:t>
      </w:r>
      <w:r w:rsidR="00063440">
        <w:rPr>
          <w:rFonts w:ascii="Arial" w:hAnsi="Arial" w:cs="Arial"/>
          <w:bCs/>
          <w:sz w:val="24"/>
          <w:szCs w:val="24"/>
        </w:rPr>
        <w:t>wymienionym</w:t>
      </w:r>
      <w:r w:rsidR="00063440" w:rsidRPr="007E27DB">
        <w:rPr>
          <w:rFonts w:ascii="Arial" w:hAnsi="Arial" w:cs="Arial"/>
          <w:bCs/>
          <w:sz w:val="24"/>
          <w:szCs w:val="24"/>
        </w:rPr>
        <w:t xml:space="preserve"> w wykazie określonym w załączniku nr 4 do </w:t>
      </w:r>
      <w:r w:rsidR="00063440" w:rsidRPr="00063440">
        <w:rPr>
          <w:rFonts w:ascii="Arial" w:hAnsi="Arial" w:cs="Arial"/>
          <w:sz w:val="24"/>
          <w:szCs w:val="24"/>
        </w:rPr>
        <w:t>ww.</w:t>
      </w:r>
      <w:r w:rsidR="00063440">
        <w:t xml:space="preserve"> </w:t>
      </w:r>
      <w:r w:rsidR="00EA112B" w:rsidRPr="00EA112B">
        <w:rPr>
          <w:rFonts w:ascii="Arial" w:hAnsi="Arial" w:cs="Arial"/>
          <w:sz w:val="24"/>
          <w:szCs w:val="24"/>
        </w:rPr>
        <w:t>rozporządzenia Min</w:t>
      </w:r>
      <w:r w:rsidR="00594725">
        <w:rPr>
          <w:rFonts w:ascii="Arial" w:hAnsi="Arial" w:cs="Arial"/>
          <w:sz w:val="24"/>
          <w:szCs w:val="24"/>
        </w:rPr>
        <w:t xml:space="preserve">istra Zdrowia z dnia 16 grudnia </w:t>
      </w:r>
      <w:r w:rsidR="00EA112B" w:rsidRPr="00EA112B">
        <w:rPr>
          <w:rFonts w:ascii="Arial" w:hAnsi="Arial" w:cs="Arial"/>
          <w:sz w:val="24"/>
          <w:szCs w:val="24"/>
        </w:rPr>
        <w:t>2020 r.</w:t>
      </w:r>
      <w:r w:rsidR="00920904">
        <w:rPr>
          <w:rFonts w:ascii="Arial" w:hAnsi="Arial" w:cs="Arial"/>
          <w:sz w:val="24"/>
          <w:szCs w:val="24"/>
        </w:rPr>
        <w:t>)</w:t>
      </w:r>
      <w:r w:rsidR="00EA112B" w:rsidRPr="00EA112B">
        <w:rPr>
          <w:rFonts w:ascii="Arial" w:hAnsi="Arial" w:cs="Arial"/>
          <w:sz w:val="24"/>
          <w:szCs w:val="24"/>
        </w:rPr>
        <w:t xml:space="preserve"> </w:t>
      </w:r>
      <w:r w:rsidR="00063440">
        <w:rPr>
          <w:rFonts w:ascii="Arial" w:hAnsi="Arial" w:cs="Arial"/>
          <w:sz w:val="24"/>
          <w:szCs w:val="24"/>
        </w:rPr>
        <w:t>na</w:t>
      </w:r>
      <w:r w:rsidR="00920904">
        <w:rPr>
          <w:rFonts w:ascii="Arial" w:hAnsi="Arial" w:cs="Arial"/>
          <w:sz w:val="24"/>
          <w:szCs w:val="24"/>
        </w:rPr>
        <w:t xml:space="preserve"> uprzednie </w:t>
      </w:r>
      <w:r w:rsidR="00063440">
        <w:rPr>
          <w:rFonts w:ascii="Arial" w:hAnsi="Arial" w:cs="Arial"/>
          <w:sz w:val="24"/>
          <w:szCs w:val="24"/>
        </w:rPr>
        <w:t>złożenie</w:t>
      </w:r>
      <w:r w:rsidR="00920904">
        <w:rPr>
          <w:rFonts w:ascii="Arial" w:hAnsi="Arial" w:cs="Arial"/>
          <w:sz w:val="24"/>
          <w:szCs w:val="24"/>
        </w:rPr>
        <w:t>,</w:t>
      </w:r>
      <w:r w:rsidR="00063440">
        <w:rPr>
          <w:rFonts w:ascii="Arial" w:hAnsi="Arial" w:cs="Arial"/>
          <w:sz w:val="24"/>
          <w:szCs w:val="24"/>
        </w:rPr>
        <w:t xml:space="preserve"> </w:t>
      </w:r>
      <w:r w:rsidR="006C7184">
        <w:rPr>
          <w:rFonts w:ascii="Arial" w:hAnsi="Arial" w:cs="Arial"/>
          <w:sz w:val="24"/>
          <w:szCs w:val="24"/>
        </w:rPr>
        <w:t xml:space="preserve">        </w:t>
      </w:r>
      <w:r w:rsidR="00920904">
        <w:rPr>
          <w:rFonts w:ascii="Arial" w:hAnsi="Arial" w:cs="Arial"/>
          <w:sz w:val="24"/>
          <w:szCs w:val="24"/>
        </w:rPr>
        <w:t>w oddziale Funduszu,</w:t>
      </w:r>
      <w:r w:rsidR="00063440">
        <w:rPr>
          <w:rFonts w:ascii="Arial" w:hAnsi="Arial" w:cs="Arial"/>
          <w:sz w:val="24"/>
          <w:szCs w:val="24"/>
        </w:rPr>
        <w:t xml:space="preserve"> wniosków</w:t>
      </w:r>
      <w:r w:rsidR="00063440" w:rsidRPr="00063440">
        <w:rPr>
          <w:rFonts w:ascii="Arial" w:hAnsi="Arial" w:cs="Arial"/>
          <w:bCs/>
          <w:sz w:val="24"/>
          <w:szCs w:val="24"/>
        </w:rPr>
        <w:t xml:space="preserve"> </w:t>
      </w:r>
      <w:r w:rsidR="00063440" w:rsidRPr="007E27DB">
        <w:rPr>
          <w:rFonts w:ascii="Arial" w:hAnsi="Arial" w:cs="Arial"/>
          <w:bCs/>
          <w:sz w:val="24"/>
          <w:szCs w:val="24"/>
        </w:rPr>
        <w:t xml:space="preserve">o zawarcie umowy o  udzielanie świadczeń opieki zdrowotnej </w:t>
      </w:r>
      <w:r w:rsidR="00063440">
        <w:rPr>
          <w:rFonts w:ascii="Arial" w:hAnsi="Arial" w:cs="Arial"/>
          <w:bCs/>
          <w:sz w:val="24"/>
          <w:szCs w:val="24"/>
        </w:rPr>
        <w:t xml:space="preserve">na realizację </w:t>
      </w:r>
      <w:r w:rsidR="00063440" w:rsidRPr="007E27DB">
        <w:rPr>
          <w:rFonts w:ascii="Arial" w:hAnsi="Arial" w:cs="Arial"/>
          <w:bCs/>
          <w:sz w:val="24"/>
          <w:szCs w:val="24"/>
        </w:rPr>
        <w:t>pilotażu</w:t>
      </w:r>
      <w:r w:rsidR="00063440">
        <w:rPr>
          <w:rFonts w:ascii="Arial" w:hAnsi="Arial" w:cs="Arial"/>
          <w:bCs/>
          <w:sz w:val="24"/>
          <w:szCs w:val="24"/>
        </w:rPr>
        <w:t xml:space="preserve"> JGPato</w:t>
      </w:r>
      <w:r w:rsidR="00EA112B" w:rsidRPr="00EA112B">
        <w:rPr>
          <w:rFonts w:ascii="Arial" w:hAnsi="Arial" w:cs="Arial"/>
          <w:sz w:val="24"/>
          <w:szCs w:val="24"/>
        </w:rPr>
        <w:t>.</w:t>
      </w:r>
      <w:r w:rsidR="00350AA0">
        <w:rPr>
          <w:rFonts w:ascii="Arial" w:hAnsi="Arial" w:cs="Arial"/>
          <w:sz w:val="24"/>
          <w:szCs w:val="24"/>
        </w:rPr>
        <w:t xml:space="preserve"> </w:t>
      </w:r>
    </w:p>
    <w:p w14:paraId="619E55C1" w14:textId="77777777" w:rsidR="004848DF" w:rsidRDefault="004848DF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5113B21" w14:textId="14F763C3" w:rsidR="00661232" w:rsidRPr="00B92045" w:rsidRDefault="00661232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61232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sectPr w:rsidR="00661232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6643F" w14:textId="77777777" w:rsidR="004138A3" w:rsidRDefault="004138A3" w:rsidP="00EA4D90">
      <w:pPr>
        <w:spacing w:after="0" w:line="240" w:lineRule="auto"/>
      </w:pPr>
      <w:r>
        <w:separator/>
      </w:r>
    </w:p>
  </w:endnote>
  <w:endnote w:type="continuationSeparator" w:id="0">
    <w:p w14:paraId="32723A5D" w14:textId="77777777" w:rsidR="004138A3" w:rsidRDefault="004138A3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83DECA1" w14:textId="52128191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4138A3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3AABBDBF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241D4" w14:textId="77777777" w:rsidR="004138A3" w:rsidRDefault="004138A3" w:rsidP="00EA4D90">
      <w:pPr>
        <w:spacing w:after="0" w:line="240" w:lineRule="auto"/>
      </w:pPr>
      <w:r>
        <w:separator/>
      </w:r>
    </w:p>
  </w:footnote>
  <w:footnote w:type="continuationSeparator" w:id="0">
    <w:p w14:paraId="66633BC8" w14:textId="77777777" w:rsidR="004138A3" w:rsidRDefault="004138A3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50E2"/>
    <w:rsid w:val="00012037"/>
    <w:rsid w:val="00017536"/>
    <w:rsid w:val="000437CF"/>
    <w:rsid w:val="00046811"/>
    <w:rsid w:val="00063440"/>
    <w:rsid w:val="0007227B"/>
    <w:rsid w:val="000D0BF6"/>
    <w:rsid w:val="000D2AAB"/>
    <w:rsid w:val="000D4B24"/>
    <w:rsid w:val="000E7142"/>
    <w:rsid w:val="00100D92"/>
    <w:rsid w:val="00124C72"/>
    <w:rsid w:val="001378D2"/>
    <w:rsid w:val="00142FB8"/>
    <w:rsid w:val="00154F8A"/>
    <w:rsid w:val="0018153B"/>
    <w:rsid w:val="00194ED6"/>
    <w:rsid w:val="001959C8"/>
    <w:rsid w:val="001A1770"/>
    <w:rsid w:val="001D0BBE"/>
    <w:rsid w:val="001F1274"/>
    <w:rsid w:val="00205483"/>
    <w:rsid w:val="00210334"/>
    <w:rsid w:val="00211E52"/>
    <w:rsid w:val="00256518"/>
    <w:rsid w:val="0026024B"/>
    <w:rsid w:val="0027644E"/>
    <w:rsid w:val="0029358F"/>
    <w:rsid w:val="00294167"/>
    <w:rsid w:val="00295442"/>
    <w:rsid w:val="002C039D"/>
    <w:rsid w:val="002C232A"/>
    <w:rsid w:val="002C505D"/>
    <w:rsid w:val="002C619A"/>
    <w:rsid w:val="002D5A75"/>
    <w:rsid w:val="002F0338"/>
    <w:rsid w:val="00332D18"/>
    <w:rsid w:val="00350AA0"/>
    <w:rsid w:val="003605E8"/>
    <w:rsid w:val="0037581E"/>
    <w:rsid w:val="003E5B45"/>
    <w:rsid w:val="004138A3"/>
    <w:rsid w:val="004550EF"/>
    <w:rsid w:val="00455CB7"/>
    <w:rsid w:val="00474B3F"/>
    <w:rsid w:val="004848DF"/>
    <w:rsid w:val="0048607F"/>
    <w:rsid w:val="004940A4"/>
    <w:rsid w:val="004A6732"/>
    <w:rsid w:val="004B5E8C"/>
    <w:rsid w:val="004D51A5"/>
    <w:rsid w:val="004D7435"/>
    <w:rsid w:val="004F2BCB"/>
    <w:rsid w:val="005146C9"/>
    <w:rsid w:val="00523221"/>
    <w:rsid w:val="005245C2"/>
    <w:rsid w:val="00531EC2"/>
    <w:rsid w:val="00571E5F"/>
    <w:rsid w:val="00574C13"/>
    <w:rsid w:val="00594725"/>
    <w:rsid w:val="005976E8"/>
    <w:rsid w:val="005A3314"/>
    <w:rsid w:val="005B2448"/>
    <w:rsid w:val="005C13FC"/>
    <w:rsid w:val="005C6360"/>
    <w:rsid w:val="005D5B8D"/>
    <w:rsid w:val="00602DA1"/>
    <w:rsid w:val="00606C5A"/>
    <w:rsid w:val="00617A5D"/>
    <w:rsid w:val="006555B7"/>
    <w:rsid w:val="006610AD"/>
    <w:rsid w:val="00661232"/>
    <w:rsid w:val="0067504A"/>
    <w:rsid w:val="00686600"/>
    <w:rsid w:val="00690EFA"/>
    <w:rsid w:val="006C1903"/>
    <w:rsid w:val="006C7184"/>
    <w:rsid w:val="006D65E9"/>
    <w:rsid w:val="006F5FFA"/>
    <w:rsid w:val="007179F2"/>
    <w:rsid w:val="00721736"/>
    <w:rsid w:val="007536DB"/>
    <w:rsid w:val="007869A6"/>
    <w:rsid w:val="007A7209"/>
    <w:rsid w:val="007C5B14"/>
    <w:rsid w:val="007C7E66"/>
    <w:rsid w:val="007D47D3"/>
    <w:rsid w:val="007F1215"/>
    <w:rsid w:val="0081099A"/>
    <w:rsid w:val="0081503C"/>
    <w:rsid w:val="0082155D"/>
    <w:rsid w:val="008867CE"/>
    <w:rsid w:val="008B0369"/>
    <w:rsid w:val="008D56A8"/>
    <w:rsid w:val="008E104B"/>
    <w:rsid w:val="008E6843"/>
    <w:rsid w:val="009146AC"/>
    <w:rsid w:val="00920904"/>
    <w:rsid w:val="009326E2"/>
    <w:rsid w:val="00933749"/>
    <w:rsid w:val="00940444"/>
    <w:rsid w:val="0096549D"/>
    <w:rsid w:val="00985809"/>
    <w:rsid w:val="009A4878"/>
    <w:rsid w:val="009A6ED6"/>
    <w:rsid w:val="009B407B"/>
    <w:rsid w:val="009C7909"/>
    <w:rsid w:val="009D10A2"/>
    <w:rsid w:val="009F6261"/>
    <w:rsid w:val="00A12B5F"/>
    <w:rsid w:val="00A4562A"/>
    <w:rsid w:val="00A8163A"/>
    <w:rsid w:val="00A97E63"/>
    <w:rsid w:val="00AA3DD3"/>
    <w:rsid w:val="00AA587C"/>
    <w:rsid w:val="00AB4AA5"/>
    <w:rsid w:val="00AB6A70"/>
    <w:rsid w:val="00AC436E"/>
    <w:rsid w:val="00B043EE"/>
    <w:rsid w:val="00B3174F"/>
    <w:rsid w:val="00B41C31"/>
    <w:rsid w:val="00B4419A"/>
    <w:rsid w:val="00B57872"/>
    <w:rsid w:val="00B61274"/>
    <w:rsid w:val="00B6501F"/>
    <w:rsid w:val="00B74691"/>
    <w:rsid w:val="00B80E5E"/>
    <w:rsid w:val="00B91B55"/>
    <w:rsid w:val="00B92045"/>
    <w:rsid w:val="00BA36EE"/>
    <w:rsid w:val="00BA3CBE"/>
    <w:rsid w:val="00BA48DD"/>
    <w:rsid w:val="00BB0B90"/>
    <w:rsid w:val="00BB1074"/>
    <w:rsid w:val="00BB11AF"/>
    <w:rsid w:val="00BD1B70"/>
    <w:rsid w:val="00C15111"/>
    <w:rsid w:val="00C16502"/>
    <w:rsid w:val="00C175D6"/>
    <w:rsid w:val="00C20D1A"/>
    <w:rsid w:val="00C84C01"/>
    <w:rsid w:val="00CA0A04"/>
    <w:rsid w:val="00CA1124"/>
    <w:rsid w:val="00CA769E"/>
    <w:rsid w:val="00CC3876"/>
    <w:rsid w:val="00CC61F1"/>
    <w:rsid w:val="00CE327D"/>
    <w:rsid w:val="00CF04C8"/>
    <w:rsid w:val="00D311AC"/>
    <w:rsid w:val="00D33F24"/>
    <w:rsid w:val="00D45C45"/>
    <w:rsid w:val="00D52998"/>
    <w:rsid w:val="00D53BA1"/>
    <w:rsid w:val="00D55B2B"/>
    <w:rsid w:val="00D62CF2"/>
    <w:rsid w:val="00D77302"/>
    <w:rsid w:val="00D823DD"/>
    <w:rsid w:val="00D87633"/>
    <w:rsid w:val="00DA0E6C"/>
    <w:rsid w:val="00DB3A54"/>
    <w:rsid w:val="00DB7BF1"/>
    <w:rsid w:val="00DE1CF0"/>
    <w:rsid w:val="00E30207"/>
    <w:rsid w:val="00E319FC"/>
    <w:rsid w:val="00E4177F"/>
    <w:rsid w:val="00E538CB"/>
    <w:rsid w:val="00E553E5"/>
    <w:rsid w:val="00E63E7C"/>
    <w:rsid w:val="00EA112B"/>
    <w:rsid w:val="00EA1FEE"/>
    <w:rsid w:val="00EA2EAA"/>
    <w:rsid w:val="00EA4D90"/>
    <w:rsid w:val="00EA5AE2"/>
    <w:rsid w:val="00EE5DE1"/>
    <w:rsid w:val="00F130B6"/>
    <w:rsid w:val="00F14CFD"/>
    <w:rsid w:val="00F46F82"/>
    <w:rsid w:val="00F704E3"/>
    <w:rsid w:val="00F72F53"/>
    <w:rsid w:val="00FB4B6F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3EE3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A3C4A-E676-4BBA-89E2-39AF2A52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5</cp:revision>
  <cp:lastPrinted>2020-09-30T09:50:00Z</cp:lastPrinted>
  <dcterms:created xsi:type="dcterms:W3CDTF">2021-03-17T14:36:00Z</dcterms:created>
  <dcterms:modified xsi:type="dcterms:W3CDTF">2021-03-17T16:45:00Z</dcterms:modified>
</cp:coreProperties>
</file>