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4"/>
      </w:pPr>
      <w:r>
        <w:rPr/>
        <w:t>ZARZĄDZENIE</w:t>
      </w:r>
      <w:r>
        <w:rPr>
          <w:spacing w:val="-9"/>
        </w:rPr>
        <w:t> </w:t>
      </w:r>
      <w:r>
        <w:rPr/>
        <w:t>Nr</w:t>
      </w:r>
      <w:r>
        <w:rPr>
          <w:spacing w:val="-10"/>
        </w:rPr>
        <w:t> </w:t>
      </w:r>
      <w:r>
        <w:rPr/>
        <w:t>211/2021/DSOZ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3" w:right="2496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rPr>
          <w:b/>
          <w:sz w:val="26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BodyText"/>
        <w:ind w:left="2493" w:right="2493"/>
        <w:jc w:val="center"/>
      </w:pP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-3"/>
        </w:rPr>
        <w:t> </w:t>
      </w:r>
      <w:r>
        <w:rPr/>
        <w:t>21.12.2021</w:t>
      </w:r>
      <w:r>
        <w:rPr>
          <w:spacing w:val="-3"/>
        </w:rPr>
        <w:t> </w:t>
      </w:r>
      <w:r>
        <w:rPr/>
        <w:t>r.</w:t>
      </w:r>
    </w:p>
    <w:p>
      <w:pPr>
        <w:pStyle w:val="BodyText"/>
        <w:rPr>
          <w:sz w:val="26"/>
        </w:rPr>
      </w:pPr>
    </w:p>
    <w:p>
      <w:pPr>
        <w:pStyle w:val="Heading1"/>
        <w:spacing w:line="360" w:lineRule="auto" w:before="184"/>
        <w:ind w:left="517"/>
      </w:pPr>
      <w:r>
        <w:rPr/>
        <w:t>zmieniające zarządzenie w sprawie warunków zawierania i realizacji umów</w:t>
      </w:r>
      <w:r>
        <w:rPr>
          <w:spacing w:val="-65"/>
        </w:rPr>
        <w:t> </w:t>
      </w:r>
      <w:r>
        <w:rPr/>
        <w:t>o udzielanie świadczeń opieki zdrowotnej przez podmioty realizujące</w:t>
      </w:r>
      <w:r>
        <w:rPr>
          <w:spacing w:val="1"/>
        </w:rPr>
        <w:t> </w:t>
      </w:r>
      <w:r>
        <w:rPr/>
        <w:t>świadczenia</w:t>
      </w:r>
      <w:r>
        <w:rPr>
          <w:spacing w:val="-3"/>
        </w:rPr>
        <w:t> </w:t>
      </w:r>
      <w:r>
        <w:rPr/>
        <w:t>koordynowanej</w:t>
      </w:r>
      <w:r>
        <w:rPr>
          <w:spacing w:val="-3"/>
        </w:rPr>
        <w:t> </w:t>
      </w:r>
      <w:r>
        <w:rPr/>
        <w:t>opieki</w:t>
      </w:r>
      <w:r>
        <w:rPr>
          <w:spacing w:val="-1"/>
        </w:rPr>
        <w:t> </w:t>
      </w:r>
      <w:r>
        <w:rPr/>
        <w:t>nad</w:t>
      </w:r>
      <w:r>
        <w:rPr>
          <w:spacing w:val="-3"/>
        </w:rPr>
        <w:t> </w:t>
      </w:r>
      <w:r>
        <w:rPr/>
        <w:t>kobietą</w:t>
      </w:r>
      <w:r>
        <w:rPr>
          <w:spacing w:val="-4"/>
        </w:rPr>
        <w:t> </w:t>
      </w:r>
      <w:r>
        <w:rPr/>
        <w:t>i</w:t>
      </w:r>
      <w:r>
        <w:rPr>
          <w:spacing w:val="-3"/>
        </w:rPr>
        <w:t> </w:t>
      </w:r>
      <w:r>
        <w:rPr/>
        <w:t>dzieckiem</w:t>
      </w:r>
      <w:r>
        <w:rPr>
          <w:spacing w:val="60"/>
        </w:rPr>
        <w:t> </w:t>
      </w:r>
      <w:r>
        <w:rPr/>
        <w:t>w</w:t>
      </w:r>
      <w:r>
        <w:rPr>
          <w:spacing w:val="-3"/>
        </w:rPr>
        <w:t> </w:t>
      </w:r>
      <w:r>
        <w:rPr/>
        <w:t>związku</w:t>
      </w:r>
    </w:p>
    <w:p>
      <w:pPr>
        <w:spacing w:before="0"/>
        <w:ind w:left="451" w:right="451" w:firstLine="0"/>
        <w:jc w:val="center"/>
        <w:rPr>
          <w:b/>
          <w:sz w:val="24"/>
        </w:rPr>
      </w:pPr>
      <w:r>
        <w:rPr>
          <w:b/>
          <w:sz w:val="24"/>
        </w:rPr>
        <w:t>z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przepisami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ustawy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o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wsparciu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kobiet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w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ciąży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i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rodzin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„Za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życiem”</w:t>
      </w:r>
    </w:p>
    <w:p>
      <w:pPr>
        <w:pStyle w:val="BodyText"/>
        <w:rPr>
          <w:b/>
          <w:sz w:val="26"/>
        </w:rPr>
      </w:pPr>
    </w:p>
    <w:p>
      <w:pPr>
        <w:pStyle w:val="BodyText"/>
        <w:spacing w:line="360" w:lineRule="auto" w:before="184"/>
        <w:ind w:left="115" w:right="116" w:firstLine="709"/>
        <w:jc w:val="both"/>
      </w:pPr>
      <w:r>
        <w:rPr/>
        <w:t>Na</w:t>
      </w:r>
      <w:r>
        <w:rPr>
          <w:spacing w:val="47"/>
        </w:rPr>
        <w:t> </w:t>
      </w:r>
      <w:r>
        <w:rPr/>
        <w:t>podstawie</w:t>
      </w:r>
      <w:r>
        <w:rPr>
          <w:spacing w:val="47"/>
        </w:rPr>
        <w:t> </w:t>
      </w:r>
      <w:r>
        <w:rPr/>
        <w:t>art.</w:t>
      </w:r>
      <w:r>
        <w:rPr>
          <w:spacing w:val="47"/>
        </w:rPr>
        <w:t> </w:t>
      </w:r>
      <w:r>
        <w:rPr/>
        <w:t>102</w:t>
      </w:r>
      <w:r>
        <w:rPr>
          <w:spacing w:val="47"/>
        </w:rPr>
        <w:t> </w:t>
      </w:r>
      <w:r>
        <w:rPr/>
        <w:t>ust.</w:t>
      </w:r>
      <w:r>
        <w:rPr>
          <w:spacing w:val="48"/>
        </w:rPr>
        <w:t> </w:t>
      </w:r>
      <w:r>
        <w:rPr/>
        <w:t>5</w:t>
      </w:r>
      <w:r>
        <w:rPr>
          <w:spacing w:val="47"/>
        </w:rPr>
        <w:t> </w:t>
      </w:r>
      <w:r>
        <w:rPr/>
        <w:t>pkt</w:t>
      </w:r>
      <w:r>
        <w:rPr>
          <w:spacing w:val="47"/>
        </w:rPr>
        <w:t> </w:t>
      </w:r>
      <w:r>
        <w:rPr/>
        <w:t>21</w:t>
      </w:r>
      <w:r>
        <w:rPr>
          <w:spacing w:val="47"/>
        </w:rPr>
        <w:t> </w:t>
      </w:r>
      <w:r>
        <w:rPr/>
        <w:t>i</w:t>
      </w:r>
      <w:r>
        <w:rPr>
          <w:spacing w:val="-1"/>
        </w:rPr>
        <w:t> </w:t>
      </w:r>
      <w:r>
        <w:rPr/>
        <w:t>25</w:t>
      </w:r>
      <w:r>
        <w:rPr>
          <w:spacing w:val="47"/>
        </w:rPr>
        <w:t> </w:t>
      </w:r>
      <w:r>
        <w:rPr/>
        <w:t>oraz</w:t>
      </w:r>
      <w:r>
        <w:rPr>
          <w:spacing w:val="47"/>
        </w:rPr>
        <w:t> </w:t>
      </w:r>
      <w:r>
        <w:rPr/>
        <w:t>art.</w:t>
      </w:r>
      <w:r>
        <w:rPr>
          <w:spacing w:val="47"/>
        </w:rPr>
        <w:t> </w:t>
      </w:r>
      <w:r>
        <w:rPr/>
        <w:t>146</w:t>
      </w:r>
      <w:r>
        <w:rPr>
          <w:spacing w:val="47"/>
        </w:rPr>
        <w:t> </w:t>
      </w:r>
      <w:r>
        <w:rPr/>
        <w:t>ust.</w:t>
      </w:r>
      <w:r>
        <w:rPr>
          <w:spacing w:val="48"/>
        </w:rPr>
        <w:t> </w:t>
      </w:r>
      <w:r>
        <w:rPr/>
        <w:t>1</w:t>
      </w:r>
      <w:r>
        <w:rPr>
          <w:spacing w:val="47"/>
        </w:rPr>
        <w:t> </w:t>
      </w:r>
      <w:r>
        <w:rPr/>
        <w:t>ustawy</w:t>
      </w:r>
      <w:r>
        <w:rPr>
          <w:spacing w:val="47"/>
        </w:rPr>
        <w:t> </w:t>
      </w: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65"/>
        </w:rPr>
        <w:t> </w:t>
      </w:r>
      <w:r>
        <w:rPr/>
        <w:t>27 sierpnia</w:t>
      </w:r>
      <w:r>
        <w:rPr>
          <w:spacing w:val="1"/>
        </w:rPr>
        <w:t> </w:t>
      </w:r>
      <w:r>
        <w:rPr/>
        <w:t>2004 r.</w:t>
      </w:r>
      <w:r>
        <w:rPr>
          <w:spacing w:val="1"/>
        </w:rPr>
        <w:t> </w:t>
      </w:r>
      <w:r>
        <w:rPr/>
        <w:t>o 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</w:t>
      </w:r>
      <w:r>
        <w:rPr>
          <w:spacing w:val="1"/>
        </w:rPr>
        <w:t> </w:t>
      </w:r>
      <w:r>
        <w:rPr/>
        <w:t>ze środków</w:t>
      </w:r>
      <w:r>
        <w:rPr>
          <w:spacing w:val="1"/>
        </w:rPr>
        <w:t> </w:t>
      </w:r>
      <w:r>
        <w:rPr/>
        <w:t>publicznych</w:t>
      </w:r>
      <w:r>
        <w:rPr>
          <w:spacing w:val="-7"/>
        </w:rPr>
        <w:t> </w:t>
      </w:r>
      <w:r>
        <w:rPr/>
        <w:t>(Dz.</w:t>
      </w:r>
      <w:r>
        <w:rPr>
          <w:spacing w:val="-6"/>
        </w:rPr>
        <w:t> </w:t>
      </w:r>
      <w:r>
        <w:rPr/>
        <w:t>U.</w:t>
      </w:r>
      <w:r>
        <w:rPr>
          <w:spacing w:val="-6"/>
        </w:rPr>
        <w:t> </w:t>
      </w:r>
      <w:r>
        <w:rPr/>
        <w:t>z</w:t>
      </w:r>
      <w:r>
        <w:rPr>
          <w:spacing w:val="-2"/>
        </w:rPr>
        <w:t> </w:t>
      </w:r>
      <w:r>
        <w:rPr/>
        <w:t>2021</w:t>
      </w:r>
      <w:r>
        <w:rPr>
          <w:spacing w:val="-6"/>
        </w:rPr>
        <w:t> </w:t>
      </w:r>
      <w:r>
        <w:rPr/>
        <w:t>r.</w:t>
      </w:r>
      <w:r>
        <w:rPr>
          <w:spacing w:val="-6"/>
        </w:rPr>
        <w:t> </w:t>
      </w:r>
      <w:r>
        <w:rPr/>
        <w:t>poz.</w:t>
      </w:r>
      <w:r>
        <w:rPr>
          <w:spacing w:val="-6"/>
        </w:rPr>
        <w:t> </w:t>
      </w:r>
      <w:r>
        <w:rPr/>
        <w:t>1285,</w:t>
      </w:r>
      <w:r>
        <w:rPr>
          <w:spacing w:val="-6"/>
        </w:rPr>
        <w:t> </w:t>
      </w:r>
      <w:r>
        <w:rPr/>
        <w:t>z</w:t>
      </w:r>
      <w:r>
        <w:rPr>
          <w:spacing w:val="-6"/>
        </w:rPr>
        <w:t> </w:t>
      </w:r>
      <w:r>
        <w:rPr/>
        <w:t>późn.</w:t>
      </w:r>
      <w:r>
        <w:rPr>
          <w:spacing w:val="-6"/>
        </w:rPr>
        <w:t> </w:t>
      </w:r>
      <w:r>
        <w:rPr/>
        <w:t>zm.</w:t>
      </w:r>
      <w:r>
        <w:rPr>
          <w:position w:val="7"/>
          <w:sz w:val="16"/>
        </w:rPr>
        <w:t>1)</w:t>
      </w:r>
      <w:r>
        <w:rPr/>
        <w:t>),</w:t>
      </w:r>
      <w:r>
        <w:rPr>
          <w:spacing w:val="-6"/>
        </w:rPr>
        <w:t> </w:t>
      </w:r>
      <w:r>
        <w:rPr/>
        <w:t>w</w:t>
      </w:r>
      <w:r>
        <w:rPr>
          <w:spacing w:val="-6"/>
        </w:rPr>
        <w:t> </w:t>
      </w:r>
      <w:r>
        <w:rPr/>
        <w:t>związku</w:t>
      </w:r>
      <w:r>
        <w:rPr>
          <w:spacing w:val="-6"/>
        </w:rPr>
        <w:t> </w:t>
      </w:r>
      <w:r>
        <w:rPr/>
        <w:t>z</w:t>
      </w:r>
      <w:r>
        <w:rPr>
          <w:spacing w:val="-2"/>
        </w:rPr>
        <w:t> </w:t>
      </w:r>
      <w:r>
        <w:rPr/>
        <w:t>art.</w:t>
      </w:r>
      <w:r>
        <w:rPr>
          <w:spacing w:val="-6"/>
        </w:rPr>
        <w:t> </w:t>
      </w:r>
      <w:r>
        <w:rPr/>
        <w:t>7</w:t>
      </w:r>
      <w:r>
        <w:rPr>
          <w:spacing w:val="-6"/>
        </w:rPr>
        <w:t> </w:t>
      </w:r>
      <w:r>
        <w:rPr/>
        <w:t>ust.</w:t>
      </w:r>
      <w:r>
        <w:rPr>
          <w:spacing w:val="-6"/>
        </w:rPr>
        <w:t> </w:t>
      </w:r>
      <w:r>
        <w:rPr/>
        <w:t>2</w:t>
      </w:r>
      <w:r>
        <w:rPr>
          <w:spacing w:val="-2"/>
        </w:rPr>
        <w:t> </w:t>
      </w:r>
      <w:r>
        <w:rPr/>
        <w:t>ustawy</w:t>
      </w:r>
      <w:r>
        <w:rPr>
          <w:spacing w:val="-64"/>
        </w:rPr>
        <w:t> </w:t>
      </w:r>
      <w:r>
        <w:rPr/>
        <w:t>z</w:t>
      </w:r>
      <w:r>
        <w:rPr>
          <w:spacing w:val="-8"/>
        </w:rPr>
        <w:t> </w:t>
      </w:r>
      <w:r>
        <w:rPr/>
        <w:t>dnia</w:t>
      </w:r>
      <w:r>
        <w:rPr>
          <w:spacing w:val="-7"/>
        </w:rPr>
        <w:t> </w:t>
      </w:r>
      <w:r>
        <w:rPr/>
        <w:t>4</w:t>
      </w:r>
      <w:r>
        <w:rPr>
          <w:spacing w:val="-7"/>
        </w:rPr>
        <w:t> </w:t>
      </w:r>
      <w:r>
        <w:rPr/>
        <w:t>listopada</w:t>
      </w:r>
      <w:r>
        <w:rPr>
          <w:spacing w:val="-6"/>
        </w:rPr>
        <w:t> </w:t>
      </w:r>
      <w:r>
        <w:rPr/>
        <w:t>2016</w:t>
      </w:r>
      <w:r>
        <w:rPr>
          <w:spacing w:val="-8"/>
        </w:rPr>
        <w:t> </w:t>
      </w:r>
      <w:r>
        <w:rPr/>
        <w:t>r.</w:t>
      </w:r>
      <w:r>
        <w:rPr>
          <w:spacing w:val="-7"/>
        </w:rPr>
        <w:t> </w:t>
      </w:r>
      <w:r>
        <w:rPr/>
        <w:t>o</w:t>
      </w:r>
      <w:r>
        <w:rPr>
          <w:spacing w:val="-7"/>
        </w:rPr>
        <w:t> </w:t>
      </w:r>
      <w:r>
        <w:rPr/>
        <w:t>wsparciu</w:t>
      </w:r>
      <w:r>
        <w:rPr>
          <w:spacing w:val="-7"/>
        </w:rPr>
        <w:t> </w:t>
      </w:r>
      <w:r>
        <w:rPr/>
        <w:t>kobiet</w:t>
      </w:r>
      <w:r>
        <w:rPr>
          <w:spacing w:val="-7"/>
        </w:rPr>
        <w:t> </w:t>
      </w:r>
      <w:r>
        <w:rPr/>
        <w:t>w</w:t>
      </w:r>
      <w:r>
        <w:rPr>
          <w:spacing w:val="-1"/>
        </w:rPr>
        <w:t> </w:t>
      </w:r>
      <w:r>
        <w:rPr/>
        <w:t>ciąży</w:t>
      </w:r>
      <w:r>
        <w:rPr>
          <w:spacing w:val="-7"/>
        </w:rPr>
        <w:t> </w:t>
      </w:r>
      <w:r>
        <w:rPr/>
        <w:t>i</w:t>
      </w:r>
      <w:r>
        <w:rPr>
          <w:spacing w:val="-8"/>
        </w:rPr>
        <w:t> </w:t>
      </w:r>
      <w:r>
        <w:rPr/>
        <w:t>rodzin</w:t>
      </w:r>
      <w:r>
        <w:rPr>
          <w:spacing w:val="-7"/>
        </w:rPr>
        <w:t> </w:t>
      </w:r>
      <w:r>
        <w:rPr/>
        <w:t>„Za</w:t>
      </w:r>
      <w:r>
        <w:rPr>
          <w:spacing w:val="-2"/>
        </w:rPr>
        <w:t> </w:t>
      </w:r>
      <w:r>
        <w:rPr/>
        <w:t>życiem”</w:t>
      </w:r>
      <w:r>
        <w:rPr>
          <w:spacing w:val="-6"/>
        </w:rPr>
        <w:t> </w:t>
      </w:r>
      <w:r>
        <w:rPr/>
        <w:t>(Dz.U.</w:t>
      </w:r>
      <w:r>
        <w:rPr>
          <w:spacing w:val="-8"/>
        </w:rPr>
        <w:t> </w:t>
      </w:r>
      <w:r>
        <w:rPr/>
        <w:t>z</w:t>
      </w:r>
      <w:r>
        <w:rPr>
          <w:spacing w:val="58"/>
        </w:rPr>
        <w:t> </w:t>
      </w:r>
      <w:r>
        <w:rPr/>
        <w:t>2020</w:t>
      </w:r>
    </w:p>
    <w:p>
      <w:pPr>
        <w:pStyle w:val="BodyText"/>
        <w:ind w:left="115"/>
        <w:jc w:val="both"/>
      </w:pPr>
      <w:r>
        <w:rPr/>
        <w:t>r.</w:t>
      </w:r>
      <w:r>
        <w:rPr>
          <w:spacing w:val="-3"/>
        </w:rPr>
        <w:t> </w:t>
      </w:r>
      <w:r>
        <w:rPr/>
        <w:t>poz.</w:t>
      </w:r>
      <w:r>
        <w:rPr>
          <w:spacing w:val="-2"/>
        </w:rPr>
        <w:t> </w:t>
      </w:r>
      <w:r>
        <w:rPr/>
        <w:t>1329)</w:t>
      </w:r>
      <w:r>
        <w:rPr>
          <w:spacing w:val="-3"/>
        </w:rPr>
        <w:t> </w:t>
      </w:r>
      <w:r>
        <w:rPr/>
        <w:t>zarządza</w:t>
      </w:r>
      <w:r>
        <w:rPr>
          <w:spacing w:val="-2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3"/>
        </w:rPr>
        <w:t> </w:t>
      </w:r>
      <w:r>
        <w:rPr/>
        <w:t>następuje: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2"/>
        </w:rPr>
      </w:pPr>
    </w:p>
    <w:p>
      <w:pPr>
        <w:pStyle w:val="BodyText"/>
        <w:spacing w:line="360" w:lineRule="auto"/>
        <w:ind w:left="115" w:right="115" w:firstLine="709"/>
        <w:jc w:val="both"/>
      </w:pPr>
      <w:r>
        <w:rPr>
          <w:b/>
        </w:rPr>
        <w:t>§</w:t>
      </w:r>
      <w:r>
        <w:rPr>
          <w:b/>
          <w:spacing w:val="-16"/>
        </w:rPr>
        <w:t> </w:t>
      </w:r>
      <w:r>
        <w:rPr>
          <w:b/>
        </w:rPr>
        <w:t>1.</w:t>
      </w:r>
      <w:r>
        <w:rPr>
          <w:b/>
          <w:spacing w:val="-15"/>
        </w:rPr>
        <w:t> </w:t>
      </w:r>
      <w:r>
        <w:rPr/>
        <w:t>W</w:t>
      </w:r>
      <w:r>
        <w:rPr>
          <w:spacing w:val="-15"/>
        </w:rPr>
        <w:t> </w:t>
      </w:r>
      <w:r>
        <w:rPr/>
        <w:t>zarządzeniu</w:t>
      </w:r>
      <w:r>
        <w:rPr>
          <w:spacing w:val="-16"/>
        </w:rPr>
        <w:t> </w:t>
      </w:r>
      <w:r>
        <w:rPr/>
        <w:t>Nr</w:t>
      </w:r>
      <w:r>
        <w:rPr>
          <w:spacing w:val="-15"/>
        </w:rPr>
        <w:t> </w:t>
      </w:r>
      <w:r>
        <w:rPr/>
        <w:t>178/2019/DSOZ</w:t>
      </w:r>
      <w:r>
        <w:rPr>
          <w:spacing w:val="-15"/>
        </w:rPr>
        <w:t> </w:t>
      </w:r>
      <w:r>
        <w:rPr/>
        <w:t>Prezesa</w:t>
      </w:r>
      <w:r>
        <w:rPr>
          <w:spacing w:val="-13"/>
        </w:rPr>
        <w:t> </w:t>
      </w:r>
      <w:r>
        <w:rPr/>
        <w:t>Narodowego</w:t>
      </w:r>
      <w:r>
        <w:rPr>
          <w:spacing w:val="-15"/>
        </w:rPr>
        <w:t> </w:t>
      </w:r>
      <w:r>
        <w:rPr/>
        <w:t>Funduszu</w:t>
      </w:r>
      <w:r>
        <w:rPr>
          <w:spacing w:val="-15"/>
        </w:rPr>
        <w:t> </w:t>
      </w:r>
      <w:r>
        <w:rPr/>
        <w:t>Zdrowia</w:t>
      </w:r>
      <w:r>
        <w:rPr>
          <w:spacing w:val="-64"/>
        </w:rPr>
        <w:t> </w:t>
      </w:r>
      <w:r>
        <w:rPr/>
        <w:t>z</w:t>
      </w:r>
      <w:r>
        <w:rPr>
          <w:spacing w:val="-13"/>
        </w:rPr>
        <w:t> </w:t>
      </w:r>
      <w:r>
        <w:rPr/>
        <w:t>dnia</w:t>
      </w:r>
      <w:r>
        <w:rPr>
          <w:spacing w:val="-12"/>
        </w:rPr>
        <w:t> </w:t>
      </w:r>
      <w:r>
        <w:rPr/>
        <w:t>31</w:t>
      </w:r>
      <w:r>
        <w:rPr>
          <w:spacing w:val="-12"/>
        </w:rPr>
        <w:t> </w:t>
      </w:r>
      <w:r>
        <w:rPr/>
        <w:t>grudnia</w:t>
      </w:r>
      <w:r>
        <w:rPr>
          <w:spacing w:val="-11"/>
        </w:rPr>
        <w:t> </w:t>
      </w:r>
      <w:r>
        <w:rPr/>
        <w:t>2019</w:t>
      </w:r>
      <w:r>
        <w:rPr>
          <w:spacing w:val="-13"/>
        </w:rPr>
        <w:t> </w:t>
      </w:r>
      <w:r>
        <w:rPr/>
        <w:t>r.</w:t>
      </w:r>
      <w:r>
        <w:rPr>
          <w:spacing w:val="-12"/>
        </w:rPr>
        <w:t> </w:t>
      </w:r>
      <w:r>
        <w:rPr/>
        <w:t>w</w:t>
      </w:r>
      <w:r>
        <w:rPr>
          <w:spacing w:val="-12"/>
        </w:rPr>
        <w:t> </w:t>
      </w:r>
      <w:r>
        <w:rPr/>
        <w:t>sprawie</w:t>
      </w:r>
      <w:r>
        <w:rPr>
          <w:spacing w:val="-12"/>
        </w:rPr>
        <w:t> </w:t>
      </w:r>
      <w:r>
        <w:rPr/>
        <w:t>warunków</w:t>
      </w:r>
      <w:r>
        <w:rPr>
          <w:spacing w:val="-11"/>
        </w:rPr>
        <w:t> </w:t>
      </w:r>
      <w:r>
        <w:rPr/>
        <w:t>zawierania</w:t>
      </w:r>
      <w:r>
        <w:rPr>
          <w:spacing w:val="-13"/>
        </w:rPr>
        <w:t> </w:t>
      </w:r>
      <w:r>
        <w:rPr/>
        <w:t>i</w:t>
      </w:r>
      <w:r>
        <w:rPr>
          <w:spacing w:val="-12"/>
        </w:rPr>
        <w:t> </w:t>
      </w:r>
      <w:r>
        <w:rPr/>
        <w:t>realizacji</w:t>
      </w:r>
      <w:r>
        <w:rPr>
          <w:spacing w:val="-12"/>
        </w:rPr>
        <w:t> </w:t>
      </w:r>
      <w:r>
        <w:rPr/>
        <w:t>umów</w:t>
      </w:r>
      <w:r>
        <w:rPr>
          <w:spacing w:val="-12"/>
        </w:rPr>
        <w:t> </w:t>
      </w:r>
      <w:r>
        <w:rPr/>
        <w:t>o</w:t>
      </w:r>
      <w:r>
        <w:rPr>
          <w:spacing w:val="-4"/>
        </w:rPr>
        <w:t> </w:t>
      </w:r>
      <w:r>
        <w:rPr/>
        <w:t>udzielanie</w:t>
      </w:r>
      <w:r>
        <w:rPr>
          <w:spacing w:val="-64"/>
        </w:rPr>
        <w:t> </w:t>
      </w:r>
      <w:r>
        <w:rPr/>
        <w:t>świadczeń opieki zdrowotnej przez podmioty realizujące świadczenia koordynowanej</w:t>
      </w:r>
      <w:r>
        <w:rPr>
          <w:spacing w:val="1"/>
        </w:rPr>
        <w:t> </w:t>
      </w:r>
      <w:r>
        <w:rPr>
          <w:spacing w:val="-1"/>
        </w:rPr>
        <w:t>opieki</w:t>
      </w:r>
      <w:r>
        <w:rPr>
          <w:spacing w:val="-15"/>
        </w:rPr>
        <w:t> </w:t>
      </w:r>
      <w:r>
        <w:rPr>
          <w:spacing w:val="-1"/>
        </w:rPr>
        <w:t>nad</w:t>
      </w:r>
      <w:r>
        <w:rPr>
          <w:spacing w:val="-15"/>
        </w:rPr>
        <w:t> </w:t>
      </w:r>
      <w:r>
        <w:rPr>
          <w:spacing w:val="-1"/>
        </w:rPr>
        <w:t>kobietą</w:t>
      </w:r>
      <w:r>
        <w:rPr>
          <w:spacing w:val="-16"/>
        </w:rPr>
        <w:t> </w:t>
      </w:r>
      <w:r>
        <w:rPr>
          <w:spacing w:val="-1"/>
        </w:rPr>
        <w:t>i</w:t>
      </w:r>
      <w:r>
        <w:rPr>
          <w:spacing w:val="-15"/>
        </w:rPr>
        <w:t> </w:t>
      </w:r>
      <w:r>
        <w:rPr>
          <w:spacing w:val="-1"/>
        </w:rPr>
        <w:t>dzieckiem,</w:t>
      </w:r>
      <w:r>
        <w:rPr>
          <w:spacing w:val="-14"/>
        </w:rPr>
        <w:t> </w:t>
      </w:r>
      <w:r>
        <w:rPr>
          <w:spacing w:val="-1"/>
        </w:rPr>
        <w:t>w</w:t>
      </w:r>
      <w:r>
        <w:rPr>
          <w:spacing w:val="-16"/>
        </w:rPr>
        <w:t> </w:t>
      </w:r>
      <w:r>
        <w:rPr>
          <w:spacing w:val="-1"/>
        </w:rPr>
        <w:t>związku</w:t>
      </w:r>
      <w:r>
        <w:rPr>
          <w:spacing w:val="-15"/>
        </w:rPr>
        <w:t> </w:t>
      </w:r>
      <w:r>
        <w:rPr>
          <w:spacing w:val="-1"/>
        </w:rPr>
        <w:t>z</w:t>
      </w:r>
      <w:r>
        <w:rPr>
          <w:spacing w:val="-16"/>
        </w:rPr>
        <w:t> </w:t>
      </w:r>
      <w:r>
        <w:rPr>
          <w:spacing w:val="-1"/>
        </w:rPr>
        <w:t>przepisami</w:t>
      </w:r>
      <w:r>
        <w:rPr>
          <w:spacing w:val="-14"/>
        </w:rPr>
        <w:t> </w:t>
      </w:r>
      <w:r>
        <w:rPr/>
        <w:t>ustawy</w:t>
      </w:r>
      <w:r>
        <w:rPr>
          <w:spacing w:val="-14"/>
        </w:rPr>
        <w:t> </w:t>
      </w:r>
      <w:r>
        <w:rPr/>
        <w:t>o</w:t>
      </w:r>
      <w:r>
        <w:rPr>
          <w:spacing w:val="-16"/>
        </w:rPr>
        <w:t> </w:t>
      </w:r>
      <w:r>
        <w:rPr/>
        <w:t>wsparciu</w:t>
      </w:r>
      <w:r>
        <w:rPr>
          <w:spacing w:val="-14"/>
        </w:rPr>
        <w:t> </w:t>
      </w:r>
      <w:r>
        <w:rPr/>
        <w:t>kobiet</w:t>
      </w:r>
      <w:r>
        <w:rPr>
          <w:spacing w:val="-16"/>
        </w:rPr>
        <w:t> </w:t>
      </w:r>
      <w:r>
        <w:rPr/>
        <w:t>w</w:t>
      </w:r>
      <w:r>
        <w:rPr>
          <w:spacing w:val="-15"/>
        </w:rPr>
        <w:t> </w:t>
      </w:r>
      <w:r>
        <w:rPr/>
        <w:t>ciąży</w:t>
      </w:r>
      <w:r>
        <w:rPr>
          <w:spacing w:val="-64"/>
        </w:rPr>
        <w:t> </w:t>
      </w:r>
      <w:r>
        <w:rPr/>
        <w:t>i</w:t>
      </w:r>
      <w:r>
        <w:rPr>
          <w:spacing w:val="1"/>
        </w:rPr>
        <w:t> </w:t>
      </w:r>
      <w:r>
        <w:rPr/>
        <w:t>rodzin</w:t>
      </w:r>
      <w:r>
        <w:rPr>
          <w:spacing w:val="1"/>
        </w:rPr>
        <w:t> </w:t>
      </w:r>
      <w:r>
        <w:rPr/>
        <w:t>„Za</w:t>
      </w:r>
      <w:r>
        <w:rPr>
          <w:spacing w:val="1"/>
        </w:rPr>
        <w:t> </w:t>
      </w:r>
      <w:r>
        <w:rPr/>
        <w:t>życiem”,</w:t>
      </w:r>
      <w:r>
        <w:rPr>
          <w:spacing w:val="1"/>
        </w:rPr>
        <w:t> </w:t>
      </w:r>
      <w:r>
        <w:rPr/>
        <w:t>zmienionym</w:t>
      </w:r>
      <w:r>
        <w:rPr>
          <w:spacing w:val="1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</w:t>
      </w:r>
      <w:r>
        <w:rPr>
          <w:spacing w:val="1"/>
        </w:rPr>
        <w:t> </w:t>
      </w:r>
      <w:r>
        <w:rPr/>
        <w:t>93/2021/DSOZ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 Funduszu Zdrowia z dnia 20 maja 2021 r., wprowadza się następujące</w:t>
      </w:r>
      <w:r>
        <w:rPr>
          <w:spacing w:val="1"/>
        </w:rPr>
        <w:t> </w:t>
      </w:r>
      <w:r>
        <w:rPr/>
        <w:t>zmiany:</w:t>
      </w:r>
    </w:p>
    <w:p>
      <w:pPr>
        <w:pStyle w:val="ListParagraph"/>
        <w:numPr>
          <w:ilvl w:val="0"/>
          <w:numId w:val="1"/>
        </w:numPr>
        <w:tabs>
          <w:tab w:pos="1109" w:val="left" w:leader="none"/>
        </w:tabs>
        <w:spacing w:line="240" w:lineRule="auto" w:before="0" w:after="0"/>
        <w:ind w:left="1109" w:right="0" w:hanging="361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8"/>
          <w:sz w:val="24"/>
        </w:rPr>
        <w:t> </w:t>
      </w:r>
      <w:r>
        <w:rPr>
          <w:sz w:val="24"/>
        </w:rPr>
        <w:t>nr</w:t>
      </w:r>
      <w:r>
        <w:rPr>
          <w:spacing w:val="9"/>
          <w:sz w:val="24"/>
        </w:rPr>
        <w:t> </w:t>
      </w:r>
      <w:r>
        <w:rPr>
          <w:sz w:val="24"/>
        </w:rPr>
        <w:t>1</w:t>
      </w:r>
      <w:r>
        <w:rPr>
          <w:spacing w:val="8"/>
          <w:sz w:val="24"/>
        </w:rPr>
        <w:t> </w:t>
      </w:r>
      <w:r>
        <w:rPr>
          <w:sz w:val="24"/>
        </w:rPr>
        <w:t>c</w:t>
      </w:r>
      <w:r>
        <w:rPr>
          <w:spacing w:val="9"/>
          <w:sz w:val="24"/>
        </w:rPr>
        <w:t> </w:t>
      </w:r>
      <w:r>
        <w:rPr>
          <w:sz w:val="24"/>
        </w:rPr>
        <w:t>do</w:t>
      </w:r>
      <w:r>
        <w:rPr>
          <w:spacing w:val="9"/>
          <w:sz w:val="24"/>
        </w:rPr>
        <w:t> </w:t>
      </w:r>
      <w:r>
        <w:rPr>
          <w:sz w:val="24"/>
        </w:rPr>
        <w:t>zarządzenia</w:t>
      </w:r>
      <w:r>
        <w:rPr>
          <w:spacing w:val="8"/>
          <w:sz w:val="24"/>
        </w:rPr>
        <w:t> </w:t>
      </w:r>
      <w:r>
        <w:rPr>
          <w:sz w:val="24"/>
        </w:rPr>
        <w:t>otrzymuje</w:t>
      </w:r>
      <w:r>
        <w:rPr>
          <w:spacing w:val="9"/>
          <w:sz w:val="24"/>
        </w:rPr>
        <w:t> </w:t>
      </w:r>
      <w:r>
        <w:rPr>
          <w:sz w:val="24"/>
        </w:rPr>
        <w:t>brzmienie</w:t>
      </w:r>
      <w:r>
        <w:rPr>
          <w:spacing w:val="9"/>
          <w:sz w:val="24"/>
        </w:rPr>
        <w:t> </w:t>
      </w:r>
      <w:r>
        <w:rPr>
          <w:sz w:val="24"/>
        </w:rPr>
        <w:t>określone</w:t>
      </w:r>
      <w:r>
        <w:rPr>
          <w:spacing w:val="8"/>
          <w:sz w:val="24"/>
        </w:rPr>
        <w:t> </w:t>
      </w:r>
      <w:r>
        <w:rPr>
          <w:sz w:val="24"/>
        </w:rPr>
        <w:t>w</w:t>
      </w:r>
      <w:r>
        <w:rPr>
          <w:spacing w:val="9"/>
          <w:sz w:val="24"/>
        </w:rPr>
        <w:t> </w:t>
      </w:r>
      <w:r>
        <w:rPr>
          <w:sz w:val="24"/>
        </w:rPr>
        <w:t>załączniku</w:t>
      </w:r>
    </w:p>
    <w:p>
      <w:pPr>
        <w:pStyle w:val="BodyText"/>
        <w:spacing w:before="138"/>
        <w:ind w:left="1108"/>
      </w:pPr>
      <w:r>
        <w:rPr/>
        <w:t>nr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109" w:val="left" w:leader="none"/>
        </w:tabs>
        <w:spacing w:line="240" w:lineRule="auto" w:before="138" w:after="0"/>
        <w:ind w:left="1109" w:right="0" w:hanging="361"/>
        <w:jc w:val="both"/>
        <w:rPr>
          <w:sz w:val="24"/>
        </w:rPr>
      </w:pPr>
      <w:r>
        <w:rPr>
          <w:sz w:val="24"/>
        </w:rPr>
        <w:t>załączniki</w:t>
      </w:r>
      <w:r>
        <w:rPr>
          <w:spacing w:val="44"/>
          <w:sz w:val="24"/>
        </w:rPr>
        <w:t> </w:t>
      </w:r>
      <w:r>
        <w:rPr>
          <w:sz w:val="24"/>
        </w:rPr>
        <w:t>nr</w:t>
      </w:r>
      <w:r>
        <w:rPr>
          <w:spacing w:val="110"/>
          <w:sz w:val="24"/>
        </w:rPr>
        <w:t> </w:t>
      </w:r>
      <w:r>
        <w:rPr>
          <w:sz w:val="24"/>
        </w:rPr>
        <w:t>2a</w:t>
      </w:r>
      <w:r>
        <w:rPr>
          <w:spacing w:val="110"/>
          <w:sz w:val="24"/>
        </w:rPr>
        <w:t> </w:t>
      </w:r>
      <w:r>
        <w:rPr>
          <w:sz w:val="24"/>
        </w:rPr>
        <w:t>–</w:t>
      </w:r>
      <w:r>
        <w:rPr>
          <w:spacing w:val="110"/>
          <w:sz w:val="24"/>
        </w:rPr>
        <w:t> </w:t>
      </w:r>
      <w:r>
        <w:rPr>
          <w:sz w:val="24"/>
        </w:rPr>
        <w:t>2c</w:t>
      </w:r>
      <w:r>
        <w:rPr>
          <w:spacing w:val="111"/>
          <w:sz w:val="24"/>
        </w:rPr>
        <w:t> </w:t>
      </w:r>
      <w:r>
        <w:rPr>
          <w:sz w:val="24"/>
        </w:rPr>
        <w:t>do</w:t>
      </w:r>
      <w:r>
        <w:rPr>
          <w:spacing w:val="110"/>
          <w:sz w:val="24"/>
        </w:rPr>
        <w:t> </w:t>
      </w:r>
      <w:r>
        <w:rPr>
          <w:sz w:val="24"/>
        </w:rPr>
        <w:t>zarządzenia</w:t>
      </w:r>
      <w:r>
        <w:rPr>
          <w:spacing w:val="110"/>
          <w:sz w:val="24"/>
        </w:rPr>
        <w:t> </w:t>
      </w:r>
      <w:r>
        <w:rPr>
          <w:sz w:val="24"/>
        </w:rPr>
        <w:t>otrzymują</w:t>
      </w:r>
      <w:r>
        <w:rPr>
          <w:spacing w:val="111"/>
          <w:sz w:val="24"/>
        </w:rPr>
        <w:t> </w:t>
      </w:r>
      <w:r>
        <w:rPr>
          <w:sz w:val="24"/>
        </w:rPr>
        <w:t>brzmienie</w:t>
      </w:r>
      <w:r>
        <w:rPr>
          <w:spacing w:val="110"/>
          <w:sz w:val="24"/>
        </w:rPr>
        <w:t> </w:t>
      </w:r>
      <w:r>
        <w:rPr>
          <w:sz w:val="24"/>
        </w:rPr>
        <w:t>określone</w:t>
      </w:r>
    </w:p>
    <w:p>
      <w:pPr>
        <w:pStyle w:val="BodyText"/>
        <w:spacing w:before="138"/>
        <w:ind w:left="1108"/>
      </w:pPr>
      <w:r>
        <w:rPr/>
        <w:t>odpowiednio</w:t>
      </w:r>
      <w:r>
        <w:rPr>
          <w:spacing w:val="-3"/>
        </w:rPr>
        <w:t> </w:t>
      </w:r>
      <w:r>
        <w:rPr/>
        <w:t>w</w:t>
      </w:r>
      <w:r>
        <w:rPr>
          <w:spacing w:val="-2"/>
        </w:rPr>
        <w:t> </w:t>
      </w:r>
      <w:r>
        <w:rPr/>
        <w:t>załącznikach</w:t>
      </w:r>
      <w:r>
        <w:rPr>
          <w:spacing w:val="-2"/>
        </w:rPr>
        <w:t> </w:t>
      </w:r>
      <w:r>
        <w:rPr/>
        <w:t>nr</w:t>
      </w:r>
      <w:r>
        <w:rPr>
          <w:spacing w:val="-2"/>
        </w:rPr>
        <w:t> </w:t>
      </w:r>
      <w:r>
        <w:rPr/>
        <w:t>2</w:t>
      </w:r>
      <w:r>
        <w:rPr>
          <w:spacing w:val="-2"/>
        </w:rPr>
        <w:t> </w:t>
      </w:r>
      <w:r>
        <w:rPr/>
        <w:t>–</w:t>
      </w:r>
      <w:r>
        <w:rPr>
          <w:spacing w:val="-2"/>
        </w:rPr>
        <w:t> </w:t>
      </w:r>
      <w:r>
        <w:rPr/>
        <w:t>4</w:t>
      </w:r>
      <w:r>
        <w:rPr>
          <w:spacing w:val="-3"/>
        </w:rPr>
        <w:t> </w:t>
      </w:r>
      <w:r>
        <w:rPr/>
        <w:t>do</w:t>
      </w:r>
      <w:r>
        <w:rPr>
          <w:spacing w:val="-2"/>
        </w:rPr>
        <w:t> </w:t>
      </w:r>
      <w:r>
        <w:rPr/>
        <w:t>niniejszego</w:t>
      </w:r>
      <w:r>
        <w:rPr>
          <w:spacing w:val="-3"/>
        </w:rPr>
        <w:t> </w:t>
      </w:r>
      <w:r>
        <w:rPr/>
        <w:t>zarządzenia;</w:t>
      </w:r>
    </w:p>
    <w:p>
      <w:pPr>
        <w:pStyle w:val="ListParagraph"/>
        <w:numPr>
          <w:ilvl w:val="0"/>
          <w:numId w:val="1"/>
        </w:numPr>
        <w:tabs>
          <w:tab w:pos="1109" w:val="left" w:leader="none"/>
        </w:tabs>
        <w:spacing w:line="240" w:lineRule="auto" w:before="138" w:after="0"/>
        <w:ind w:left="1109" w:right="0" w:hanging="361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załączniku</w:t>
      </w:r>
      <w:r>
        <w:rPr>
          <w:spacing w:val="-2"/>
          <w:sz w:val="24"/>
        </w:rPr>
        <w:t> </w:t>
      </w:r>
      <w:r>
        <w:rPr>
          <w:sz w:val="24"/>
        </w:rPr>
        <w:t>nr</w:t>
      </w:r>
      <w:r>
        <w:rPr>
          <w:spacing w:val="-2"/>
          <w:sz w:val="24"/>
        </w:rPr>
        <w:t> </w:t>
      </w:r>
      <w:r>
        <w:rPr>
          <w:sz w:val="24"/>
        </w:rPr>
        <w:t>4b</w:t>
      </w:r>
      <w:r>
        <w:rPr>
          <w:spacing w:val="-2"/>
          <w:sz w:val="24"/>
        </w:rPr>
        <w:t> </w:t>
      </w:r>
      <w:r>
        <w:rPr>
          <w:sz w:val="24"/>
        </w:rPr>
        <w:t>do</w:t>
      </w:r>
      <w:r>
        <w:rPr>
          <w:spacing w:val="-2"/>
          <w:sz w:val="24"/>
        </w:rPr>
        <w:t> </w:t>
      </w:r>
      <w:r>
        <w:rPr>
          <w:sz w:val="24"/>
        </w:rPr>
        <w:t>zarządzenia</w:t>
      </w:r>
      <w:r>
        <w:rPr>
          <w:spacing w:val="-2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części</w:t>
      </w:r>
      <w:r>
        <w:rPr>
          <w:spacing w:val="-2"/>
          <w:sz w:val="24"/>
        </w:rPr>
        <w:t> </w:t>
      </w:r>
      <w:r>
        <w:rPr>
          <w:sz w:val="24"/>
        </w:rPr>
        <w:t>1.2,</w:t>
      </w:r>
      <w:r>
        <w:rPr>
          <w:spacing w:val="-3"/>
          <w:sz w:val="24"/>
        </w:rPr>
        <w:t> </w:t>
      </w:r>
      <w:r>
        <w:rPr>
          <w:sz w:val="24"/>
        </w:rPr>
        <w:t>pkt</w:t>
      </w:r>
      <w:r>
        <w:rPr>
          <w:spacing w:val="-2"/>
          <w:sz w:val="24"/>
        </w:rPr>
        <w:t> </w:t>
      </w:r>
      <w:r>
        <w:rPr>
          <w:sz w:val="24"/>
        </w:rPr>
        <w:t>6</w:t>
      </w:r>
      <w:r>
        <w:rPr>
          <w:spacing w:val="-3"/>
          <w:sz w:val="24"/>
        </w:rPr>
        <w:t> </w:t>
      </w:r>
      <w:r>
        <w:rPr>
          <w:sz w:val="24"/>
        </w:rPr>
        <w:t>otrzymuje</w:t>
      </w:r>
      <w:r>
        <w:rPr>
          <w:spacing w:val="-3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109" w:right="115"/>
        <w:jc w:val="both"/>
      </w:pPr>
      <w:r>
        <w:rPr/>
        <w:t>„6) we współpracy z zespołem specjalistycznym uczestniczącym w realizacji</w:t>
      </w:r>
      <w:r>
        <w:rPr>
          <w:spacing w:val="1"/>
        </w:rPr>
        <w:t> </w:t>
      </w:r>
      <w:r>
        <w:rPr/>
        <w:t>szerokoprofilowych</w:t>
      </w:r>
      <w:r>
        <w:rPr>
          <w:spacing w:val="1"/>
        </w:rPr>
        <w:t> </w:t>
      </w:r>
      <w:r>
        <w:rPr/>
        <w:t>świadczeń</w:t>
      </w:r>
      <w:r>
        <w:rPr>
          <w:spacing w:val="1"/>
        </w:rPr>
        <w:t> </w:t>
      </w:r>
      <w:r>
        <w:rPr/>
        <w:t>w</w:t>
      </w:r>
      <w:r>
        <w:rPr>
          <w:spacing w:val="1"/>
        </w:rPr>
        <w:t> </w:t>
      </w:r>
      <w:r>
        <w:rPr/>
        <w:t>zakresie</w:t>
      </w:r>
      <w:r>
        <w:rPr>
          <w:spacing w:val="1"/>
        </w:rPr>
        <w:t> </w:t>
      </w:r>
      <w:r>
        <w:rPr/>
        <w:t>poradnictwa</w:t>
      </w:r>
      <w:r>
        <w:rPr>
          <w:spacing w:val="1"/>
        </w:rPr>
        <w:t> </w:t>
      </w:r>
      <w:r>
        <w:rPr/>
        <w:t>ambulatoryjnego</w:t>
      </w:r>
      <w:r>
        <w:rPr>
          <w:spacing w:val="1"/>
        </w:rPr>
        <w:t> </w:t>
      </w:r>
      <w:r>
        <w:rPr/>
        <w:t>realizuje cykliczne monitorowanie terapii i ocenę jej efektów oraz wydaje</w:t>
      </w:r>
      <w:r>
        <w:rPr>
          <w:spacing w:val="1"/>
        </w:rPr>
        <w:t> </w:t>
      </w:r>
      <w:r>
        <w:rPr/>
        <w:t>zalecenia</w:t>
      </w:r>
      <w:r>
        <w:rPr>
          <w:spacing w:val="-11"/>
        </w:rPr>
        <w:t> </w:t>
      </w:r>
      <w:r>
        <w:rPr/>
        <w:t>co</w:t>
      </w:r>
      <w:r>
        <w:rPr>
          <w:spacing w:val="-11"/>
        </w:rPr>
        <w:t> </w:t>
      </w:r>
      <w:r>
        <w:rPr/>
        <w:t>do</w:t>
      </w:r>
      <w:r>
        <w:rPr>
          <w:spacing w:val="-11"/>
        </w:rPr>
        <w:t> </w:t>
      </w:r>
      <w:r>
        <w:rPr/>
        <w:t>postępowania</w:t>
      </w:r>
      <w:r>
        <w:rPr>
          <w:spacing w:val="-11"/>
        </w:rPr>
        <w:t> </w:t>
      </w:r>
      <w:r>
        <w:rPr/>
        <w:t>diagnostycznego</w:t>
      </w:r>
      <w:r>
        <w:rPr>
          <w:spacing w:val="-11"/>
        </w:rPr>
        <w:t> </w:t>
      </w:r>
      <w:r>
        <w:rPr/>
        <w:t>i</w:t>
      </w:r>
      <w:r>
        <w:rPr>
          <w:spacing w:val="-11"/>
        </w:rPr>
        <w:t> </w:t>
      </w:r>
      <w:r>
        <w:rPr/>
        <w:t>terapeutycznego,</w:t>
      </w:r>
      <w:r>
        <w:rPr>
          <w:spacing w:val="-9"/>
        </w:rPr>
        <w:t> </w:t>
      </w:r>
      <w:r>
        <w:rPr/>
        <w:t>przy</w:t>
      </w:r>
      <w:r>
        <w:rPr>
          <w:spacing w:val="-11"/>
        </w:rPr>
        <w:t> </w:t>
      </w:r>
      <w:r>
        <w:rPr/>
        <w:t>czym</w:t>
      </w:r>
    </w:p>
    <w:p>
      <w:pPr>
        <w:pStyle w:val="BodyText"/>
        <w:spacing w:before="3"/>
        <w:rPr>
          <w:sz w:val="5"/>
        </w:rPr>
      </w:pPr>
      <w:r>
        <w:rPr/>
        <w:pict>
          <v:shape style="position:absolute;margin-left:63.799999pt;margin-top:4.259275pt;width:143.5pt;height:.1pt;mso-position-horizontal-relative:page;mso-position-vertical-relative:paragraph;z-index:-15728640;mso-wrap-distance-left:0;mso-wrap-distance-right:0" id="docshape1" coordorigin="1276,85" coordsize="2870,0" path="m1276,85l4146,85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86"/>
        <w:ind w:left="115" w:right="0" w:firstLine="0"/>
        <w:jc w:val="left"/>
        <w:rPr>
          <w:sz w:val="20"/>
        </w:rPr>
      </w:pPr>
      <w:r>
        <w:rPr>
          <w:rFonts w:ascii="Times New Roman" w:hAnsi="Times New Roman"/>
          <w:position w:val="6"/>
          <w:sz w:val="13"/>
        </w:rPr>
        <w:t>1</w:t>
      </w:r>
      <w:r>
        <w:rPr>
          <w:position w:val="6"/>
          <w:sz w:val="13"/>
        </w:rPr>
        <w:t>)</w:t>
      </w:r>
      <w:r>
        <w:rPr>
          <w:spacing w:val="21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3"/>
          <w:sz w:val="20"/>
        </w:rPr>
        <w:t> </w:t>
      </w:r>
      <w:r>
        <w:rPr>
          <w:sz w:val="20"/>
        </w:rPr>
        <w:t>tekstu</w:t>
      </w:r>
      <w:r>
        <w:rPr>
          <w:spacing w:val="4"/>
          <w:sz w:val="20"/>
        </w:rPr>
        <w:t> </w:t>
      </w:r>
      <w:r>
        <w:rPr>
          <w:sz w:val="20"/>
        </w:rPr>
        <w:t>jednolitego</w:t>
      </w:r>
      <w:r>
        <w:rPr>
          <w:spacing w:val="2"/>
          <w:sz w:val="20"/>
        </w:rPr>
        <w:t> </w:t>
      </w:r>
      <w:r>
        <w:rPr>
          <w:sz w:val="20"/>
        </w:rPr>
        <w:t>wymienionej</w:t>
      </w:r>
      <w:r>
        <w:rPr>
          <w:spacing w:val="2"/>
          <w:sz w:val="20"/>
        </w:rPr>
        <w:t> </w:t>
      </w:r>
      <w:r>
        <w:rPr>
          <w:sz w:val="20"/>
        </w:rPr>
        <w:t>ustawy</w:t>
      </w:r>
      <w:r>
        <w:rPr>
          <w:spacing w:val="3"/>
          <w:sz w:val="20"/>
        </w:rPr>
        <w:t> </w:t>
      </w:r>
      <w:r>
        <w:rPr>
          <w:sz w:val="20"/>
        </w:rPr>
        <w:t>zostały</w:t>
      </w:r>
      <w:r>
        <w:rPr>
          <w:spacing w:val="2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2"/>
          <w:sz w:val="20"/>
        </w:rPr>
        <w:t> </w:t>
      </w:r>
      <w:r>
        <w:rPr>
          <w:sz w:val="20"/>
        </w:rPr>
        <w:t>Dz.U.</w:t>
      </w:r>
      <w:r>
        <w:rPr>
          <w:spacing w:val="7"/>
          <w:sz w:val="20"/>
        </w:rPr>
        <w:t> </w:t>
      </w:r>
      <w:r>
        <w:rPr>
          <w:sz w:val="20"/>
        </w:rPr>
        <w:t>z</w:t>
      </w:r>
      <w:r>
        <w:rPr>
          <w:spacing w:val="2"/>
          <w:sz w:val="20"/>
        </w:rPr>
        <w:t> </w:t>
      </w:r>
      <w:r>
        <w:rPr>
          <w:sz w:val="20"/>
        </w:rPr>
        <w:t>2021</w:t>
      </w:r>
      <w:r>
        <w:rPr>
          <w:spacing w:val="3"/>
          <w:sz w:val="20"/>
        </w:rPr>
        <w:t> </w:t>
      </w:r>
      <w:r>
        <w:rPr>
          <w:sz w:val="20"/>
        </w:rPr>
        <w:t>r.</w:t>
      </w:r>
      <w:r>
        <w:rPr>
          <w:spacing w:val="2"/>
          <w:sz w:val="20"/>
        </w:rPr>
        <w:t> </w:t>
      </w:r>
      <w:r>
        <w:rPr>
          <w:sz w:val="20"/>
        </w:rPr>
        <w:t>poz.</w:t>
      </w:r>
      <w:r>
        <w:rPr>
          <w:spacing w:val="3"/>
          <w:sz w:val="20"/>
        </w:rPr>
        <w:t> </w:t>
      </w:r>
      <w:r>
        <w:rPr>
          <w:sz w:val="20"/>
        </w:rPr>
        <w:t>1292,</w:t>
      </w:r>
      <w:r>
        <w:rPr>
          <w:spacing w:val="2"/>
          <w:sz w:val="20"/>
        </w:rPr>
        <w:t> </w:t>
      </w:r>
      <w:r>
        <w:rPr>
          <w:sz w:val="20"/>
        </w:rPr>
        <w:t>1559,</w:t>
      </w:r>
      <w:r>
        <w:rPr>
          <w:spacing w:val="1"/>
          <w:sz w:val="20"/>
        </w:rPr>
        <w:t> </w:t>
      </w:r>
      <w:r>
        <w:rPr>
          <w:sz w:val="20"/>
        </w:rPr>
        <w:t>1773,</w:t>
      </w:r>
      <w:r>
        <w:rPr>
          <w:spacing w:val="-1"/>
          <w:sz w:val="20"/>
        </w:rPr>
        <w:t> </w:t>
      </w:r>
      <w:r>
        <w:rPr>
          <w:sz w:val="20"/>
        </w:rPr>
        <w:t>1834,1981, 2120 i 2270.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1109" w:right="116"/>
        <w:jc w:val="both"/>
      </w:pPr>
      <w:r>
        <w:rPr/>
        <w:t>w celu minimalnego obciążenia dziecka i jego opiekunów częstotliwość wizyt</w:t>
      </w:r>
      <w:r>
        <w:rPr>
          <w:spacing w:val="1"/>
        </w:rPr>
        <w:t> </w:t>
      </w:r>
      <w:r>
        <w:rPr/>
        <w:t>w</w:t>
      </w:r>
      <w:r>
        <w:rPr>
          <w:spacing w:val="-1"/>
        </w:rPr>
        <w:t> </w:t>
      </w:r>
      <w:r>
        <w:rPr/>
        <w:t>poradni</w:t>
      </w:r>
      <w:r>
        <w:rPr>
          <w:spacing w:val="-1"/>
        </w:rPr>
        <w:t> </w:t>
      </w:r>
      <w:r>
        <w:rPr/>
        <w:t>powinna być</w:t>
      </w:r>
      <w:r>
        <w:rPr>
          <w:spacing w:val="-1"/>
        </w:rPr>
        <w:t> </w:t>
      </w:r>
      <w:r>
        <w:rPr/>
        <w:t>możliwie najmniejsza.”.</w:t>
      </w:r>
    </w:p>
    <w:p>
      <w:pPr>
        <w:pStyle w:val="BodyText"/>
        <w:spacing w:line="360" w:lineRule="auto"/>
        <w:ind w:left="115" w:right="116" w:firstLine="709"/>
        <w:jc w:val="both"/>
      </w:pPr>
      <w:r>
        <w:rPr>
          <w:b/>
        </w:rPr>
        <w:t>§ 2. </w:t>
      </w:r>
      <w:r>
        <w:rPr/>
        <w:t>Do postępowań w sprawie zawarcia umów o udzielanie świadczeń opieki</w:t>
      </w:r>
      <w:r>
        <w:rPr>
          <w:spacing w:val="1"/>
        </w:rPr>
        <w:t> </w:t>
      </w:r>
      <w:r>
        <w:rPr/>
        <w:t>zdrowotnej wszczętych i niezakończonych przed dniem wejścia w życie zarządzenia,</w:t>
      </w:r>
      <w:r>
        <w:rPr>
          <w:spacing w:val="1"/>
        </w:rPr>
        <w:t> </w:t>
      </w:r>
      <w:r>
        <w:rPr/>
        <w:t>stosuje się przepisy zarządzenia, o którym mowa w § 1, w brzmieniu obowiązującym</w:t>
      </w:r>
      <w:r>
        <w:rPr>
          <w:spacing w:val="1"/>
        </w:rPr>
        <w:t> </w:t>
      </w:r>
      <w:r>
        <w:rPr/>
        <w:t>przed</w:t>
      </w:r>
      <w:r>
        <w:rPr>
          <w:spacing w:val="-1"/>
        </w:rPr>
        <w:t> </w:t>
      </w:r>
      <w:r>
        <w:rPr/>
        <w:t>dniem wejścia</w:t>
      </w:r>
      <w:r>
        <w:rPr>
          <w:spacing w:val="-1"/>
        </w:rPr>
        <w:t> </w:t>
      </w:r>
      <w:r>
        <w:rPr/>
        <w:t>w życie</w:t>
      </w:r>
      <w:r>
        <w:rPr>
          <w:spacing w:val="-1"/>
        </w:rPr>
        <w:t> </w:t>
      </w:r>
      <w:r>
        <w:rPr/>
        <w:t>niniejszego zarządzenia.</w:t>
      </w:r>
    </w:p>
    <w:p>
      <w:pPr>
        <w:pStyle w:val="BodyText"/>
        <w:spacing w:line="360" w:lineRule="auto"/>
        <w:ind w:left="116" w:right="116" w:firstLine="708"/>
        <w:jc w:val="both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3.</w:t>
      </w:r>
      <w:r>
        <w:rPr>
          <w:b/>
          <w:spacing w:val="1"/>
        </w:rPr>
        <w:t> </w:t>
      </w:r>
      <w:r>
        <w:rPr/>
        <w:t>1.</w:t>
      </w:r>
      <w:r>
        <w:rPr>
          <w:spacing w:val="1"/>
        </w:rPr>
        <w:t> </w:t>
      </w:r>
      <w:r>
        <w:rPr/>
        <w:t>Zobowiązuje</w:t>
      </w:r>
      <w:r>
        <w:rPr>
          <w:spacing w:val="1"/>
        </w:rPr>
        <w:t> </w:t>
      </w:r>
      <w:r>
        <w:rPr/>
        <w:t>się</w:t>
      </w:r>
      <w:r>
        <w:rPr>
          <w:spacing w:val="1"/>
        </w:rPr>
        <w:t> </w:t>
      </w:r>
      <w:r>
        <w:rPr/>
        <w:t>dyrektorów</w:t>
      </w:r>
      <w:r>
        <w:rPr>
          <w:spacing w:val="1"/>
        </w:rPr>
        <w:t> </w:t>
      </w:r>
      <w:r>
        <w:rPr/>
        <w:t>oddziałów</w:t>
      </w:r>
      <w:r>
        <w:rPr>
          <w:spacing w:val="1"/>
        </w:rPr>
        <w:t> </w:t>
      </w:r>
      <w:r>
        <w:rPr/>
        <w:t>wojewódzkich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66"/>
        </w:rPr>
        <w:t> </w:t>
      </w:r>
      <w:r>
        <w:rPr/>
        <w:t>Zdrowia</w:t>
      </w:r>
      <w:r>
        <w:rPr>
          <w:spacing w:val="67"/>
        </w:rPr>
        <w:t> </w:t>
      </w:r>
      <w:r>
        <w:rPr/>
        <w:t>do</w:t>
      </w:r>
      <w:r>
        <w:rPr>
          <w:spacing w:val="67"/>
        </w:rPr>
        <w:t> </w:t>
      </w:r>
      <w:r>
        <w:rPr/>
        <w:t>wprowadzenia</w:t>
      </w:r>
      <w:r>
        <w:rPr>
          <w:spacing w:val="66"/>
        </w:rPr>
        <w:t> </w:t>
      </w:r>
      <w:r>
        <w:rPr/>
        <w:t>niezbędnych</w:t>
      </w:r>
      <w:r>
        <w:rPr>
          <w:spacing w:val="67"/>
        </w:rPr>
        <w:t> </w:t>
      </w:r>
      <w:r>
        <w:rPr/>
        <w:t>zmian</w:t>
      </w:r>
      <w:r>
        <w:rPr>
          <w:spacing w:val="67"/>
        </w:rPr>
        <w:t> </w:t>
      </w:r>
      <w:r>
        <w:rPr/>
        <w:t>wynikających</w:t>
      </w:r>
      <w:r>
        <w:rPr>
          <w:spacing w:val="66"/>
        </w:rPr>
        <w:t> </w:t>
      </w:r>
      <w:r>
        <w:rPr/>
        <w:t>z</w:t>
      </w:r>
      <w:r>
        <w:rPr>
          <w:spacing w:val="67"/>
        </w:rPr>
        <w:t> </w:t>
      </w:r>
      <w:r>
        <w:rPr/>
        <w:t>wejścia</w:t>
      </w:r>
      <w:r>
        <w:rPr>
          <w:spacing w:val="1"/>
        </w:rPr>
        <w:t> </w:t>
      </w:r>
      <w:r>
        <w:rPr/>
        <w:t>w życie</w:t>
      </w:r>
      <w:r>
        <w:rPr>
          <w:spacing w:val="1"/>
        </w:rPr>
        <w:t> </w:t>
      </w:r>
      <w:r>
        <w:rPr/>
        <w:t>przepisów</w:t>
      </w:r>
      <w:r>
        <w:rPr>
          <w:spacing w:val="1"/>
        </w:rPr>
        <w:t> </w:t>
      </w:r>
      <w:r>
        <w:rPr/>
        <w:t>niniejszego</w:t>
      </w:r>
      <w:r>
        <w:rPr>
          <w:spacing w:val="1"/>
        </w:rPr>
        <w:t> </w:t>
      </w:r>
      <w:r>
        <w:rPr/>
        <w:t>zarządzenia</w:t>
      </w:r>
      <w:r>
        <w:rPr>
          <w:spacing w:val="1"/>
        </w:rPr>
        <w:t> </w:t>
      </w:r>
      <w:r>
        <w:rPr/>
        <w:t>do</w:t>
      </w:r>
      <w:r>
        <w:rPr>
          <w:spacing w:val="1"/>
        </w:rPr>
        <w:t> </w:t>
      </w:r>
      <w:r>
        <w:rPr/>
        <w:t>postanowień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zawartych</w:t>
      </w:r>
      <w:r>
        <w:rPr>
          <w:spacing w:val="1"/>
        </w:rPr>
        <w:t> </w:t>
      </w:r>
      <w:r>
        <w:rPr/>
        <w:t>ze</w:t>
      </w:r>
      <w:r>
        <w:rPr>
          <w:spacing w:val="1"/>
        </w:rPr>
        <w:t> </w:t>
      </w:r>
      <w:r>
        <w:rPr/>
        <w:t>świadczeniodawcami.</w:t>
      </w:r>
    </w:p>
    <w:p>
      <w:pPr>
        <w:pStyle w:val="BodyText"/>
        <w:ind w:left="824"/>
        <w:jc w:val="both"/>
      </w:pPr>
      <w:r>
        <w:rPr/>
        <w:t>2.</w:t>
      </w:r>
      <w:r>
        <w:rPr>
          <w:spacing w:val="-16"/>
        </w:rPr>
        <w:t> </w:t>
      </w:r>
      <w:r>
        <w:rPr/>
        <w:t>Przepis</w:t>
      </w:r>
      <w:r>
        <w:rPr>
          <w:spacing w:val="-13"/>
        </w:rPr>
        <w:t> </w:t>
      </w:r>
      <w:r>
        <w:rPr/>
        <w:t>ust.</w:t>
      </w:r>
      <w:r>
        <w:rPr>
          <w:spacing w:val="-15"/>
        </w:rPr>
        <w:t> </w:t>
      </w:r>
      <w:r>
        <w:rPr/>
        <w:t>1</w:t>
      </w:r>
      <w:r>
        <w:rPr>
          <w:spacing w:val="-15"/>
        </w:rPr>
        <w:t> </w:t>
      </w:r>
      <w:r>
        <w:rPr/>
        <w:t>stosuje</w:t>
      </w:r>
      <w:r>
        <w:rPr>
          <w:spacing w:val="-15"/>
        </w:rPr>
        <w:t> </w:t>
      </w:r>
      <w:r>
        <w:rPr/>
        <w:t>się</w:t>
      </w:r>
      <w:r>
        <w:rPr>
          <w:spacing w:val="-15"/>
        </w:rPr>
        <w:t> </w:t>
      </w:r>
      <w:r>
        <w:rPr/>
        <w:t>również</w:t>
      </w:r>
      <w:r>
        <w:rPr>
          <w:spacing w:val="-15"/>
        </w:rPr>
        <w:t> </w:t>
      </w:r>
      <w:r>
        <w:rPr/>
        <w:t>do</w:t>
      </w:r>
      <w:r>
        <w:rPr>
          <w:spacing w:val="-15"/>
        </w:rPr>
        <w:t> </w:t>
      </w:r>
      <w:r>
        <w:rPr/>
        <w:t>umów</w:t>
      </w:r>
      <w:r>
        <w:rPr>
          <w:spacing w:val="-16"/>
        </w:rPr>
        <w:t> </w:t>
      </w:r>
      <w:r>
        <w:rPr/>
        <w:t>zawartych</w:t>
      </w:r>
      <w:r>
        <w:rPr>
          <w:spacing w:val="-15"/>
        </w:rPr>
        <w:t> </w:t>
      </w:r>
      <w:r>
        <w:rPr/>
        <w:t>ze</w:t>
      </w:r>
      <w:r>
        <w:rPr>
          <w:spacing w:val="-15"/>
        </w:rPr>
        <w:t> </w:t>
      </w:r>
      <w:r>
        <w:rPr/>
        <w:t>świadczeniodawcami</w:t>
      </w:r>
    </w:p>
    <w:p>
      <w:pPr>
        <w:pStyle w:val="BodyText"/>
        <w:spacing w:before="138"/>
        <w:ind w:left="116"/>
      </w:pPr>
      <w:r>
        <w:rPr/>
        <w:t>po</w:t>
      </w:r>
      <w:r>
        <w:rPr>
          <w:spacing w:val="-2"/>
        </w:rPr>
        <w:t> </w:t>
      </w:r>
      <w:r>
        <w:rPr/>
        <w:t>zakończeniu</w:t>
      </w:r>
      <w:r>
        <w:rPr>
          <w:spacing w:val="-1"/>
        </w:rPr>
        <w:t> </w:t>
      </w:r>
      <w:r>
        <w:rPr/>
        <w:t>postępowań,</w:t>
      </w:r>
      <w:r>
        <w:rPr>
          <w:spacing w:val="-2"/>
        </w:rPr>
        <w:t> </w:t>
      </w:r>
      <w:r>
        <w:rPr/>
        <w:t>o</w:t>
      </w:r>
      <w:r>
        <w:rPr>
          <w:spacing w:val="-2"/>
        </w:rPr>
        <w:t> </w:t>
      </w:r>
      <w:r>
        <w:rPr/>
        <w:t>których</w:t>
      </w:r>
      <w:r>
        <w:rPr>
          <w:spacing w:val="-2"/>
        </w:rPr>
        <w:t> </w:t>
      </w:r>
      <w:r>
        <w:rPr/>
        <w:t>mowa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§</w:t>
      </w:r>
      <w:r>
        <w:rPr>
          <w:spacing w:val="-3"/>
        </w:rPr>
        <w:t> </w:t>
      </w:r>
      <w:r>
        <w:rPr/>
        <w:t>2.</w:t>
      </w:r>
    </w:p>
    <w:p>
      <w:pPr>
        <w:pStyle w:val="BodyText"/>
        <w:spacing w:line="360" w:lineRule="auto" w:before="138"/>
        <w:ind w:left="116" w:firstLine="708"/>
      </w:pPr>
      <w:r>
        <w:rPr>
          <w:b/>
        </w:rPr>
        <w:t>§</w:t>
      </w:r>
      <w:r>
        <w:rPr>
          <w:b/>
          <w:spacing w:val="-12"/>
        </w:rPr>
        <w:t> </w:t>
      </w:r>
      <w:r>
        <w:rPr>
          <w:b/>
        </w:rPr>
        <w:t>4.</w:t>
      </w:r>
      <w:r>
        <w:rPr>
          <w:b/>
          <w:spacing w:val="-11"/>
        </w:rPr>
        <w:t> </w:t>
      </w:r>
      <w:r>
        <w:rPr/>
        <w:t>Przepisy</w:t>
      </w:r>
      <w:r>
        <w:rPr>
          <w:spacing w:val="-10"/>
        </w:rPr>
        <w:t> </w:t>
      </w:r>
      <w:r>
        <w:rPr/>
        <w:t>zarządzenia</w:t>
      </w:r>
      <w:r>
        <w:rPr>
          <w:spacing w:val="-11"/>
        </w:rPr>
        <w:t> </w:t>
      </w:r>
      <w:r>
        <w:rPr/>
        <w:t>stosuje</w:t>
      </w:r>
      <w:r>
        <w:rPr>
          <w:spacing w:val="-11"/>
        </w:rPr>
        <w:t> </w:t>
      </w:r>
      <w:r>
        <w:rPr/>
        <w:t>się</w:t>
      </w:r>
      <w:r>
        <w:rPr>
          <w:spacing w:val="-12"/>
        </w:rPr>
        <w:t> </w:t>
      </w:r>
      <w:r>
        <w:rPr/>
        <w:t>do</w:t>
      </w:r>
      <w:r>
        <w:rPr>
          <w:spacing w:val="-11"/>
        </w:rPr>
        <w:t> </w:t>
      </w:r>
      <w:r>
        <w:rPr/>
        <w:t>rozliczania</w:t>
      </w:r>
      <w:r>
        <w:rPr>
          <w:spacing w:val="-11"/>
        </w:rPr>
        <w:t> </w:t>
      </w:r>
      <w:r>
        <w:rPr/>
        <w:t>świadczeń</w:t>
      </w:r>
      <w:r>
        <w:rPr>
          <w:spacing w:val="-12"/>
        </w:rPr>
        <w:t> </w:t>
      </w:r>
      <w:r>
        <w:rPr/>
        <w:t>opieki</w:t>
      </w:r>
      <w:r>
        <w:rPr>
          <w:spacing w:val="-11"/>
        </w:rPr>
        <w:t> </w:t>
      </w:r>
      <w:r>
        <w:rPr/>
        <w:t>zdrowotnej</w:t>
      </w:r>
      <w:r>
        <w:rPr>
          <w:spacing w:val="-64"/>
        </w:rPr>
        <w:t> </w:t>
      </w:r>
      <w:r>
        <w:rPr/>
        <w:t>udzielanych</w:t>
      </w:r>
      <w:r>
        <w:rPr>
          <w:spacing w:val="-1"/>
        </w:rPr>
        <w:t> </w:t>
      </w:r>
      <w:r>
        <w:rPr/>
        <w:t>od dnia 1 stycznia</w:t>
      </w:r>
      <w:r>
        <w:rPr>
          <w:spacing w:val="-1"/>
        </w:rPr>
        <w:t> </w:t>
      </w:r>
      <w:r>
        <w:rPr/>
        <w:t>2022</w:t>
      </w:r>
      <w:r>
        <w:rPr>
          <w:spacing w:val="-1"/>
        </w:rPr>
        <w:t> </w:t>
      </w:r>
      <w:r>
        <w:rPr/>
        <w:t>r.</w:t>
      </w:r>
    </w:p>
    <w:p>
      <w:pPr>
        <w:pStyle w:val="BodyText"/>
        <w:ind w:left="824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5.</w:t>
      </w:r>
      <w:r>
        <w:rPr>
          <w:b/>
          <w:spacing w:val="-4"/>
        </w:rPr>
        <w:t> </w:t>
      </w:r>
      <w:r>
        <w:rPr/>
        <w:t>Zarządzenie</w:t>
      </w:r>
      <w:r>
        <w:rPr>
          <w:spacing w:val="-2"/>
        </w:rPr>
        <w:t> </w:t>
      </w:r>
      <w:r>
        <w:rPr/>
        <w:t>wchodzi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4"/>
        </w:rPr>
        <w:t> </w:t>
      </w:r>
      <w:r>
        <w:rPr/>
        <w:t>z</w:t>
      </w:r>
      <w:r>
        <w:rPr>
          <w:spacing w:val="-4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4"/>
        </w:rPr>
        <w:t> </w:t>
      </w:r>
      <w:r>
        <w:rPr/>
        <w:t>dniu</w:t>
      </w:r>
      <w:r>
        <w:rPr>
          <w:spacing w:val="-4"/>
        </w:rPr>
        <w:t> </w:t>
      </w:r>
      <w:r>
        <w:rPr/>
        <w:t>podpisania.</w:t>
      </w:r>
    </w:p>
    <w:p>
      <w:pPr>
        <w:pStyle w:val="BodyText"/>
        <w:rPr>
          <w:sz w:val="26"/>
        </w:rPr>
      </w:pPr>
    </w:p>
    <w:p>
      <w:pPr>
        <w:pStyle w:val="BodyText"/>
        <w:spacing w:before="11"/>
        <w:rPr>
          <w:sz w:val="21"/>
        </w:rPr>
      </w:pPr>
    </w:p>
    <w:p>
      <w:pPr>
        <w:pStyle w:val="Heading1"/>
        <w:spacing w:line="360" w:lineRule="auto"/>
        <w:ind w:left="4895" w:right="0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right="1409"/>
        <w:jc w:val="right"/>
      </w:pPr>
      <w:r>
        <w:rPr/>
        <w:t>Bernard</w:t>
      </w:r>
      <w:r>
        <w:rPr>
          <w:spacing w:val="-6"/>
        </w:rPr>
        <w:t> </w:t>
      </w:r>
      <w:r>
        <w:rPr/>
        <w:t>Waśko</w:t>
      </w:r>
    </w:p>
    <w:p>
      <w:pPr>
        <w:pStyle w:val="BodyText"/>
        <w:spacing w:before="138"/>
        <w:ind w:left="5503"/>
      </w:pPr>
      <w:r>
        <w:rPr/>
        <w:t>W</w:t>
      </w:r>
      <w:r>
        <w:rPr>
          <w:spacing w:val="-3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PREZESA</w:t>
      </w:r>
      <w:r>
        <w:rPr>
          <w:spacing w:val="-1"/>
        </w:rPr>
        <w:t> </w:t>
      </w:r>
      <w:r>
        <w:rPr/>
        <w:t>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109" w:hanging="36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026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2953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3880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4806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5733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660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586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3" w:right="451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spacing w:before="138"/>
      <w:ind w:left="1109" w:hanging="361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2021-12-21T10:49:48Z</dcterms:created>
  <dcterms:modified xsi:type="dcterms:W3CDTF">2021-12-21T10:49:48Z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2021-12-15T00:00:00Z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2021-12-21T00:00:00Z</vt:filetime>
  </property>
</Properties>
</file>