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206/2021/DSOZ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17.12.2021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18" w:right="119" w:firstLine="67"/>
      </w:pPr>
      <w:r>
        <w:rPr/>
        <w:t>zmieniające zarządzenie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/>
        <w:t>udzielanie</w:t>
      </w:r>
      <w:r>
        <w:rPr>
          <w:spacing w:val="-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4"/>
        </w:rPr>
        <w:t> </w:t>
      </w:r>
      <w:r>
        <w:rPr/>
        <w:t>zdrowotnej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rodzaju</w:t>
      </w:r>
      <w:r>
        <w:rPr>
          <w:spacing w:val="-5"/>
        </w:rPr>
        <w:t> </w:t>
      </w:r>
      <w:r>
        <w:rPr/>
        <w:t>ambulatoryjna</w:t>
      </w:r>
      <w:r>
        <w:rPr>
          <w:spacing w:val="-5"/>
        </w:rPr>
        <w:t> </w:t>
      </w:r>
      <w:r>
        <w:rPr/>
        <w:t>opieka</w:t>
      </w:r>
      <w:r>
        <w:rPr>
          <w:spacing w:val="-63"/>
        </w:rPr>
        <w:t> </w:t>
      </w:r>
      <w:r>
        <w:rPr/>
        <w:t>specjalistyczna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230" w:right="231" w:firstLine="709"/>
        <w:jc w:val="both"/>
      </w:pPr>
      <w:r>
        <w:rPr/>
        <w:t>Na</w:t>
      </w:r>
      <w:r>
        <w:rPr>
          <w:spacing w:val="27"/>
        </w:rPr>
        <w:t> </w:t>
      </w:r>
      <w:r>
        <w:rPr/>
        <w:t>podstawie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102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5</w:t>
      </w:r>
      <w:r>
        <w:rPr>
          <w:spacing w:val="27"/>
        </w:rPr>
        <w:t> </w:t>
      </w:r>
      <w:r>
        <w:rPr/>
        <w:t>pkt</w:t>
      </w:r>
      <w:r>
        <w:rPr>
          <w:spacing w:val="29"/>
        </w:rPr>
        <w:t> </w:t>
      </w:r>
      <w:r>
        <w:rPr/>
        <w:t>21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/>
        <w:t>25</w:t>
      </w:r>
      <w:r>
        <w:rPr>
          <w:spacing w:val="28"/>
        </w:rPr>
        <w:t> </w:t>
      </w:r>
      <w:r>
        <w:rPr/>
        <w:t>oraz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146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1</w:t>
      </w:r>
      <w:r>
        <w:rPr>
          <w:spacing w:val="27"/>
        </w:rPr>
        <w:t> </w:t>
      </w:r>
      <w:r>
        <w:rPr/>
        <w:t>ustawy</w:t>
      </w:r>
      <w:r>
        <w:rPr>
          <w:spacing w:val="29"/>
        </w:rPr>
        <w:t> </w:t>
      </w:r>
      <w:r>
        <w:rPr/>
        <w:t>z</w:t>
      </w:r>
      <w:r>
        <w:rPr>
          <w:spacing w:val="28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5"/>
        </w:rPr>
        <w:t> </w:t>
      </w:r>
      <w:r>
        <w:rPr/>
        <w:t>(Dz.</w:t>
      </w:r>
      <w:r>
        <w:rPr>
          <w:spacing w:val="-4"/>
        </w:rPr>
        <w:t> </w:t>
      </w:r>
      <w:r>
        <w:rPr/>
        <w:t>U.</w:t>
      </w:r>
      <w:r>
        <w:rPr>
          <w:spacing w:val="-4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  <w:r>
        <w:rPr>
          <w:spacing w:val="-6"/>
        </w:rPr>
        <w:t> </w:t>
      </w:r>
      <w:r>
        <w:rPr/>
        <w:t>poz.</w:t>
      </w:r>
      <w:r>
        <w:rPr>
          <w:spacing w:val="-6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5"/>
        </w:rPr>
        <w:t> </w:t>
      </w:r>
      <w:r>
        <w:rPr/>
        <w:t>zarządza</w:t>
      </w:r>
      <w:r>
        <w:rPr>
          <w:spacing w:val="-5"/>
        </w:rPr>
        <w:t> </w:t>
      </w:r>
      <w:r>
        <w:rPr/>
        <w:t>się,</w:t>
      </w:r>
      <w:r>
        <w:rPr>
          <w:spacing w:val="-4"/>
        </w:rPr>
        <w:t> </w:t>
      </w:r>
      <w:r>
        <w:rPr/>
        <w:t>co</w:t>
      </w:r>
      <w:r>
        <w:rPr>
          <w:spacing w:val="-5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229" w:firstLine="709"/>
        <w:jc w:val="both"/>
      </w:pPr>
      <w:r>
        <w:rPr>
          <w:b/>
          <w:spacing w:val="-1"/>
        </w:rPr>
        <w:t>§</w:t>
      </w:r>
      <w:r>
        <w:rPr>
          <w:b/>
          <w:spacing w:val="-24"/>
        </w:rPr>
        <w:t> </w:t>
      </w:r>
      <w:r>
        <w:rPr>
          <w:b/>
          <w:spacing w:val="-1"/>
        </w:rPr>
        <w:t>1.</w:t>
      </w:r>
      <w:r>
        <w:rPr>
          <w:b/>
          <w:spacing w:val="-23"/>
        </w:rPr>
        <w:t> </w:t>
      </w:r>
      <w:r>
        <w:rPr>
          <w:spacing w:val="-1"/>
        </w:rPr>
        <w:t>W</w:t>
      </w:r>
      <w:r>
        <w:rPr>
          <w:spacing w:val="-22"/>
        </w:rPr>
        <w:t> </w:t>
      </w:r>
      <w:r>
        <w:rPr>
          <w:spacing w:val="-1"/>
        </w:rPr>
        <w:t>zarządzeniu</w:t>
      </w:r>
      <w:r>
        <w:rPr>
          <w:spacing w:val="-24"/>
        </w:rPr>
        <w:t> </w:t>
      </w:r>
      <w:r>
        <w:rPr>
          <w:spacing w:val="-1"/>
        </w:rPr>
        <w:t>Nr</w:t>
      </w:r>
      <w:r>
        <w:rPr>
          <w:spacing w:val="-23"/>
        </w:rPr>
        <w:t> </w:t>
      </w:r>
      <w:r>
        <w:rPr>
          <w:spacing w:val="-1"/>
        </w:rPr>
        <w:t>182/2019/DSOZ</w:t>
      </w:r>
      <w:r>
        <w:rPr>
          <w:spacing w:val="-22"/>
        </w:rPr>
        <w:t> </w:t>
      </w:r>
      <w:r>
        <w:rPr>
          <w:spacing w:val="-1"/>
        </w:rPr>
        <w:t>Prezesa</w:t>
      </w:r>
      <w:r>
        <w:rPr>
          <w:spacing w:val="-20"/>
        </w:rPr>
        <w:t> </w:t>
      </w:r>
      <w:r>
        <w:rPr>
          <w:spacing w:val="-1"/>
        </w:rPr>
        <w:t>Narodowego</w:t>
      </w:r>
      <w:r>
        <w:rPr>
          <w:spacing w:val="-22"/>
        </w:rPr>
        <w:t> </w:t>
      </w:r>
      <w:r>
        <w:rPr/>
        <w:t>Funduszu</w:t>
      </w:r>
      <w:r>
        <w:rPr>
          <w:spacing w:val="-22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7"/>
        </w:rPr>
        <w:t> </w:t>
      </w:r>
      <w:r>
        <w:rPr/>
        <w:t>dnia</w:t>
      </w:r>
      <w:r>
        <w:rPr>
          <w:spacing w:val="-6"/>
        </w:rPr>
        <w:t> </w:t>
      </w:r>
      <w:r>
        <w:rPr/>
        <w:t>31</w:t>
      </w:r>
      <w:r>
        <w:rPr>
          <w:spacing w:val="-7"/>
        </w:rPr>
        <w:t> </w:t>
      </w:r>
      <w:r>
        <w:rPr/>
        <w:t>grudnia</w:t>
      </w:r>
      <w:r>
        <w:rPr>
          <w:spacing w:val="-6"/>
        </w:rPr>
        <w:t> </w:t>
      </w:r>
      <w:r>
        <w:rPr/>
        <w:t>2019</w:t>
      </w:r>
      <w:r>
        <w:rPr>
          <w:spacing w:val="-7"/>
        </w:rPr>
        <w:t> </w:t>
      </w:r>
      <w:r>
        <w:rPr/>
        <w:t>r.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sprawie</w:t>
      </w:r>
      <w:r>
        <w:rPr>
          <w:spacing w:val="-7"/>
        </w:rPr>
        <w:t> </w:t>
      </w:r>
      <w:r>
        <w:rPr/>
        <w:t>określenia</w:t>
      </w:r>
      <w:r>
        <w:rPr>
          <w:spacing w:val="-6"/>
        </w:rPr>
        <w:t> </w:t>
      </w:r>
      <w:r>
        <w:rPr/>
        <w:t>warunków</w:t>
      </w:r>
      <w:r>
        <w:rPr>
          <w:spacing w:val="-7"/>
        </w:rPr>
        <w:t> </w:t>
      </w:r>
      <w:r>
        <w:rPr/>
        <w:t>zawierania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realizacji</w:t>
      </w:r>
      <w:r>
        <w:rPr>
          <w:spacing w:val="-7"/>
        </w:rPr>
        <w:t> </w:t>
      </w:r>
      <w:r>
        <w:rPr/>
        <w:t>umów</w:t>
      </w:r>
      <w:r>
        <w:rPr>
          <w:spacing w:val="-64"/>
        </w:rPr>
        <w:t> </w:t>
      </w:r>
      <w:r>
        <w:rPr/>
        <w:t>o 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specjalistyczna, zmienionym zarządzeniem Nr 25/2020/DSOZ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-5"/>
        </w:rPr>
        <w:t> </w:t>
      </w:r>
      <w:r>
        <w:rPr/>
        <w:t>Zdrowia</w:t>
      </w:r>
      <w:r>
        <w:rPr>
          <w:spacing w:val="-5"/>
        </w:rPr>
        <w:t> </w:t>
      </w:r>
      <w:r>
        <w:rPr/>
        <w:t>z</w:t>
      </w:r>
      <w:r>
        <w:rPr>
          <w:spacing w:val="-6"/>
        </w:rPr>
        <w:t> </w:t>
      </w:r>
      <w:r>
        <w:rPr/>
        <w:t>dnia</w:t>
      </w:r>
      <w:r>
        <w:rPr>
          <w:spacing w:val="-6"/>
        </w:rPr>
        <w:t> </w:t>
      </w:r>
      <w:r>
        <w:rPr/>
        <w:t>28</w:t>
      </w:r>
      <w:r>
        <w:rPr>
          <w:spacing w:val="-5"/>
        </w:rPr>
        <w:t> </w:t>
      </w:r>
      <w:r>
        <w:rPr/>
        <w:t>lutego</w:t>
      </w:r>
      <w:r>
        <w:rPr>
          <w:spacing w:val="-6"/>
        </w:rPr>
        <w:t> </w:t>
      </w:r>
      <w:r>
        <w:rPr/>
        <w:t>2020</w:t>
      </w:r>
      <w:r>
        <w:rPr>
          <w:spacing w:val="-6"/>
        </w:rPr>
        <w:t> </w:t>
      </w:r>
      <w:r>
        <w:rPr/>
        <w:t>r.,</w:t>
      </w:r>
      <w:r>
        <w:rPr>
          <w:spacing w:val="-5"/>
        </w:rPr>
        <w:t> </w:t>
      </w:r>
      <w:r>
        <w:rPr/>
        <w:t>zarządzeniem</w:t>
      </w:r>
      <w:r>
        <w:rPr>
          <w:spacing w:val="-6"/>
        </w:rPr>
        <w:t> </w:t>
      </w:r>
      <w:r>
        <w:rPr/>
        <w:t>Nr</w:t>
      </w:r>
      <w:r>
        <w:rPr>
          <w:spacing w:val="-6"/>
        </w:rPr>
        <w:t> </w:t>
      </w:r>
      <w:r>
        <w:rPr/>
        <w:t>94/2020/DSOZ</w:t>
      </w:r>
      <w:r>
        <w:rPr>
          <w:spacing w:val="-6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129"/>
        </w:rPr>
        <w:t> </w:t>
      </w:r>
      <w:r>
        <w:rPr/>
        <w:t>Funduszu</w:t>
      </w:r>
      <w:r>
        <w:rPr>
          <w:spacing w:val="130"/>
        </w:rPr>
        <w:t> </w:t>
      </w:r>
      <w:r>
        <w:rPr/>
        <w:t>Zdrowia</w:t>
      </w:r>
      <w:r>
        <w:rPr>
          <w:spacing w:val="128"/>
        </w:rPr>
        <w:t> </w:t>
      </w:r>
      <w:r>
        <w:rPr/>
        <w:t>z  </w:t>
      </w:r>
      <w:r>
        <w:rPr>
          <w:spacing w:val="60"/>
        </w:rPr>
        <w:t> </w:t>
      </w:r>
      <w:r>
        <w:rPr/>
        <w:t>dnia  </w:t>
      </w:r>
      <w:r>
        <w:rPr>
          <w:spacing w:val="60"/>
        </w:rPr>
        <w:t> </w:t>
      </w:r>
      <w:r>
        <w:rPr/>
        <w:t>1  </w:t>
      </w:r>
      <w:r>
        <w:rPr>
          <w:spacing w:val="60"/>
        </w:rPr>
        <w:t> </w:t>
      </w:r>
      <w:r>
        <w:rPr/>
        <w:t>lipca  </w:t>
      </w:r>
      <w:r>
        <w:rPr>
          <w:spacing w:val="60"/>
        </w:rPr>
        <w:t> </w:t>
      </w:r>
      <w:r>
        <w:rPr/>
        <w:t>2020  </w:t>
      </w:r>
      <w:r>
        <w:rPr>
          <w:spacing w:val="60"/>
        </w:rPr>
        <w:t> </w:t>
      </w:r>
      <w:r>
        <w:rPr/>
        <w:t>r.,  </w:t>
      </w:r>
      <w:r>
        <w:rPr>
          <w:spacing w:val="61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</w:t>
      </w:r>
      <w:r>
        <w:rPr>
          <w:spacing w:val="-4"/>
        </w:rPr>
        <w:t> </w:t>
      </w:r>
      <w:r>
        <w:rPr/>
        <w:t>105/2020/DSOZ</w:t>
      </w:r>
      <w:r>
        <w:rPr>
          <w:spacing w:val="40"/>
        </w:rPr>
        <w:t> </w:t>
      </w:r>
      <w:r>
        <w:rPr/>
        <w:t>z</w:t>
      </w:r>
      <w:r>
        <w:rPr>
          <w:spacing w:val="40"/>
        </w:rPr>
        <w:t> </w:t>
      </w:r>
      <w:r>
        <w:rPr/>
        <w:t>dnia</w:t>
      </w:r>
      <w:r>
        <w:rPr>
          <w:spacing w:val="40"/>
        </w:rPr>
        <w:t> </w:t>
      </w:r>
      <w:r>
        <w:rPr/>
        <w:t>10</w:t>
      </w:r>
      <w:r>
        <w:rPr>
          <w:spacing w:val="42"/>
        </w:rPr>
        <w:t> </w:t>
      </w:r>
      <w:r>
        <w:rPr/>
        <w:t>lipca</w:t>
      </w:r>
      <w:r>
        <w:rPr>
          <w:spacing w:val="40"/>
        </w:rPr>
        <w:t> </w:t>
      </w:r>
      <w:r>
        <w:rPr/>
        <w:t>2020</w:t>
      </w:r>
      <w:r>
        <w:rPr>
          <w:spacing w:val="40"/>
        </w:rPr>
        <w:t> </w:t>
      </w:r>
      <w:r>
        <w:rPr/>
        <w:t>r.,</w:t>
      </w:r>
      <w:r>
        <w:rPr>
          <w:spacing w:val="42"/>
        </w:rPr>
        <w:t> </w:t>
      </w:r>
      <w:r>
        <w:rPr/>
        <w:t>zarządzeniem</w:t>
      </w:r>
      <w:r>
        <w:rPr>
          <w:spacing w:val="40"/>
        </w:rPr>
        <w:t> </w:t>
      </w:r>
      <w:r>
        <w:rPr/>
        <w:t>Nr</w:t>
      </w:r>
      <w:r>
        <w:rPr>
          <w:spacing w:val="-8"/>
        </w:rPr>
        <w:t> </w:t>
      </w:r>
      <w:r>
        <w:rPr/>
        <w:t>7/2021/DSOZ</w:t>
      </w:r>
      <w:r>
        <w:rPr>
          <w:spacing w:val="40"/>
        </w:rPr>
        <w:t> </w:t>
      </w:r>
      <w:r>
        <w:rPr/>
        <w:t>z</w:t>
      </w:r>
      <w:r>
        <w:rPr>
          <w:spacing w:val="42"/>
        </w:rPr>
        <w:t> </w:t>
      </w:r>
      <w:r>
        <w:rPr/>
        <w:t>dnia</w:t>
      </w:r>
      <w:r>
        <w:rPr>
          <w:spacing w:val="-65"/>
        </w:rPr>
        <w:t> </w:t>
      </w:r>
      <w:r>
        <w:rPr/>
        <w:t>5</w:t>
      </w:r>
      <w:r>
        <w:rPr>
          <w:spacing w:val="-5"/>
        </w:rPr>
        <w:t> </w:t>
      </w:r>
      <w:r>
        <w:rPr/>
        <w:t>stycznia</w:t>
      </w:r>
      <w:r>
        <w:rPr>
          <w:spacing w:val="-8"/>
        </w:rPr>
        <w:t> </w:t>
      </w:r>
      <w:r>
        <w:rPr/>
        <w:t>2021</w:t>
      </w:r>
      <w:r>
        <w:rPr>
          <w:spacing w:val="-8"/>
        </w:rPr>
        <w:t> </w:t>
      </w:r>
      <w:r>
        <w:rPr/>
        <w:t>r.,</w:t>
      </w:r>
      <w:r>
        <w:rPr>
          <w:spacing w:val="-8"/>
        </w:rPr>
        <w:t> </w:t>
      </w:r>
      <w:r>
        <w:rPr/>
        <w:t>zarządzeniem</w:t>
      </w:r>
      <w:r>
        <w:rPr>
          <w:spacing w:val="-8"/>
        </w:rPr>
        <w:t> </w:t>
      </w:r>
      <w:r>
        <w:rPr/>
        <w:t>Nr</w:t>
      </w:r>
      <w:r>
        <w:rPr>
          <w:spacing w:val="-8"/>
        </w:rPr>
        <w:t> </w:t>
      </w:r>
      <w:r>
        <w:rPr/>
        <w:t>116/2021/DSOZ</w:t>
      </w:r>
      <w:r>
        <w:rPr>
          <w:spacing w:val="-8"/>
        </w:rPr>
        <w:t> </w:t>
      </w:r>
      <w:r>
        <w:rPr/>
        <w:t>Prezesa</w:t>
      </w:r>
      <w:r>
        <w:rPr>
          <w:spacing w:val="-7"/>
        </w:rPr>
        <w:t> </w:t>
      </w: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czerwca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129/2021/DSOZ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2"/>
        </w:rPr>
        <w:t> </w:t>
      </w:r>
      <w:r>
        <w:rPr/>
        <w:t>Funduszu</w:t>
      </w:r>
      <w:r>
        <w:rPr>
          <w:spacing w:val="63"/>
        </w:rPr>
        <w:t> </w:t>
      </w:r>
      <w:r>
        <w:rPr/>
        <w:t>Zdrowia</w:t>
      </w:r>
      <w:r>
        <w:rPr>
          <w:spacing w:val="63"/>
        </w:rPr>
        <w:t> </w:t>
      </w:r>
      <w:r>
        <w:rPr/>
        <w:t>z</w:t>
      </w:r>
      <w:r>
        <w:rPr>
          <w:spacing w:val="127"/>
        </w:rPr>
        <w:t> </w:t>
      </w:r>
      <w:r>
        <w:rPr/>
        <w:t>dnia</w:t>
      </w:r>
      <w:r>
        <w:rPr>
          <w:spacing w:val="128"/>
        </w:rPr>
        <w:t> </w:t>
      </w:r>
      <w:r>
        <w:rPr/>
        <w:t>9</w:t>
      </w:r>
      <w:r>
        <w:rPr>
          <w:spacing w:val="128"/>
        </w:rPr>
        <w:t> </w:t>
      </w:r>
      <w:r>
        <w:rPr/>
        <w:t>lipca</w:t>
      </w:r>
      <w:r>
        <w:rPr>
          <w:spacing w:val="128"/>
        </w:rPr>
        <w:t> </w:t>
      </w:r>
      <w:r>
        <w:rPr/>
        <w:t>2021</w:t>
      </w:r>
      <w:r>
        <w:rPr>
          <w:spacing w:val="128"/>
        </w:rPr>
        <w:t> </w:t>
      </w:r>
      <w:r>
        <w:rPr/>
        <w:t>r.</w:t>
      </w:r>
      <w:r>
        <w:rPr>
          <w:spacing w:val="128"/>
        </w:rPr>
        <w:t> </w:t>
      </w:r>
      <w:r>
        <w:rPr/>
        <w:t>oraz</w:t>
      </w:r>
      <w:r>
        <w:rPr>
          <w:spacing w:val="128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188/2021/DSOZ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24</w:t>
      </w:r>
      <w:r>
        <w:rPr>
          <w:spacing w:val="66"/>
        </w:rPr>
        <w:t> </w:t>
      </w:r>
      <w:r>
        <w:rPr/>
        <w:t>listopada</w:t>
      </w:r>
      <w:r>
        <w:rPr>
          <w:spacing w:val="-64"/>
        </w:rPr>
        <w:t> </w:t>
      </w:r>
      <w:r>
        <w:rPr/>
        <w:t>2021</w:t>
      </w:r>
      <w:r>
        <w:rPr>
          <w:spacing w:val="-1"/>
        </w:rPr>
        <w:t> </w:t>
      </w:r>
      <w:r>
        <w:rPr/>
        <w:t>r.,</w:t>
      </w:r>
      <w:r>
        <w:rPr>
          <w:spacing w:val="-1"/>
        </w:rPr>
        <w:t> </w:t>
      </w:r>
      <w:r>
        <w:rPr/>
        <w:t>wprowadza</w:t>
      </w:r>
      <w:r>
        <w:rPr>
          <w:spacing w:val="-5"/>
        </w:rPr>
        <w:t> </w:t>
      </w:r>
      <w:r>
        <w:rPr/>
        <w:t>się</w:t>
      </w:r>
      <w:r>
        <w:rPr>
          <w:spacing w:val="-4"/>
        </w:rPr>
        <w:t> </w:t>
      </w:r>
      <w:r>
        <w:rPr/>
        <w:t>następujące</w:t>
      </w:r>
      <w:r>
        <w:rPr>
          <w:spacing w:val="-5"/>
        </w:rPr>
        <w:t> </w:t>
      </w:r>
      <w:r>
        <w:rPr/>
        <w:t>zmiany:</w:t>
      </w:r>
    </w:p>
    <w:p>
      <w:pPr>
        <w:pStyle w:val="BodyText"/>
        <w:tabs>
          <w:tab w:pos="1533" w:val="left" w:leader="none"/>
        </w:tabs>
        <w:spacing w:line="360" w:lineRule="auto"/>
        <w:ind w:left="1534" w:right="227" w:hanging="567"/>
      </w:pPr>
      <w:r>
        <w:rPr/>
        <w:t>1)</w:t>
        <w:tab/>
        <w:t>załącznik</w:t>
      </w:r>
      <w:r>
        <w:rPr>
          <w:spacing w:val="34"/>
        </w:rPr>
        <w:t> </w:t>
      </w:r>
      <w:r>
        <w:rPr/>
        <w:t>nr</w:t>
      </w:r>
      <w:r>
        <w:rPr>
          <w:spacing w:val="34"/>
        </w:rPr>
        <w:t> </w:t>
      </w:r>
      <w:r>
        <w:rPr/>
        <w:t>2</w:t>
      </w:r>
      <w:r>
        <w:rPr>
          <w:spacing w:val="34"/>
        </w:rPr>
        <w:t> </w:t>
      </w:r>
      <w:r>
        <w:rPr/>
        <w:t>część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do</w:t>
      </w:r>
      <w:r>
        <w:rPr>
          <w:spacing w:val="34"/>
        </w:rPr>
        <w:t> </w:t>
      </w:r>
      <w:r>
        <w:rPr/>
        <w:t>zarządzenia</w:t>
      </w:r>
      <w:r>
        <w:rPr>
          <w:spacing w:val="34"/>
        </w:rPr>
        <w:t> </w:t>
      </w:r>
      <w:r>
        <w:rPr/>
        <w:t>otrzymuje</w:t>
      </w:r>
      <w:r>
        <w:rPr>
          <w:spacing w:val="35"/>
        </w:rPr>
        <w:t> </w:t>
      </w:r>
      <w:r>
        <w:rPr/>
        <w:t>brzmienie</w:t>
      </w:r>
      <w:r>
        <w:rPr>
          <w:spacing w:val="34"/>
        </w:rPr>
        <w:t> </w:t>
      </w:r>
      <w:r>
        <w:rPr/>
        <w:t>określone</w:t>
      </w:r>
      <w:r>
        <w:rPr>
          <w:spacing w:val="-64"/>
        </w:rPr>
        <w:t> </w:t>
      </w:r>
      <w:r>
        <w:rPr/>
        <w:t>w</w:t>
      </w:r>
      <w:r>
        <w:rPr>
          <w:spacing w:val="-6"/>
        </w:rPr>
        <w:t> </w:t>
      </w:r>
      <w:r>
        <w:rPr/>
        <w:t>załączniku</w:t>
      </w:r>
      <w:r>
        <w:rPr>
          <w:spacing w:val="-5"/>
        </w:rPr>
        <w:t> </w:t>
      </w:r>
      <w:r>
        <w:rPr/>
        <w:t>nr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do</w:t>
      </w:r>
      <w:r>
        <w:rPr>
          <w:spacing w:val="-6"/>
        </w:rPr>
        <w:t> </w:t>
      </w:r>
      <w:r>
        <w:rPr/>
        <w:t>niniejszego</w:t>
      </w:r>
      <w:r>
        <w:rPr>
          <w:spacing w:val="-5"/>
        </w:rPr>
        <w:t> </w:t>
      </w:r>
      <w:r>
        <w:rPr/>
        <w:t>zarządzenia;</w:t>
      </w:r>
    </w:p>
    <w:p>
      <w:pPr>
        <w:pStyle w:val="BodyText"/>
        <w:tabs>
          <w:tab w:pos="1533" w:val="left" w:leader="none"/>
        </w:tabs>
        <w:spacing w:line="360" w:lineRule="auto"/>
        <w:ind w:left="1534" w:right="227" w:hanging="567"/>
      </w:pPr>
      <w:r>
        <w:rPr/>
        <w:t>3)</w:t>
        <w:tab/>
        <w:t>załącznik</w:t>
      </w:r>
      <w:r>
        <w:rPr>
          <w:spacing w:val="34"/>
        </w:rPr>
        <w:t> </w:t>
      </w:r>
      <w:r>
        <w:rPr/>
        <w:t>nr</w:t>
      </w:r>
      <w:r>
        <w:rPr>
          <w:spacing w:val="34"/>
        </w:rPr>
        <w:t> </w:t>
      </w:r>
      <w:r>
        <w:rPr/>
        <w:t>2</w:t>
      </w:r>
      <w:r>
        <w:rPr>
          <w:spacing w:val="34"/>
        </w:rPr>
        <w:t> </w:t>
      </w:r>
      <w:r>
        <w:rPr/>
        <w:t>część</w:t>
      </w:r>
      <w:r>
        <w:rPr>
          <w:spacing w:val="34"/>
        </w:rPr>
        <w:t> </w:t>
      </w:r>
      <w:r>
        <w:rPr/>
        <w:t>b</w:t>
      </w:r>
      <w:r>
        <w:rPr>
          <w:spacing w:val="34"/>
        </w:rPr>
        <w:t> </w:t>
      </w:r>
      <w:r>
        <w:rPr/>
        <w:t>do</w:t>
      </w:r>
      <w:r>
        <w:rPr>
          <w:spacing w:val="34"/>
        </w:rPr>
        <w:t> </w:t>
      </w:r>
      <w:r>
        <w:rPr/>
        <w:t>zarządzenia</w:t>
      </w:r>
      <w:r>
        <w:rPr>
          <w:spacing w:val="34"/>
        </w:rPr>
        <w:t> </w:t>
      </w:r>
      <w:r>
        <w:rPr/>
        <w:t>otrzymuje</w:t>
      </w:r>
      <w:r>
        <w:rPr>
          <w:spacing w:val="35"/>
        </w:rPr>
        <w:t> </w:t>
      </w:r>
      <w:r>
        <w:rPr/>
        <w:t>brzmienie</w:t>
      </w:r>
      <w:r>
        <w:rPr>
          <w:spacing w:val="34"/>
        </w:rPr>
        <w:t> </w:t>
      </w:r>
      <w:r>
        <w:rPr/>
        <w:t>określone</w:t>
      </w:r>
      <w:r>
        <w:rPr>
          <w:spacing w:val="-64"/>
        </w:rPr>
        <w:t> </w:t>
      </w:r>
      <w:r>
        <w:rPr/>
        <w:t>w</w:t>
      </w:r>
      <w:r>
        <w:rPr>
          <w:spacing w:val="-6"/>
        </w:rPr>
        <w:t> </w:t>
      </w:r>
      <w:r>
        <w:rPr/>
        <w:t>załączniku</w:t>
      </w:r>
      <w:r>
        <w:rPr>
          <w:spacing w:val="-5"/>
        </w:rPr>
        <w:t> </w:t>
      </w:r>
      <w:r>
        <w:rPr/>
        <w:t>nr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do</w:t>
      </w:r>
      <w:r>
        <w:rPr>
          <w:spacing w:val="-6"/>
        </w:rPr>
        <w:t> </w:t>
      </w:r>
      <w:r>
        <w:rPr/>
        <w:t>niniejszego</w:t>
      </w:r>
      <w:r>
        <w:rPr>
          <w:spacing w:val="-5"/>
        </w:rPr>
        <w:t> </w:t>
      </w:r>
      <w:r>
        <w:rPr/>
        <w:t>zarządzenia;</w:t>
      </w:r>
    </w:p>
    <w:p>
      <w:pPr>
        <w:pStyle w:val="BodyText"/>
        <w:tabs>
          <w:tab w:pos="1533" w:val="left" w:leader="none"/>
        </w:tabs>
        <w:spacing w:line="360" w:lineRule="auto"/>
        <w:ind w:left="1534" w:right="227" w:hanging="567"/>
      </w:pPr>
      <w:r>
        <w:rPr/>
        <w:t>5)</w:t>
        <w:tab/>
        <w:t>załącznik</w:t>
      </w:r>
      <w:r>
        <w:rPr>
          <w:spacing w:val="34"/>
        </w:rPr>
        <w:t> </w:t>
      </w:r>
      <w:r>
        <w:rPr/>
        <w:t>nr</w:t>
      </w:r>
      <w:r>
        <w:rPr>
          <w:spacing w:val="35"/>
        </w:rPr>
        <w:t> </w:t>
      </w:r>
      <w:r>
        <w:rPr/>
        <w:t>2</w:t>
      </w:r>
      <w:r>
        <w:rPr>
          <w:spacing w:val="35"/>
        </w:rPr>
        <w:t> </w:t>
      </w:r>
      <w:r>
        <w:rPr/>
        <w:t>część</w:t>
      </w:r>
      <w:r>
        <w:rPr>
          <w:spacing w:val="34"/>
        </w:rPr>
        <w:t> </w:t>
      </w:r>
      <w:r>
        <w:rPr/>
        <w:t>c</w:t>
      </w:r>
      <w:r>
        <w:rPr>
          <w:spacing w:val="35"/>
        </w:rPr>
        <w:t> </w:t>
      </w:r>
      <w:r>
        <w:rPr/>
        <w:t>do</w:t>
      </w:r>
      <w:r>
        <w:rPr>
          <w:spacing w:val="35"/>
        </w:rPr>
        <w:t> </w:t>
      </w:r>
      <w:r>
        <w:rPr/>
        <w:t>zarządzenia</w:t>
      </w:r>
      <w:r>
        <w:rPr>
          <w:spacing w:val="34"/>
        </w:rPr>
        <w:t> </w:t>
      </w:r>
      <w:r>
        <w:rPr/>
        <w:t>otrzymuje</w:t>
      </w:r>
      <w:r>
        <w:rPr>
          <w:spacing w:val="35"/>
        </w:rPr>
        <w:t> </w:t>
      </w:r>
      <w:r>
        <w:rPr/>
        <w:t>brzmienie</w:t>
      </w:r>
      <w:r>
        <w:rPr>
          <w:spacing w:val="35"/>
        </w:rPr>
        <w:t> </w:t>
      </w:r>
      <w:r>
        <w:rPr/>
        <w:t>określone</w:t>
      </w:r>
      <w:r>
        <w:rPr>
          <w:spacing w:val="-64"/>
        </w:rPr>
        <w:t> </w:t>
      </w:r>
      <w:r>
        <w:rPr/>
        <w:t>w</w:t>
      </w:r>
      <w:r>
        <w:rPr>
          <w:spacing w:val="-6"/>
        </w:rPr>
        <w:t> </w:t>
      </w:r>
      <w:r>
        <w:rPr/>
        <w:t>załączniku</w:t>
      </w:r>
      <w:r>
        <w:rPr>
          <w:spacing w:val="-5"/>
        </w:rPr>
        <w:t> </w:t>
      </w:r>
      <w:r>
        <w:rPr/>
        <w:t>nr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do</w:t>
      </w:r>
      <w:r>
        <w:rPr>
          <w:spacing w:val="-6"/>
        </w:rPr>
        <w:t> </w:t>
      </w:r>
      <w:r>
        <w:rPr/>
        <w:t>niniejszego</w:t>
      </w:r>
      <w:r>
        <w:rPr>
          <w:spacing w:val="-5"/>
        </w:rPr>
        <w:t> </w:t>
      </w:r>
      <w:r>
        <w:rPr/>
        <w:t>zarządzenia.</w:t>
      </w:r>
    </w:p>
    <w:p>
      <w:pPr>
        <w:pStyle w:val="BodyText"/>
        <w:spacing w:before="138"/>
        <w:ind w:left="940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7"/>
        </w:rPr>
        <w:t> </w:t>
      </w:r>
      <w:r>
        <w:rPr/>
        <w:t>z</w:t>
      </w:r>
      <w:r>
        <w:rPr>
          <w:spacing w:val="-8"/>
        </w:rPr>
        <w:t> </w:t>
      </w:r>
      <w:r>
        <w:rPr/>
        <w:t>dniem</w:t>
      </w:r>
      <w:r>
        <w:rPr>
          <w:spacing w:val="-7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podpisania.</w:t>
      </w: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id="docshape1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1834, 1981, 2105,</w:t>
      </w:r>
      <w:r>
        <w:rPr>
          <w:spacing w:val="-1"/>
          <w:sz w:val="20"/>
        </w:rPr>
        <w:t> </w:t>
      </w:r>
      <w:r>
        <w:rPr>
          <w:sz w:val="20"/>
        </w:rPr>
        <w:t>2120, 2232 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  <w:spacing w:line="360" w:lineRule="auto" w:before="92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6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2021-12-17T16:06:58Z</dcterms:created>
  <dcterms:modified xsi:type="dcterms:W3CDTF">2021-12-17T16:06:58Z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2021-12-17T00:00:00Z</vt:filetime>
  </property>
</Properties>
</file>