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9"/>
        </w:rPr>
        <w:t> </w:t>
      </w:r>
      <w:r>
        <w:rPr/>
        <w:t>136/2021/DGL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37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37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27.07.2021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5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 szpitalne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1"/>
        </w:rPr>
        <w:t> </w:t>
      </w:r>
      <w:r>
        <w:rPr/>
        <w:t>programy</w:t>
      </w:r>
      <w:r>
        <w:rPr>
          <w:spacing w:val="-2"/>
        </w:rPr>
        <w:t> </w:t>
      </w:r>
      <w:r>
        <w:rPr/>
        <w:t>lekowe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0" w:right="232" w:firstLine="567"/>
        <w:jc w:val="both"/>
      </w:pPr>
      <w:r>
        <w:rPr/>
        <w:t>Na podstawie art. 102 ust. 5 pkt 21 i 25, art. 146 ust. 1 oraz w związku z art. 48</w:t>
      </w:r>
      <w:r>
        <w:rPr>
          <w:spacing w:val="-64"/>
        </w:rPr>
        <w:t> </w:t>
      </w:r>
      <w:r>
        <w:rPr/>
        <w:t>ust.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2021 r. poz. 1285 i 1292) zarządza</w:t>
      </w:r>
      <w:r>
        <w:rPr>
          <w:spacing w:val="-64"/>
        </w:rPr>
        <w:t> </w:t>
      </w:r>
      <w:r>
        <w:rPr/>
        <w:t>się,</w:t>
      </w:r>
      <w:r>
        <w:rPr>
          <w:spacing w:val="-1"/>
        </w:rPr>
        <w:t> </w:t>
      </w:r>
      <w:r>
        <w:rPr/>
        <w:t>co następuje: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360" w:lineRule="auto"/>
        <w:ind w:left="108" w:right="229" w:firstLine="567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162/2020/DGL</w:t>
      </w:r>
      <w:r>
        <w:rPr>
          <w:spacing w:val="1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6"/>
        </w:rPr>
        <w:t> </w:t>
      </w:r>
      <w:r>
        <w:rPr/>
        <w:t>Funduszu</w:t>
      </w:r>
      <w:r>
        <w:rPr>
          <w:spacing w:val="1"/>
        </w:rPr>
        <w:t> </w:t>
      </w:r>
      <w:r>
        <w:rPr>
          <w:spacing w:val="-1"/>
        </w:rPr>
        <w:t>Zdrowia</w:t>
      </w:r>
      <w:r>
        <w:rPr>
          <w:spacing w:val="-39"/>
        </w:rPr>
        <w:t> </w:t>
      </w:r>
      <w:r>
        <w:rPr>
          <w:spacing w:val="-1"/>
        </w:rPr>
        <w:t>z</w:t>
      </w:r>
      <w:r>
        <w:rPr>
          <w:spacing w:val="24"/>
        </w:rPr>
        <w:t> </w:t>
      </w:r>
      <w:r>
        <w:rPr>
          <w:spacing w:val="-1"/>
        </w:rPr>
        <w:t>dnia</w:t>
      </w:r>
      <w:r>
        <w:rPr>
          <w:spacing w:val="24"/>
        </w:rPr>
        <w:t> </w:t>
      </w:r>
      <w:r>
        <w:rPr>
          <w:spacing w:val="-1"/>
        </w:rPr>
        <w:t>16</w:t>
      </w:r>
      <w:r>
        <w:rPr>
          <w:spacing w:val="24"/>
        </w:rPr>
        <w:t> </w:t>
      </w:r>
      <w:r>
        <w:rPr>
          <w:spacing w:val="-1"/>
        </w:rPr>
        <w:t>października</w:t>
      </w:r>
      <w:r>
        <w:rPr>
          <w:spacing w:val="24"/>
        </w:rPr>
        <w:t> </w:t>
      </w:r>
      <w:r>
        <w:rPr>
          <w:spacing w:val="-1"/>
        </w:rPr>
        <w:t>2020</w:t>
      </w:r>
      <w:r>
        <w:rPr>
          <w:spacing w:val="24"/>
        </w:rPr>
        <w:t> </w:t>
      </w:r>
      <w:r>
        <w:rPr>
          <w:spacing w:val="-1"/>
        </w:rPr>
        <w:t>r.</w:t>
      </w:r>
      <w:r>
        <w:rPr>
          <w:spacing w:val="24"/>
        </w:rPr>
        <w:t> </w:t>
      </w:r>
      <w:r>
        <w:rPr>
          <w:spacing w:val="-1"/>
        </w:rPr>
        <w:t>w</w:t>
      </w:r>
      <w:r>
        <w:rPr>
          <w:spacing w:val="24"/>
        </w:rPr>
        <w:t> </w:t>
      </w:r>
      <w:r>
        <w:rPr>
          <w:spacing w:val="-1"/>
        </w:rPr>
        <w:t>sprawie</w:t>
      </w:r>
      <w:r>
        <w:rPr>
          <w:spacing w:val="24"/>
        </w:rPr>
        <w:t> </w:t>
      </w:r>
      <w:r>
        <w:rPr/>
        <w:t>określenia</w:t>
      </w:r>
      <w:r>
        <w:rPr>
          <w:spacing w:val="24"/>
        </w:rPr>
        <w:t> </w:t>
      </w:r>
      <w:r>
        <w:rPr/>
        <w:t>warunków</w:t>
      </w:r>
      <w:r>
        <w:rPr>
          <w:spacing w:val="24"/>
        </w:rPr>
        <w:t> </w:t>
      </w:r>
      <w:r>
        <w:rPr/>
        <w:t>zawierania</w:t>
      </w:r>
      <w:r>
        <w:rPr>
          <w:spacing w:val="-65"/>
        </w:rPr>
        <w:t> </w:t>
      </w:r>
      <w:r>
        <w:rPr/>
        <w:t>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programy</w:t>
      </w:r>
      <w:r>
        <w:rPr>
          <w:spacing w:val="1"/>
        </w:rPr>
        <w:t> </w:t>
      </w:r>
      <w:r>
        <w:rPr/>
        <w:t>lekowe,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196/2020/DGL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grudnia</w:t>
      </w:r>
      <w:r>
        <w:rPr>
          <w:spacing w:val="1"/>
        </w:rPr>
        <w:t> </w:t>
      </w:r>
      <w:r>
        <w:rPr/>
        <w:t>2020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29/2021/DGL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   Zdrowia   z   dnia   11   lutego   2021   r.,   zarządzeniem</w:t>
      </w:r>
      <w:r>
        <w:rPr>
          <w:spacing w:val="1"/>
        </w:rPr>
        <w:t> </w:t>
      </w:r>
      <w:r>
        <w:rPr/>
        <w:t>Nr</w:t>
      </w:r>
      <w:r>
        <w:rPr>
          <w:spacing w:val="-2"/>
        </w:rPr>
        <w:t> </w:t>
      </w:r>
      <w:r>
        <w:rPr/>
        <w:t>59/2021/DGL</w:t>
      </w:r>
      <w:r>
        <w:rPr>
          <w:spacing w:val="56"/>
        </w:rPr>
        <w:t> </w:t>
      </w:r>
      <w:r>
        <w:rPr/>
        <w:t>z</w:t>
      </w:r>
      <w:r>
        <w:rPr>
          <w:spacing w:val="57"/>
        </w:rPr>
        <w:t> </w:t>
      </w:r>
      <w:r>
        <w:rPr/>
        <w:t>dnia</w:t>
      </w:r>
      <w:r>
        <w:rPr>
          <w:spacing w:val="56"/>
        </w:rPr>
        <w:t> </w:t>
      </w:r>
      <w:r>
        <w:rPr/>
        <w:t>1</w:t>
      </w:r>
      <w:r>
        <w:rPr>
          <w:spacing w:val="57"/>
        </w:rPr>
        <w:t> </w:t>
      </w:r>
      <w:r>
        <w:rPr/>
        <w:t>kwietnia</w:t>
      </w:r>
      <w:r>
        <w:rPr>
          <w:spacing w:val="-6"/>
        </w:rPr>
        <w:t> </w:t>
      </w:r>
      <w:r>
        <w:rPr/>
        <w:t>2021</w:t>
      </w:r>
      <w:r>
        <w:rPr>
          <w:spacing w:val="56"/>
        </w:rPr>
        <w:t> </w:t>
      </w:r>
      <w:r>
        <w:rPr/>
        <w:t>r.</w:t>
      </w:r>
      <w:r>
        <w:rPr>
          <w:spacing w:val="56"/>
        </w:rPr>
        <w:t> </w:t>
      </w:r>
      <w:r>
        <w:rPr/>
        <w:t>oraz</w:t>
      </w:r>
      <w:r>
        <w:rPr>
          <w:spacing w:val="57"/>
        </w:rPr>
        <w:t> </w:t>
      </w:r>
      <w:r>
        <w:rPr/>
        <w:t>zarządzeniem</w:t>
      </w:r>
      <w:r>
        <w:rPr>
          <w:spacing w:val="56"/>
        </w:rPr>
        <w:t> </w:t>
      </w:r>
      <w:r>
        <w:rPr/>
        <w:t>Nr</w:t>
      </w:r>
      <w:r>
        <w:rPr>
          <w:spacing w:val="57"/>
        </w:rPr>
        <w:t> </w:t>
      </w:r>
      <w:r>
        <w:rPr/>
        <w:t>102/2021/DGL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dnia</w:t>
      </w:r>
      <w:r>
        <w:rPr>
          <w:spacing w:val="-1"/>
        </w:rPr>
        <w:t> </w:t>
      </w:r>
      <w:r>
        <w:rPr/>
        <w:t>10 czerwca</w:t>
      </w:r>
      <w:r>
        <w:rPr>
          <w:spacing w:val="-1"/>
        </w:rPr>
        <w:t> </w:t>
      </w:r>
      <w:r>
        <w:rPr/>
        <w:t>2021 r.</w:t>
      </w:r>
      <w:r>
        <w:rPr>
          <w:spacing w:val="-1"/>
        </w:rPr>
        <w:t> </w:t>
      </w:r>
      <w:r>
        <w:rPr/>
        <w:t>wprowadza się</w:t>
      </w:r>
      <w:r>
        <w:rPr>
          <w:spacing w:val="-2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989" w:val="left" w:leader="none"/>
        </w:tabs>
        <w:spacing w:line="240" w:lineRule="auto" w:before="120" w:after="0"/>
        <w:ind w:left="989" w:right="0" w:hanging="427"/>
        <w:jc w:val="both"/>
        <w:rPr>
          <w:sz w:val="24"/>
        </w:rPr>
      </w:pPr>
      <w:r>
        <w:rPr>
          <w:sz w:val="24"/>
        </w:rPr>
        <w:t>dodaje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12a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29" w:right="229" w:firstLine="284"/>
        <w:jc w:val="both"/>
      </w:pPr>
      <w:r>
        <w:rPr/>
        <w:t>„§</w:t>
      </w:r>
      <w:r>
        <w:rPr>
          <w:spacing w:val="1"/>
        </w:rPr>
        <w:t> </w:t>
      </w:r>
      <w:r>
        <w:rPr/>
        <w:t>12a.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Nabycie</w:t>
      </w:r>
      <w:r>
        <w:rPr>
          <w:spacing w:val="1"/>
        </w:rPr>
        <w:t> </w:t>
      </w:r>
      <w:r>
        <w:rPr/>
        <w:t>leków</w:t>
      </w:r>
      <w:r>
        <w:rPr>
          <w:spacing w:val="1"/>
        </w:rPr>
        <w:t> </w:t>
      </w:r>
      <w:r>
        <w:rPr/>
        <w:t>niezbędnych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realizacji</w:t>
      </w:r>
      <w:r>
        <w:rPr>
          <w:spacing w:val="66"/>
        </w:rPr>
        <w:t> </w:t>
      </w:r>
      <w:r>
        <w:rPr/>
        <w:t>programów</w:t>
      </w:r>
      <w:r>
        <w:rPr>
          <w:spacing w:val="1"/>
        </w:rPr>
        <w:t> </w:t>
      </w:r>
      <w:r>
        <w:rPr/>
        <w:t>lekowych innych niż wymienione w § 12 ust. 1 może odbywać się po</w:t>
      </w:r>
      <w:r>
        <w:rPr>
          <w:spacing w:val="1"/>
        </w:rPr>
        <w:t> </w:t>
      </w:r>
      <w:r>
        <w:rPr/>
        <w:t>przeprowadzeniu</w:t>
      </w:r>
      <w:r>
        <w:rPr>
          <w:spacing w:val="1"/>
        </w:rPr>
        <w:t> </w:t>
      </w:r>
      <w:r>
        <w:rPr/>
        <w:t>wspólnego</w:t>
      </w:r>
      <w:r>
        <w:rPr>
          <w:spacing w:val="1"/>
        </w:rPr>
        <w:t> </w:t>
      </w:r>
      <w:r>
        <w:rPr/>
        <w:t>postępowania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udzielenie</w:t>
      </w:r>
      <w:r>
        <w:rPr>
          <w:spacing w:val="1"/>
        </w:rPr>
        <w:t> </w:t>
      </w:r>
      <w:r>
        <w:rPr/>
        <w:t>zamówienia</w:t>
      </w:r>
      <w:r>
        <w:rPr>
          <w:spacing w:val="-64"/>
        </w:rPr>
        <w:t> </w:t>
      </w:r>
      <w:r>
        <w:rPr/>
        <w:t>publicznego.</w:t>
      </w:r>
    </w:p>
    <w:p>
      <w:pPr>
        <w:pStyle w:val="ListParagraph"/>
        <w:numPr>
          <w:ilvl w:val="1"/>
          <w:numId w:val="1"/>
        </w:numPr>
        <w:tabs>
          <w:tab w:pos="1731" w:val="left" w:leader="none"/>
        </w:tabs>
        <w:spacing w:line="360" w:lineRule="auto" w:before="0" w:after="0"/>
        <w:ind w:left="1129" w:right="229" w:firstLine="284"/>
        <w:jc w:val="both"/>
        <w:rPr>
          <w:sz w:val="24"/>
        </w:rPr>
      </w:pPr>
      <w:r>
        <w:rPr>
          <w:sz w:val="24"/>
        </w:rPr>
        <w:t>Decyzję o przeprowadzeniu wspólnego postępowania o 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publicznego</w:t>
      </w:r>
      <w:r>
        <w:rPr>
          <w:spacing w:val="-1"/>
          <w:sz w:val="24"/>
        </w:rPr>
        <w:t> </w:t>
      </w:r>
      <w:r>
        <w:rPr>
          <w:sz w:val="24"/>
        </w:rPr>
        <w:t>podejmuje</w:t>
      </w:r>
      <w:r>
        <w:rPr>
          <w:spacing w:val="-2"/>
          <w:sz w:val="24"/>
        </w:rPr>
        <w:t> </w:t>
      </w:r>
      <w:r>
        <w:rPr>
          <w:sz w:val="24"/>
        </w:rPr>
        <w:t>Prezes Funduszu.</w:t>
      </w:r>
    </w:p>
    <w:p>
      <w:pPr>
        <w:pStyle w:val="ListParagraph"/>
        <w:numPr>
          <w:ilvl w:val="1"/>
          <w:numId w:val="1"/>
        </w:numPr>
        <w:tabs>
          <w:tab w:pos="1735" w:val="left" w:leader="none"/>
        </w:tabs>
        <w:spacing w:line="240" w:lineRule="auto" w:before="0" w:after="0"/>
        <w:ind w:left="1734" w:right="0" w:hanging="322"/>
        <w:jc w:val="both"/>
        <w:rPr>
          <w:sz w:val="24"/>
        </w:rPr>
      </w:pPr>
      <w:r>
        <w:rPr>
          <w:sz w:val="24"/>
        </w:rPr>
        <w:t>Prezes</w:t>
      </w:r>
      <w:r>
        <w:rPr>
          <w:spacing w:val="45"/>
          <w:sz w:val="24"/>
        </w:rPr>
        <w:t> </w:t>
      </w:r>
      <w:r>
        <w:rPr>
          <w:sz w:val="24"/>
        </w:rPr>
        <w:t>Funduszu</w:t>
      </w:r>
      <w:r>
        <w:rPr>
          <w:spacing w:val="46"/>
          <w:sz w:val="24"/>
        </w:rPr>
        <w:t> </w:t>
      </w:r>
      <w:r>
        <w:rPr>
          <w:sz w:val="24"/>
        </w:rPr>
        <w:t>dokonuje</w:t>
      </w:r>
      <w:r>
        <w:rPr>
          <w:spacing w:val="46"/>
          <w:sz w:val="24"/>
        </w:rPr>
        <w:t> </w:t>
      </w:r>
      <w:r>
        <w:rPr>
          <w:sz w:val="24"/>
        </w:rPr>
        <w:t>wyboru</w:t>
      </w:r>
      <w:r>
        <w:rPr>
          <w:spacing w:val="45"/>
          <w:sz w:val="24"/>
        </w:rPr>
        <w:t> </w:t>
      </w:r>
      <w:r>
        <w:rPr>
          <w:sz w:val="24"/>
        </w:rPr>
        <w:t>podmiotu</w:t>
      </w:r>
      <w:r>
        <w:rPr>
          <w:spacing w:val="45"/>
          <w:sz w:val="24"/>
        </w:rPr>
        <w:t> </w:t>
      </w:r>
      <w:r>
        <w:rPr>
          <w:sz w:val="24"/>
        </w:rPr>
        <w:t>przeprowadzającego</w:t>
      </w:r>
    </w:p>
    <w:p>
      <w:pPr>
        <w:pStyle w:val="BodyText"/>
        <w:spacing w:before="138"/>
        <w:ind w:left="1129"/>
      </w:pPr>
      <w:r>
        <w:rPr/>
        <w:t>wspólne</w:t>
      </w:r>
      <w:r>
        <w:rPr>
          <w:spacing w:val="-7"/>
        </w:rPr>
        <w:t> </w:t>
      </w:r>
      <w:r>
        <w:rPr/>
        <w:t>postępowanie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udzielenie</w:t>
      </w:r>
      <w:r>
        <w:rPr>
          <w:spacing w:val="-6"/>
        </w:rPr>
        <w:t> </w:t>
      </w:r>
      <w:r>
        <w:rPr/>
        <w:t>zamówienia</w:t>
      </w:r>
      <w:r>
        <w:rPr>
          <w:spacing w:val="-7"/>
        </w:rPr>
        <w:t> </w:t>
      </w:r>
      <w:r>
        <w:rPr/>
        <w:t>publicznego.</w:t>
      </w:r>
    </w:p>
    <w:p>
      <w:pPr>
        <w:pStyle w:val="ListParagraph"/>
        <w:numPr>
          <w:ilvl w:val="1"/>
          <w:numId w:val="1"/>
        </w:numPr>
        <w:tabs>
          <w:tab w:pos="1684" w:val="left" w:leader="none"/>
        </w:tabs>
        <w:spacing w:line="360" w:lineRule="auto" w:before="138" w:after="0"/>
        <w:ind w:left="1129" w:right="229" w:firstLine="284"/>
        <w:jc w:val="righ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 mowa 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-1"/>
          <w:sz w:val="24"/>
        </w:rPr>
        <w:t> </w:t>
      </w:r>
      <w:r>
        <w:rPr>
          <w:sz w:val="24"/>
        </w:rPr>
        <w:t>Prezes</w:t>
      </w:r>
      <w:r>
        <w:rPr>
          <w:spacing w:val="2"/>
          <w:sz w:val="24"/>
        </w:rPr>
        <w:t> </w:t>
      </w:r>
      <w:r>
        <w:rPr>
          <w:sz w:val="24"/>
        </w:rPr>
        <w:t>Funduszu</w:t>
      </w:r>
      <w:r>
        <w:rPr>
          <w:spacing w:val="2"/>
          <w:sz w:val="24"/>
        </w:rPr>
        <w:t> </w:t>
      </w:r>
      <w:r>
        <w:rPr>
          <w:sz w:val="24"/>
        </w:rPr>
        <w:t>zamieszcza</w:t>
      </w:r>
      <w:r>
        <w:rPr>
          <w:spacing w:val="-6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stronie</w:t>
      </w:r>
      <w:r>
        <w:rPr>
          <w:spacing w:val="-3"/>
          <w:sz w:val="24"/>
        </w:rPr>
        <w:t> </w:t>
      </w:r>
      <w:r>
        <w:rPr>
          <w:sz w:val="24"/>
        </w:rPr>
        <w:t>internetowej</w:t>
      </w:r>
      <w:r>
        <w:rPr>
          <w:spacing w:val="-5"/>
          <w:sz w:val="24"/>
        </w:rPr>
        <w:t> </w:t>
      </w:r>
      <w:r>
        <w:rPr>
          <w:sz w:val="24"/>
        </w:rPr>
        <w:t>Funduszu</w:t>
      </w:r>
      <w:r>
        <w:rPr>
          <w:spacing w:val="-1"/>
          <w:sz w:val="24"/>
        </w:rPr>
        <w:t> </w:t>
      </w:r>
      <w:r>
        <w:rPr>
          <w:sz w:val="24"/>
        </w:rPr>
        <w:t>informację</w:t>
      </w:r>
      <w:r>
        <w:rPr>
          <w:spacing w:val="-5"/>
          <w:sz w:val="24"/>
        </w:rPr>
        <w:t> </w:t>
      </w:r>
      <w:r>
        <w:rPr>
          <w:sz w:val="24"/>
        </w:rPr>
        <w:t>zawierającą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2"/>
        </w:numPr>
        <w:tabs>
          <w:tab w:pos="1838" w:val="left" w:leader="none"/>
          <w:tab w:pos="1839" w:val="left" w:leader="none"/>
        </w:tabs>
        <w:spacing w:line="360" w:lineRule="auto" w:before="0" w:after="0"/>
        <w:ind w:left="1839" w:right="229" w:hanging="425"/>
        <w:jc w:val="right"/>
        <w:rPr>
          <w:sz w:val="24"/>
        </w:rPr>
      </w:pPr>
      <w:r>
        <w:rPr>
          <w:sz w:val="24"/>
        </w:rPr>
        <w:t>nazwę</w:t>
      </w:r>
      <w:r>
        <w:rPr>
          <w:spacing w:val="50"/>
          <w:sz w:val="24"/>
        </w:rPr>
        <w:t> </w:t>
      </w:r>
      <w:r>
        <w:rPr>
          <w:sz w:val="24"/>
        </w:rPr>
        <w:t>substancji</w:t>
      </w:r>
      <w:r>
        <w:rPr>
          <w:spacing w:val="50"/>
          <w:sz w:val="24"/>
        </w:rPr>
        <w:t> </w:t>
      </w:r>
      <w:r>
        <w:rPr>
          <w:sz w:val="24"/>
        </w:rPr>
        <w:t>czynnej,</w:t>
      </w:r>
      <w:r>
        <w:rPr>
          <w:spacing w:val="50"/>
          <w:sz w:val="24"/>
        </w:rPr>
        <w:t> </w:t>
      </w:r>
      <w:r>
        <w:rPr>
          <w:sz w:val="24"/>
        </w:rPr>
        <w:t>która</w:t>
      </w:r>
      <w:r>
        <w:rPr>
          <w:spacing w:val="50"/>
          <w:sz w:val="24"/>
        </w:rPr>
        <w:t> </w:t>
      </w:r>
      <w:r>
        <w:rPr>
          <w:sz w:val="24"/>
        </w:rPr>
        <w:t>będzie</w:t>
      </w:r>
      <w:r>
        <w:rPr>
          <w:spacing w:val="50"/>
          <w:sz w:val="24"/>
        </w:rPr>
        <w:t> </w:t>
      </w:r>
      <w:r>
        <w:rPr>
          <w:sz w:val="24"/>
        </w:rPr>
        <w:t>nabywana</w:t>
      </w:r>
      <w:r>
        <w:rPr>
          <w:spacing w:val="50"/>
          <w:sz w:val="24"/>
        </w:rPr>
        <w:t> </w:t>
      </w:r>
      <w:r>
        <w:rPr>
          <w:sz w:val="24"/>
        </w:rPr>
        <w:t>w</w:t>
      </w:r>
      <w:r>
        <w:rPr>
          <w:spacing w:val="50"/>
          <w:sz w:val="24"/>
        </w:rPr>
        <w:t> </w:t>
      </w:r>
      <w:r>
        <w:rPr>
          <w:sz w:val="24"/>
        </w:rPr>
        <w:t>ramach</w:t>
      </w:r>
      <w:r>
        <w:rPr>
          <w:spacing w:val="-64"/>
          <w:sz w:val="24"/>
        </w:rPr>
        <w:t> </w:t>
      </w:r>
      <w:r>
        <w:rPr>
          <w:sz w:val="24"/>
        </w:rPr>
        <w:t>wspólnego</w:t>
      </w:r>
      <w:r>
        <w:rPr>
          <w:spacing w:val="97"/>
          <w:sz w:val="24"/>
        </w:rPr>
        <w:t> </w:t>
      </w:r>
      <w:r>
        <w:rPr>
          <w:sz w:val="24"/>
        </w:rPr>
        <w:t>postępowania</w:t>
      </w:r>
      <w:r>
        <w:rPr>
          <w:spacing w:val="98"/>
          <w:sz w:val="24"/>
        </w:rPr>
        <w:t> </w:t>
      </w:r>
      <w:r>
        <w:rPr>
          <w:sz w:val="24"/>
        </w:rPr>
        <w:t>o</w:t>
      </w:r>
      <w:r>
        <w:rPr>
          <w:spacing w:val="96"/>
          <w:sz w:val="24"/>
        </w:rPr>
        <w:t> </w:t>
      </w:r>
      <w:r>
        <w:rPr>
          <w:sz w:val="24"/>
        </w:rPr>
        <w:t>udzielenie</w:t>
      </w:r>
      <w:r>
        <w:rPr>
          <w:spacing w:val="98"/>
          <w:sz w:val="24"/>
        </w:rPr>
        <w:t> </w:t>
      </w:r>
      <w:r>
        <w:rPr>
          <w:sz w:val="24"/>
        </w:rPr>
        <w:t>zamówienia</w:t>
      </w:r>
      <w:r>
        <w:rPr>
          <w:spacing w:val="96"/>
          <w:sz w:val="24"/>
        </w:rPr>
        <w:t> </w:t>
      </w:r>
      <w:r>
        <w:rPr>
          <w:sz w:val="24"/>
        </w:rPr>
        <w:t>publicznego</w:t>
      </w:r>
    </w:p>
    <w:p>
      <w:pPr>
        <w:spacing w:after="0" w:line="360" w:lineRule="auto"/>
        <w:jc w:val="right"/>
        <w:rPr>
          <w:sz w:val="24"/>
        </w:rPr>
        <w:sectPr>
          <w:type w:val="continuous"/>
          <w:pgSz w:w="11900" w:h="16840"/>
          <w:pgMar w:top="1200" w:bottom="280" w:left="1280" w:right="1300"/>
        </w:sectPr>
      </w:pPr>
    </w:p>
    <w:p>
      <w:pPr>
        <w:pStyle w:val="BodyText"/>
        <w:spacing w:before="76"/>
        <w:ind w:left="1839"/>
      </w:pPr>
      <w:r>
        <w:rPr/>
        <w:t>wraz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/>
        <w:t>nazwą</w:t>
      </w:r>
      <w:r>
        <w:rPr>
          <w:spacing w:val="-5"/>
        </w:rPr>
        <w:t> </w:t>
      </w:r>
      <w:r>
        <w:rPr/>
        <w:t>programu</w:t>
      </w:r>
      <w:r>
        <w:rPr>
          <w:spacing w:val="-4"/>
        </w:rPr>
        <w:t> </w:t>
      </w:r>
      <w:r>
        <w:rPr/>
        <w:t>lekowego;</w:t>
      </w:r>
    </w:p>
    <w:p>
      <w:pPr>
        <w:pStyle w:val="ListParagraph"/>
        <w:numPr>
          <w:ilvl w:val="0"/>
          <w:numId w:val="2"/>
        </w:numPr>
        <w:tabs>
          <w:tab w:pos="1839" w:val="left" w:leader="none"/>
        </w:tabs>
        <w:spacing w:line="240" w:lineRule="auto" w:before="138" w:after="0"/>
        <w:ind w:left="1839" w:right="0" w:hanging="425"/>
        <w:jc w:val="both"/>
        <w:rPr>
          <w:sz w:val="24"/>
        </w:rPr>
      </w:pPr>
      <w:r>
        <w:rPr>
          <w:sz w:val="24"/>
        </w:rPr>
        <w:t>nazwę</w:t>
      </w:r>
      <w:r>
        <w:rPr>
          <w:spacing w:val="104"/>
          <w:sz w:val="24"/>
        </w:rPr>
        <w:t> </w:t>
      </w:r>
      <w:r>
        <w:rPr>
          <w:sz w:val="24"/>
        </w:rPr>
        <w:t>podmiotu  </w:t>
      </w:r>
      <w:r>
        <w:rPr>
          <w:spacing w:val="37"/>
          <w:sz w:val="24"/>
        </w:rPr>
        <w:t> </w:t>
      </w:r>
      <w:r>
        <w:rPr>
          <w:sz w:val="24"/>
        </w:rPr>
        <w:t>przeprowadzającego  </w:t>
      </w:r>
      <w:r>
        <w:rPr>
          <w:spacing w:val="38"/>
          <w:sz w:val="24"/>
        </w:rPr>
        <w:t> </w:t>
      </w:r>
      <w:r>
        <w:rPr>
          <w:sz w:val="24"/>
        </w:rPr>
        <w:t>wspólne  </w:t>
      </w:r>
      <w:r>
        <w:rPr>
          <w:spacing w:val="37"/>
          <w:sz w:val="24"/>
        </w:rPr>
        <w:t> </w:t>
      </w:r>
      <w:r>
        <w:rPr>
          <w:sz w:val="24"/>
        </w:rPr>
        <w:t>postępowanie</w:t>
      </w:r>
    </w:p>
    <w:p>
      <w:pPr>
        <w:pStyle w:val="BodyText"/>
        <w:spacing w:before="138"/>
        <w:ind w:left="1839"/>
      </w:pPr>
      <w:r>
        <w:rPr/>
        <w:t>o</w:t>
      </w:r>
      <w:r>
        <w:rPr>
          <w:spacing w:val="-4"/>
        </w:rPr>
        <w:t> </w:t>
      </w:r>
      <w:r>
        <w:rPr/>
        <w:t>udzielenie</w:t>
      </w:r>
      <w:r>
        <w:rPr>
          <w:spacing w:val="-3"/>
        </w:rPr>
        <w:t> </w:t>
      </w:r>
      <w:r>
        <w:rPr/>
        <w:t>zamówienia</w:t>
      </w:r>
      <w:r>
        <w:rPr>
          <w:spacing w:val="-3"/>
        </w:rPr>
        <w:t> </w:t>
      </w:r>
      <w:r>
        <w:rPr/>
        <w:t>publicznego</w:t>
      </w:r>
      <w:r>
        <w:rPr>
          <w:spacing w:val="-3"/>
        </w:rPr>
        <w:t> </w:t>
      </w:r>
      <w:r>
        <w:rPr/>
        <w:t>wraz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danymi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kontaktu.</w:t>
      </w:r>
    </w:p>
    <w:p>
      <w:pPr>
        <w:pStyle w:val="ListParagraph"/>
        <w:numPr>
          <w:ilvl w:val="1"/>
          <w:numId w:val="1"/>
        </w:numPr>
        <w:tabs>
          <w:tab w:pos="1706" w:val="left" w:leader="none"/>
        </w:tabs>
        <w:spacing w:line="240" w:lineRule="auto" w:before="138" w:after="0"/>
        <w:ind w:left="1705" w:right="0" w:hanging="292"/>
        <w:jc w:val="both"/>
        <w:rPr>
          <w:sz w:val="24"/>
        </w:rPr>
      </w:pPr>
      <w:r>
        <w:rPr>
          <w:sz w:val="24"/>
        </w:rPr>
        <w:t>Postępowanie,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0"/>
          <w:sz w:val="24"/>
        </w:rPr>
        <w:t> </w:t>
      </w:r>
      <w:r>
        <w:rPr>
          <w:sz w:val="24"/>
        </w:rPr>
        <w:t>którym</w:t>
      </w:r>
      <w:r>
        <w:rPr>
          <w:spacing w:val="20"/>
          <w:sz w:val="24"/>
        </w:rPr>
        <w:t> </w:t>
      </w:r>
      <w:r>
        <w:rPr>
          <w:sz w:val="24"/>
        </w:rPr>
        <w:t>mowa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sz w:val="24"/>
        </w:rPr>
        <w:t>ust.</w:t>
      </w:r>
      <w:r>
        <w:rPr>
          <w:spacing w:val="20"/>
          <w:sz w:val="24"/>
        </w:rPr>
        <w:t> </w:t>
      </w:r>
      <w:r>
        <w:rPr>
          <w:sz w:val="24"/>
        </w:rPr>
        <w:t>1,</w:t>
      </w:r>
      <w:r>
        <w:rPr>
          <w:spacing w:val="20"/>
          <w:sz w:val="24"/>
        </w:rPr>
        <w:t> </w:t>
      </w:r>
      <w:r>
        <w:rPr>
          <w:sz w:val="24"/>
        </w:rPr>
        <w:t>przeprowadzane</w:t>
      </w:r>
      <w:r>
        <w:rPr>
          <w:spacing w:val="21"/>
          <w:sz w:val="24"/>
        </w:rPr>
        <w:t> </w:t>
      </w:r>
      <w:r>
        <w:rPr>
          <w:sz w:val="24"/>
        </w:rPr>
        <w:t>jest</w:t>
      </w:r>
      <w:r>
        <w:rPr>
          <w:spacing w:val="20"/>
          <w:sz w:val="24"/>
        </w:rPr>
        <w:t> </w:t>
      </w:r>
      <w:r>
        <w:rPr>
          <w:sz w:val="24"/>
        </w:rPr>
        <w:t>przez</w:t>
      </w:r>
    </w:p>
    <w:p>
      <w:pPr>
        <w:pStyle w:val="BodyText"/>
        <w:spacing w:before="138"/>
        <w:ind w:left="1129"/>
        <w:jc w:val="both"/>
      </w:pPr>
      <w:r>
        <w:rPr/>
        <w:t>zamawiającego</w:t>
      </w:r>
      <w:r>
        <w:rPr>
          <w:spacing w:val="-5"/>
        </w:rPr>
        <w:t> </w:t>
      </w:r>
      <w:r>
        <w:rPr/>
        <w:t>upoważnionego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art.</w:t>
      </w:r>
      <w:r>
        <w:rPr>
          <w:spacing w:val="-5"/>
        </w:rPr>
        <w:t> </w:t>
      </w:r>
      <w:r>
        <w:rPr/>
        <w:t>38</w:t>
      </w:r>
      <w:r>
        <w:rPr>
          <w:spacing w:val="-4"/>
        </w:rPr>
        <w:t> </w:t>
      </w:r>
      <w:r>
        <w:rPr/>
        <w:t>ustawy</w:t>
      </w:r>
      <w:r>
        <w:rPr>
          <w:spacing w:val="-5"/>
        </w:rPr>
        <w:t> </w:t>
      </w:r>
      <w:r>
        <w:rPr/>
        <w:t>PZP.</w:t>
      </w:r>
    </w:p>
    <w:p>
      <w:pPr>
        <w:pStyle w:val="ListParagraph"/>
        <w:numPr>
          <w:ilvl w:val="1"/>
          <w:numId w:val="1"/>
        </w:numPr>
        <w:tabs>
          <w:tab w:pos="1751" w:val="left" w:leader="none"/>
        </w:tabs>
        <w:spacing w:line="360" w:lineRule="auto" w:before="138" w:after="0"/>
        <w:ind w:left="1129" w:right="229" w:firstLine="284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realizujący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programów</w:t>
      </w:r>
      <w:r>
        <w:rPr>
          <w:spacing w:val="-64"/>
          <w:sz w:val="24"/>
        </w:rPr>
        <w:t> </w:t>
      </w:r>
      <w:r>
        <w:rPr>
          <w:sz w:val="24"/>
        </w:rPr>
        <w:t>lekowych zobowiązany jest do zawarcia porozumienia zgodnie z art. 38</w:t>
      </w:r>
      <w:r>
        <w:rPr>
          <w:spacing w:val="1"/>
          <w:sz w:val="24"/>
        </w:rPr>
        <w:t> </w:t>
      </w:r>
      <w:r>
        <w:rPr>
          <w:sz w:val="24"/>
        </w:rPr>
        <w:t>ust. 1 i 2 ustawy PZP oraz udzielenia upoważnienia do przeprowadzenia</w:t>
      </w:r>
      <w:r>
        <w:rPr>
          <w:spacing w:val="1"/>
          <w:sz w:val="24"/>
        </w:rPr>
        <w:t> </w:t>
      </w:r>
      <w:r>
        <w:rPr>
          <w:sz w:val="24"/>
        </w:rPr>
        <w:t>wspólnego postępowania o udzielenie zamówienia publicznego, którego</w:t>
      </w:r>
      <w:r>
        <w:rPr>
          <w:spacing w:val="1"/>
          <w:sz w:val="24"/>
        </w:rPr>
        <w:t> </w:t>
      </w:r>
      <w:r>
        <w:rPr>
          <w:sz w:val="24"/>
        </w:rPr>
        <w:t>wzór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23,</w:t>
      </w:r>
      <w:r>
        <w:rPr>
          <w:spacing w:val="1"/>
          <w:sz w:val="24"/>
        </w:rPr>
        <w:t> </w:t>
      </w:r>
      <w:r>
        <w:rPr>
          <w:sz w:val="24"/>
        </w:rPr>
        <w:t>podmiotowi,</w:t>
      </w:r>
      <w:r>
        <w:rPr>
          <w:spacing w:val="1"/>
          <w:sz w:val="24"/>
        </w:rPr>
        <w:t> </w:t>
      </w:r>
      <w:r>
        <w:rPr>
          <w:sz w:val="24"/>
        </w:rPr>
        <w:t>który</w:t>
      </w:r>
      <w:r>
        <w:rPr>
          <w:spacing w:val="1"/>
          <w:sz w:val="24"/>
        </w:rPr>
        <w:t> </w:t>
      </w:r>
      <w:r>
        <w:rPr>
          <w:sz w:val="24"/>
        </w:rPr>
        <w:t>będzie</w:t>
      </w:r>
      <w:r>
        <w:rPr>
          <w:spacing w:val="1"/>
          <w:sz w:val="24"/>
        </w:rPr>
        <w:t> </w:t>
      </w:r>
      <w:r>
        <w:rPr>
          <w:sz w:val="24"/>
        </w:rPr>
        <w:t>przeprowadzał to postępowanie. Upoważnienie, o którym mowa w zdaniu</w:t>
      </w:r>
      <w:r>
        <w:rPr>
          <w:spacing w:val="1"/>
          <w:sz w:val="24"/>
        </w:rPr>
        <w:t> </w:t>
      </w:r>
      <w:r>
        <w:rPr>
          <w:sz w:val="24"/>
        </w:rPr>
        <w:t>pierwszym,   składa</w:t>
      </w:r>
      <w:r>
        <w:rPr>
          <w:spacing w:val="66"/>
          <w:sz w:val="24"/>
        </w:rPr>
        <w:t> </w:t>
      </w:r>
      <w:r>
        <w:rPr>
          <w:sz w:val="24"/>
        </w:rPr>
        <w:t>się</w:t>
      </w:r>
      <w:r>
        <w:rPr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7"/>
          <w:sz w:val="24"/>
        </w:rPr>
        <w:t> </w:t>
      </w:r>
      <w:r>
        <w:rPr>
          <w:sz w:val="24"/>
        </w:rPr>
        <w:t>właściwego   dyrektora   oddziału   Funduszu</w:t>
      </w:r>
      <w:r>
        <w:rPr>
          <w:spacing w:val="1"/>
          <w:sz w:val="24"/>
        </w:rPr>
        <w:t> </w:t>
      </w:r>
      <w:r>
        <w:rPr>
          <w:sz w:val="24"/>
        </w:rPr>
        <w:t>w terminie 14 dni od dnia zamieszczenia na stronie internetowej Funduszu</w:t>
      </w:r>
      <w:r>
        <w:rPr>
          <w:spacing w:val="-64"/>
          <w:sz w:val="24"/>
        </w:rPr>
        <w:t> </w:t>
      </w:r>
      <w:r>
        <w:rPr>
          <w:sz w:val="24"/>
        </w:rPr>
        <w:t>informacji,</w:t>
      </w:r>
      <w:r>
        <w:rPr>
          <w:spacing w:val="-1"/>
          <w:sz w:val="24"/>
        </w:rPr>
        <w:t> </w:t>
      </w:r>
      <w:r>
        <w:rPr>
          <w:sz w:val="24"/>
        </w:rPr>
        <w:t>o której mowa w</w:t>
      </w:r>
      <w:r>
        <w:rPr>
          <w:spacing w:val="-1"/>
          <w:sz w:val="24"/>
        </w:rPr>
        <w:t> </w:t>
      </w:r>
      <w:r>
        <w:rPr>
          <w:sz w:val="24"/>
        </w:rPr>
        <w:t>ust. 4.</w:t>
      </w:r>
    </w:p>
    <w:p>
      <w:pPr>
        <w:pStyle w:val="ListParagraph"/>
        <w:numPr>
          <w:ilvl w:val="1"/>
          <w:numId w:val="1"/>
        </w:numPr>
        <w:tabs>
          <w:tab w:pos="1714" w:val="left" w:leader="none"/>
        </w:tabs>
        <w:spacing w:line="360" w:lineRule="auto" w:before="0" w:after="0"/>
        <w:ind w:left="1129" w:right="229" w:firstLine="284"/>
        <w:jc w:val="both"/>
        <w:rPr>
          <w:sz w:val="24"/>
        </w:rPr>
      </w:pPr>
      <w:r>
        <w:rPr>
          <w:sz w:val="24"/>
        </w:rPr>
        <w:t>Dyrektor oddziału Funduszu po otrzymaniu upoważnienia, o którym</w:t>
      </w:r>
      <w:r>
        <w:rPr>
          <w:spacing w:val="1"/>
          <w:sz w:val="24"/>
        </w:rPr>
        <w:t> </w:t>
      </w:r>
      <w:r>
        <w:rPr>
          <w:sz w:val="24"/>
        </w:rPr>
        <w:t>mowa w ust. 6, niezwłocznie przekazuje dokument podmiotowi, o 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ust. 5.</w:t>
      </w:r>
    </w:p>
    <w:p>
      <w:pPr>
        <w:pStyle w:val="ListParagraph"/>
        <w:numPr>
          <w:ilvl w:val="1"/>
          <w:numId w:val="1"/>
        </w:numPr>
        <w:tabs>
          <w:tab w:pos="1740" w:val="left" w:leader="none"/>
        </w:tabs>
        <w:spacing w:line="360" w:lineRule="auto" w:before="0" w:after="0"/>
        <w:ind w:left="1129" w:right="229" w:firstLine="284"/>
        <w:jc w:val="both"/>
        <w:rPr>
          <w:sz w:val="24"/>
        </w:rPr>
      </w:pPr>
      <w:r>
        <w:rPr>
          <w:sz w:val="24"/>
        </w:rPr>
        <w:t>Udzielanie świadczeń z wykorzystaniem leku nabytego w ramach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postępowania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67"/>
          <w:sz w:val="24"/>
        </w:rPr>
        <w:t> </w:t>
      </w:r>
      <w:r>
        <w:rPr>
          <w:sz w:val="24"/>
        </w:rPr>
        <w:t>publicznego</w:t>
      </w:r>
      <w:r>
        <w:rPr>
          <w:spacing w:val="1"/>
          <w:sz w:val="24"/>
        </w:rPr>
        <w:t> </w:t>
      </w:r>
      <w:r>
        <w:rPr>
          <w:sz w:val="24"/>
        </w:rPr>
        <w:t>rozpoczyna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później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pierwszego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67"/>
          <w:sz w:val="24"/>
        </w:rPr>
        <w:t> </w:t>
      </w:r>
      <w:r>
        <w:rPr>
          <w:sz w:val="24"/>
        </w:rPr>
        <w:t>miesiąca</w:t>
      </w:r>
      <w:r>
        <w:rPr>
          <w:spacing w:val="-64"/>
          <w:sz w:val="24"/>
        </w:rPr>
        <w:t> </w:t>
      </w:r>
      <w:r>
        <w:rPr>
          <w:sz w:val="24"/>
        </w:rPr>
        <w:t>następującego</w:t>
      </w:r>
      <w:r>
        <w:rPr>
          <w:spacing w:val="23"/>
          <w:sz w:val="24"/>
        </w:rPr>
        <w:t> </w:t>
      </w:r>
      <w:r>
        <w:rPr>
          <w:sz w:val="24"/>
        </w:rPr>
        <w:t>po</w:t>
      </w:r>
      <w:r>
        <w:rPr>
          <w:spacing w:val="88"/>
          <w:sz w:val="24"/>
        </w:rPr>
        <w:t> </w:t>
      </w:r>
      <w:r>
        <w:rPr>
          <w:sz w:val="24"/>
        </w:rPr>
        <w:t>upływie</w:t>
      </w:r>
      <w:r>
        <w:rPr>
          <w:spacing w:val="89"/>
          <w:sz w:val="24"/>
        </w:rPr>
        <w:t> </w:t>
      </w:r>
      <w:r>
        <w:rPr>
          <w:sz w:val="24"/>
        </w:rPr>
        <w:t>dwóch</w:t>
      </w:r>
      <w:r>
        <w:rPr>
          <w:spacing w:val="89"/>
          <w:sz w:val="24"/>
        </w:rPr>
        <w:t> </w:t>
      </w:r>
      <w:r>
        <w:rPr>
          <w:sz w:val="24"/>
        </w:rPr>
        <w:t>miesięcy</w:t>
      </w:r>
      <w:r>
        <w:rPr>
          <w:spacing w:val="89"/>
          <w:sz w:val="24"/>
        </w:rPr>
        <w:t> </w:t>
      </w:r>
      <w:r>
        <w:rPr>
          <w:sz w:val="24"/>
        </w:rPr>
        <w:t>od</w:t>
      </w:r>
      <w:r>
        <w:rPr>
          <w:spacing w:val="88"/>
          <w:sz w:val="24"/>
        </w:rPr>
        <w:t> </w:t>
      </w:r>
      <w:r>
        <w:rPr>
          <w:sz w:val="24"/>
        </w:rPr>
        <w:t>dnia</w:t>
      </w:r>
      <w:r>
        <w:rPr>
          <w:spacing w:val="89"/>
          <w:sz w:val="24"/>
        </w:rPr>
        <w:t> </w:t>
      </w:r>
      <w:r>
        <w:rPr>
          <w:sz w:val="24"/>
        </w:rPr>
        <w:t>zawarcia</w:t>
      </w:r>
      <w:r>
        <w:rPr>
          <w:spacing w:val="89"/>
          <w:sz w:val="24"/>
        </w:rPr>
        <w:t> </w:t>
      </w:r>
      <w:r>
        <w:rPr>
          <w:sz w:val="24"/>
        </w:rPr>
        <w:t>umowy</w:t>
      </w:r>
      <w:r>
        <w:rPr>
          <w:spacing w:val="-65"/>
          <w:sz w:val="24"/>
        </w:rPr>
        <w:t> </w:t>
      </w:r>
      <w:r>
        <w:rPr>
          <w:sz w:val="24"/>
        </w:rPr>
        <w:t>z wykonawcą</w:t>
      </w:r>
      <w:r>
        <w:rPr>
          <w:spacing w:val="1"/>
          <w:sz w:val="24"/>
        </w:rPr>
        <w:t> </w:t>
      </w:r>
      <w:r>
        <w:rPr>
          <w:sz w:val="24"/>
        </w:rPr>
        <w:t>wybranym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postępowania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udzielenie</w:t>
      </w:r>
      <w:r>
        <w:rPr>
          <w:spacing w:val="-1"/>
          <w:sz w:val="24"/>
        </w:rPr>
        <w:t>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publicznego.</w:t>
      </w:r>
    </w:p>
    <w:p>
      <w:pPr>
        <w:pStyle w:val="ListParagraph"/>
        <w:numPr>
          <w:ilvl w:val="1"/>
          <w:numId w:val="1"/>
        </w:numPr>
        <w:tabs>
          <w:tab w:pos="1797" w:val="left" w:leader="none"/>
        </w:tabs>
        <w:spacing w:line="360" w:lineRule="auto" w:before="0" w:after="0"/>
        <w:ind w:left="1129" w:right="229" w:firstLine="284"/>
        <w:jc w:val="both"/>
        <w:rPr>
          <w:sz w:val="24"/>
        </w:rPr>
      </w:pPr>
      <w:r>
        <w:rPr>
          <w:sz w:val="24"/>
        </w:rPr>
        <w:t>Leki,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mogą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zakupione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wspólnym</w:t>
      </w:r>
      <w:r>
        <w:rPr>
          <w:spacing w:val="1"/>
          <w:sz w:val="24"/>
        </w:rPr>
        <w:t> </w:t>
      </w:r>
      <w:r>
        <w:rPr>
          <w:sz w:val="24"/>
        </w:rPr>
        <w:t>postępowaniem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1"/>
          <w:sz w:val="24"/>
        </w:rPr>
        <w:t> </w:t>
      </w:r>
      <w:r>
        <w:rPr>
          <w:sz w:val="24"/>
        </w:rPr>
        <w:t>publicznego,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zostanie</w:t>
      </w:r>
      <w:r>
        <w:rPr>
          <w:spacing w:val="1"/>
          <w:sz w:val="24"/>
        </w:rPr>
        <w:t> </w:t>
      </w:r>
      <w:r>
        <w:rPr>
          <w:sz w:val="24"/>
        </w:rPr>
        <w:t>udokumentowana</w:t>
      </w:r>
      <w:r>
        <w:rPr>
          <w:spacing w:val="1"/>
          <w:sz w:val="24"/>
        </w:rPr>
        <w:t> </w:t>
      </w:r>
      <w:r>
        <w:rPr>
          <w:sz w:val="24"/>
        </w:rPr>
        <w:t>konieczność zastosowania innego leku, w okresie objętym umową zawartą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wspólnego</w:t>
      </w:r>
      <w:r>
        <w:rPr>
          <w:spacing w:val="1"/>
          <w:sz w:val="24"/>
        </w:rPr>
        <w:t> </w:t>
      </w:r>
      <w:r>
        <w:rPr>
          <w:sz w:val="24"/>
        </w:rPr>
        <w:t>postępowania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udzielenie</w:t>
      </w:r>
      <w:r>
        <w:rPr>
          <w:spacing w:val="1"/>
          <w:sz w:val="24"/>
        </w:rPr>
        <w:t>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publicznego,</w:t>
      </w:r>
      <w:r>
        <w:rPr>
          <w:spacing w:val="-1"/>
          <w:sz w:val="24"/>
        </w:rPr>
        <w:t> </w:t>
      </w:r>
      <w:r>
        <w:rPr>
          <w:sz w:val="24"/>
        </w:rPr>
        <w:t>związana z</w:t>
      </w:r>
      <w:r>
        <w:rPr>
          <w:spacing w:val="-1"/>
          <w:sz w:val="24"/>
        </w:rPr>
        <w:t> </w:t>
      </w:r>
      <w:r>
        <w:rPr>
          <w:sz w:val="24"/>
        </w:rPr>
        <w:t>wystąpieniem:</w:t>
      </w:r>
    </w:p>
    <w:p>
      <w:pPr>
        <w:pStyle w:val="ListParagraph"/>
        <w:numPr>
          <w:ilvl w:val="0"/>
          <w:numId w:val="3"/>
        </w:numPr>
        <w:tabs>
          <w:tab w:pos="1839" w:val="left" w:leader="none"/>
        </w:tabs>
        <w:spacing w:line="240" w:lineRule="auto" w:before="0" w:after="0"/>
        <w:ind w:left="1839" w:right="0" w:hanging="425"/>
        <w:jc w:val="both"/>
        <w:rPr>
          <w:sz w:val="24"/>
        </w:rPr>
      </w:pPr>
      <w:r>
        <w:rPr>
          <w:sz w:val="24"/>
        </w:rPr>
        <w:t>działań</w:t>
      </w:r>
      <w:r>
        <w:rPr>
          <w:spacing w:val="-10"/>
          <w:sz w:val="24"/>
        </w:rPr>
        <w:t> </w:t>
      </w:r>
      <w:r>
        <w:rPr>
          <w:sz w:val="24"/>
        </w:rPr>
        <w:t>niepożądanych;</w:t>
      </w:r>
    </w:p>
    <w:p>
      <w:pPr>
        <w:pStyle w:val="ListParagraph"/>
        <w:numPr>
          <w:ilvl w:val="0"/>
          <w:numId w:val="3"/>
        </w:numPr>
        <w:tabs>
          <w:tab w:pos="1839" w:val="left" w:leader="none"/>
        </w:tabs>
        <w:spacing w:line="360" w:lineRule="auto" w:before="137" w:after="0"/>
        <w:ind w:left="1839" w:right="230" w:hanging="425"/>
        <w:jc w:val="both"/>
        <w:rPr>
          <w:sz w:val="24"/>
        </w:rPr>
      </w:pPr>
      <w:r>
        <w:rPr>
          <w:sz w:val="24"/>
        </w:rPr>
        <w:t>nadwrażliwości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substancję</w:t>
      </w:r>
      <w:r>
        <w:rPr>
          <w:spacing w:val="1"/>
          <w:sz w:val="24"/>
        </w:rPr>
        <w:t> </w:t>
      </w:r>
      <w:r>
        <w:rPr>
          <w:sz w:val="24"/>
        </w:rPr>
        <w:t>czynną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67"/>
          <w:sz w:val="24"/>
        </w:rPr>
        <w:t> </w:t>
      </w:r>
      <w:r>
        <w:rPr>
          <w:sz w:val="24"/>
        </w:rPr>
        <w:t>którąkolwiek</w:t>
      </w:r>
      <w:r>
        <w:rPr>
          <w:spacing w:val="1"/>
          <w:sz w:val="24"/>
        </w:rPr>
        <w:t> </w:t>
      </w:r>
      <w:r>
        <w:rPr>
          <w:sz w:val="24"/>
        </w:rPr>
        <w:t>substancję</w:t>
      </w:r>
      <w:r>
        <w:rPr>
          <w:spacing w:val="-1"/>
          <w:sz w:val="24"/>
        </w:rPr>
        <w:t> </w:t>
      </w:r>
      <w:r>
        <w:rPr>
          <w:sz w:val="24"/>
        </w:rPr>
        <w:t>pomocniczą;</w:t>
      </w:r>
    </w:p>
    <w:p>
      <w:pPr>
        <w:pStyle w:val="ListParagraph"/>
        <w:numPr>
          <w:ilvl w:val="0"/>
          <w:numId w:val="3"/>
        </w:numPr>
        <w:tabs>
          <w:tab w:pos="1839" w:val="left" w:leader="none"/>
        </w:tabs>
        <w:spacing w:line="240" w:lineRule="auto" w:before="0" w:after="0"/>
        <w:ind w:left="1839" w:right="0" w:hanging="425"/>
        <w:jc w:val="both"/>
        <w:rPr>
          <w:sz w:val="24"/>
        </w:rPr>
      </w:pPr>
      <w:r>
        <w:rPr>
          <w:sz w:val="24"/>
        </w:rPr>
        <w:t>nieskuteczności</w:t>
      </w:r>
      <w:r>
        <w:rPr>
          <w:spacing w:val="-11"/>
          <w:sz w:val="24"/>
        </w:rPr>
        <w:t> </w:t>
      </w:r>
      <w:r>
        <w:rPr>
          <w:sz w:val="24"/>
        </w:rPr>
        <w:t>leczenia;</w:t>
      </w:r>
    </w:p>
    <w:p>
      <w:pPr>
        <w:pStyle w:val="ListParagraph"/>
        <w:numPr>
          <w:ilvl w:val="0"/>
          <w:numId w:val="3"/>
        </w:numPr>
        <w:tabs>
          <w:tab w:pos="1839" w:val="left" w:leader="none"/>
        </w:tabs>
        <w:spacing w:line="360" w:lineRule="auto" w:before="138" w:after="0"/>
        <w:ind w:left="1839" w:right="230" w:hanging="425"/>
        <w:jc w:val="both"/>
        <w:rPr>
          <w:sz w:val="24"/>
        </w:rPr>
      </w:pPr>
      <w:r>
        <w:rPr>
          <w:sz w:val="24"/>
        </w:rPr>
        <w:t>konieczności</w:t>
      </w:r>
      <w:r>
        <w:rPr>
          <w:spacing w:val="66"/>
          <w:sz w:val="24"/>
        </w:rPr>
        <w:t> </w:t>
      </w:r>
      <w:r>
        <w:rPr>
          <w:sz w:val="24"/>
        </w:rPr>
        <w:t>kontynuacji</w:t>
      </w:r>
      <w:r>
        <w:rPr>
          <w:spacing w:val="67"/>
          <w:sz w:val="24"/>
        </w:rPr>
        <w:t> </w:t>
      </w:r>
      <w:r>
        <w:rPr>
          <w:sz w:val="24"/>
        </w:rPr>
        <w:t>terapii   lekiem</w:t>
      </w:r>
      <w:r>
        <w:rPr>
          <w:spacing w:val="67"/>
          <w:sz w:val="24"/>
        </w:rPr>
        <w:t> </w:t>
      </w:r>
      <w:r>
        <w:rPr>
          <w:sz w:val="24"/>
        </w:rPr>
        <w:t>biologicznym</w:t>
      </w:r>
      <w:r>
        <w:rPr>
          <w:spacing w:val="66"/>
          <w:sz w:val="24"/>
        </w:rPr>
        <w:t> </w:t>
      </w:r>
      <w:r>
        <w:rPr>
          <w:sz w:val="24"/>
        </w:rPr>
        <w:t>u</w:t>
      </w:r>
      <w:r>
        <w:rPr>
          <w:spacing w:val="67"/>
          <w:sz w:val="24"/>
        </w:rPr>
        <w:t> </w:t>
      </w:r>
      <w:r>
        <w:rPr>
          <w:sz w:val="24"/>
        </w:rPr>
        <w:t>chorych</w:t>
      </w:r>
      <w:r>
        <w:rPr>
          <w:spacing w:val="1"/>
          <w:sz w:val="24"/>
        </w:rPr>
        <w:t> </w:t>
      </w:r>
      <w:r>
        <w:rPr>
          <w:sz w:val="24"/>
        </w:rPr>
        <w:t>z rozpoznaniem</w:t>
      </w:r>
      <w:r>
        <w:rPr>
          <w:spacing w:val="1"/>
          <w:sz w:val="24"/>
        </w:rPr>
        <w:t> </w:t>
      </w:r>
      <w:r>
        <w:rPr>
          <w:sz w:val="24"/>
        </w:rPr>
        <w:t>wstrząsu</w:t>
      </w:r>
      <w:r>
        <w:rPr>
          <w:spacing w:val="1"/>
          <w:sz w:val="24"/>
        </w:rPr>
        <w:t> </w:t>
      </w:r>
      <w:r>
        <w:rPr>
          <w:sz w:val="24"/>
        </w:rPr>
        <w:t>anafilaktycznego</w:t>
      </w:r>
      <w:r>
        <w:rPr>
          <w:spacing w:val="1"/>
          <w:sz w:val="24"/>
        </w:rPr>
        <w:t> </w:t>
      </w:r>
      <w:r>
        <w:rPr>
          <w:sz w:val="24"/>
        </w:rPr>
        <w:t>bądź</w:t>
      </w:r>
      <w:r>
        <w:rPr>
          <w:spacing w:val="1"/>
          <w:sz w:val="24"/>
        </w:rPr>
        <w:t> </w:t>
      </w:r>
      <w:r>
        <w:rPr>
          <w:sz w:val="24"/>
        </w:rPr>
        <w:t>choroby</w:t>
      </w:r>
      <w:r>
        <w:rPr>
          <w:spacing w:val="1"/>
          <w:sz w:val="24"/>
        </w:rPr>
        <w:t> </w:t>
      </w:r>
      <w:r>
        <w:rPr>
          <w:sz w:val="24"/>
        </w:rPr>
        <w:t>posurowiczej.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280" w:right="1300"/>
        </w:sectPr>
      </w:pPr>
    </w:p>
    <w:p>
      <w:pPr>
        <w:pStyle w:val="ListParagraph"/>
        <w:numPr>
          <w:ilvl w:val="1"/>
          <w:numId w:val="1"/>
        </w:numPr>
        <w:tabs>
          <w:tab w:pos="1842" w:val="left" w:leader="none"/>
        </w:tabs>
        <w:spacing w:line="360" w:lineRule="auto" w:before="76" w:after="0"/>
        <w:ind w:left="1129" w:right="229" w:firstLine="284"/>
        <w:jc w:val="both"/>
        <w:rPr>
          <w:sz w:val="24"/>
        </w:rPr>
      </w:pPr>
      <w:r>
        <w:rPr>
          <w:sz w:val="24"/>
        </w:rPr>
        <w:t>Udokumentowanie konieczności zastosowania leku, o której mowa</w:t>
      </w:r>
      <w:r>
        <w:rPr>
          <w:spacing w:val="1"/>
          <w:sz w:val="24"/>
        </w:rPr>
        <w:t> </w:t>
      </w:r>
      <w:r>
        <w:rPr>
          <w:sz w:val="24"/>
        </w:rPr>
        <w:t>w ust.</w:t>
      </w:r>
      <w:r>
        <w:rPr>
          <w:spacing w:val="1"/>
          <w:sz w:val="24"/>
        </w:rPr>
        <w:t> </w:t>
      </w:r>
      <w:r>
        <w:rPr>
          <w:sz w:val="24"/>
        </w:rPr>
        <w:t>9,</w:t>
      </w:r>
      <w:r>
        <w:rPr>
          <w:spacing w:val="1"/>
          <w:sz w:val="24"/>
        </w:rPr>
        <w:t> </w:t>
      </w:r>
      <w:r>
        <w:rPr>
          <w:sz w:val="24"/>
        </w:rPr>
        <w:t>polega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dokonaniu</w:t>
      </w:r>
      <w:r>
        <w:rPr>
          <w:spacing w:val="1"/>
          <w:sz w:val="24"/>
        </w:rPr>
        <w:t> </w:t>
      </w:r>
      <w:r>
        <w:rPr>
          <w:sz w:val="24"/>
        </w:rPr>
        <w:t>odpowiednich</w:t>
      </w:r>
      <w:r>
        <w:rPr>
          <w:spacing w:val="1"/>
          <w:sz w:val="24"/>
        </w:rPr>
        <w:t> </w:t>
      </w:r>
      <w:r>
        <w:rPr>
          <w:sz w:val="24"/>
        </w:rPr>
        <w:t>wpisów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indywidualnej</w:t>
      </w:r>
      <w:r>
        <w:rPr>
          <w:spacing w:val="1"/>
          <w:sz w:val="24"/>
        </w:rPr>
        <w:t> </w:t>
      </w:r>
      <w:r>
        <w:rPr>
          <w:sz w:val="24"/>
        </w:rPr>
        <w:t>dokumentacji medycznej pacjenta i zgłoszeniu działań niepożądanych do</w:t>
      </w:r>
      <w:r>
        <w:rPr>
          <w:spacing w:val="1"/>
          <w:sz w:val="24"/>
        </w:rPr>
        <w:t> </w:t>
      </w:r>
      <w:r>
        <w:rPr>
          <w:sz w:val="24"/>
        </w:rPr>
        <w:t>Urzędu  </w:t>
      </w:r>
      <w:r>
        <w:rPr>
          <w:spacing w:val="36"/>
          <w:sz w:val="24"/>
        </w:rPr>
        <w:t> </w:t>
      </w:r>
      <w:r>
        <w:rPr>
          <w:sz w:val="24"/>
        </w:rPr>
        <w:t>Rejestracji  </w:t>
      </w:r>
      <w:r>
        <w:rPr>
          <w:spacing w:val="37"/>
          <w:sz w:val="24"/>
        </w:rPr>
        <w:t> </w:t>
      </w:r>
      <w:r>
        <w:rPr>
          <w:sz w:val="24"/>
        </w:rPr>
        <w:t>Produktów  </w:t>
      </w:r>
      <w:r>
        <w:rPr>
          <w:spacing w:val="38"/>
          <w:sz w:val="24"/>
        </w:rPr>
        <w:t> </w:t>
      </w:r>
      <w:r>
        <w:rPr>
          <w:sz w:val="24"/>
        </w:rPr>
        <w:t>Leczniczych,  </w:t>
      </w:r>
      <w:r>
        <w:rPr>
          <w:spacing w:val="37"/>
          <w:sz w:val="24"/>
        </w:rPr>
        <w:t> </w:t>
      </w:r>
      <w:r>
        <w:rPr>
          <w:sz w:val="24"/>
        </w:rPr>
        <w:t>Wyrobów  </w:t>
      </w:r>
      <w:r>
        <w:rPr>
          <w:spacing w:val="38"/>
          <w:sz w:val="24"/>
        </w:rPr>
        <w:t> </w:t>
      </w:r>
      <w:r>
        <w:rPr>
          <w:sz w:val="24"/>
        </w:rPr>
        <w:t>Medycznych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Biobójczych.”</w:t>
      </w:r>
    </w:p>
    <w:p>
      <w:pPr>
        <w:pStyle w:val="ListParagraph"/>
        <w:numPr>
          <w:ilvl w:val="0"/>
          <w:numId w:val="4"/>
        </w:numPr>
        <w:tabs>
          <w:tab w:pos="962" w:val="left" w:leader="none"/>
        </w:tabs>
        <w:spacing w:line="240" w:lineRule="auto" w:before="120" w:after="0"/>
        <w:ind w:left="962" w:right="0" w:hanging="40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21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360" w:lineRule="auto" w:before="1"/>
        <w:ind w:left="1697" w:right="229" w:hanging="567"/>
        <w:jc w:val="both"/>
      </w:pPr>
      <w:r>
        <w:rPr/>
        <w:t>„2)</w:t>
      </w:r>
      <w:r>
        <w:rPr>
          <w:spacing w:val="1"/>
        </w:rPr>
        <w:t> </w:t>
      </w:r>
      <w:r>
        <w:rPr/>
        <w:t>sprawozdanie w formie elektronicznej dotyczące „Ewidencji faktur”,</w:t>
      </w:r>
      <w:r>
        <w:rPr>
          <w:spacing w:val="1"/>
        </w:rPr>
        <w:t> </w:t>
      </w:r>
      <w:r>
        <w:rPr/>
        <w:t>przekazywane</w:t>
      </w:r>
      <w:r>
        <w:rPr>
          <w:spacing w:val="66"/>
        </w:rPr>
        <w:t> </w:t>
      </w:r>
      <w:r>
        <w:rPr/>
        <w:t>do Funduszu</w:t>
      </w:r>
      <w:r>
        <w:rPr>
          <w:spacing w:val="67"/>
        </w:rPr>
        <w:t> </w:t>
      </w:r>
      <w:r>
        <w:rPr/>
        <w:t>zgodnie z formatem</w:t>
      </w:r>
      <w:r>
        <w:rPr>
          <w:spacing w:val="67"/>
        </w:rPr>
        <w:t> </w:t>
      </w:r>
      <w:r>
        <w:rPr/>
        <w:t>XML</w:t>
      </w:r>
      <w:r>
        <w:rPr>
          <w:spacing w:val="66"/>
        </w:rPr>
        <w:t> </w:t>
      </w:r>
      <w:r>
        <w:rPr/>
        <w:t>określonym</w:t>
      </w:r>
      <w:r>
        <w:rPr>
          <w:spacing w:val="1"/>
        </w:rPr>
        <w:t> </w:t>
      </w:r>
      <w:r>
        <w:rPr/>
        <w:t>w załączniku nr 6 do zarządzenia Prezesa Narodowego Funduszu</w:t>
      </w:r>
      <w:r>
        <w:rPr>
          <w:spacing w:val="1"/>
        </w:rPr>
        <w:t> </w:t>
      </w:r>
      <w:r>
        <w:rPr/>
        <w:t>Zdrowia</w:t>
      </w:r>
      <w:r>
        <w:rPr>
          <w:spacing w:val="66"/>
        </w:rPr>
        <w:t> </w:t>
      </w:r>
      <w:r>
        <w:rPr/>
        <w:t>w</w:t>
      </w:r>
      <w:r>
        <w:rPr>
          <w:spacing w:val="67"/>
        </w:rPr>
        <w:t> </w:t>
      </w:r>
      <w:r>
        <w:rPr/>
        <w:t>sprawie</w:t>
      </w:r>
      <w:r>
        <w:rPr>
          <w:spacing w:val="67"/>
        </w:rPr>
        <w:t> </w:t>
      </w:r>
      <w:r>
        <w:rPr/>
        <w:t>ustalenia</w:t>
      </w:r>
      <w:r>
        <w:rPr>
          <w:spacing w:val="66"/>
        </w:rPr>
        <w:t> </w:t>
      </w:r>
      <w:r>
        <w:rPr/>
        <w:t>jednolitego</w:t>
      </w:r>
      <w:r>
        <w:rPr>
          <w:spacing w:val="67"/>
        </w:rPr>
        <w:t> </w:t>
      </w:r>
      <w:r>
        <w:rPr/>
        <w:t>pliku</w:t>
      </w:r>
      <w:r>
        <w:rPr>
          <w:spacing w:val="67"/>
        </w:rPr>
        <w:t> </w:t>
      </w:r>
      <w:r>
        <w:rPr/>
        <w:t>sprawozdawczego</w:t>
      </w:r>
      <w:r>
        <w:rPr>
          <w:spacing w:val="1"/>
        </w:rPr>
        <w:t> </w:t>
      </w:r>
      <w:r>
        <w:rPr/>
        <w:t>w postaci</w:t>
      </w:r>
      <w:r>
        <w:rPr>
          <w:spacing w:val="66"/>
        </w:rPr>
        <w:t> </w:t>
      </w:r>
      <w:r>
        <w:rPr/>
        <w:t>szczegółowych</w:t>
      </w:r>
      <w:r>
        <w:rPr>
          <w:spacing w:val="67"/>
        </w:rPr>
        <w:t> </w:t>
      </w:r>
      <w:r>
        <w:rPr/>
        <w:t>komunikatów</w:t>
      </w:r>
      <w:r>
        <w:rPr>
          <w:spacing w:val="67"/>
        </w:rPr>
        <w:t> </w:t>
      </w:r>
      <w:r>
        <w:rPr/>
        <w:t>sprawozdawczych</w:t>
      </w:r>
      <w:r>
        <w:rPr>
          <w:spacing w:val="66"/>
        </w:rPr>
        <w:t> </w:t>
      </w:r>
      <w:r>
        <w:rPr/>
        <w:t>XML</w:t>
      </w:r>
      <w:r>
        <w:rPr>
          <w:spacing w:val="67"/>
        </w:rPr>
        <w:t> </w:t>
      </w:r>
      <w:r>
        <w:rPr/>
        <w:t>–</w:t>
      </w:r>
      <w:r>
        <w:rPr>
          <w:spacing w:val="1"/>
        </w:rPr>
        <w:t> </w:t>
      </w:r>
      <w:r>
        <w:rPr/>
        <w:t>w</w:t>
      </w:r>
      <w:r>
        <w:rPr>
          <w:spacing w:val="-4"/>
        </w:rPr>
        <w:t> </w:t>
      </w:r>
      <w:r>
        <w:rPr/>
        <w:t>przypadku</w:t>
      </w:r>
      <w:r>
        <w:rPr>
          <w:spacing w:val="-4"/>
        </w:rPr>
        <w:t> </w:t>
      </w:r>
      <w:r>
        <w:rPr/>
        <w:t>faktur</w:t>
      </w:r>
      <w:r>
        <w:rPr>
          <w:spacing w:val="-3"/>
        </w:rPr>
        <w:t> </w:t>
      </w:r>
      <w:r>
        <w:rPr/>
        <w:t>potwierdzających</w:t>
      </w:r>
      <w:r>
        <w:rPr>
          <w:spacing w:val="-4"/>
        </w:rPr>
        <w:t> </w:t>
      </w:r>
      <w:r>
        <w:rPr/>
        <w:t>zakup</w:t>
      </w:r>
      <w:r>
        <w:rPr>
          <w:spacing w:val="-5"/>
        </w:rPr>
        <w:t> </w:t>
      </w:r>
      <w:r>
        <w:rPr/>
        <w:t>leków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katalogu</w:t>
      </w:r>
      <w:r>
        <w:rPr>
          <w:spacing w:val="-4"/>
        </w:rPr>
        <w:t> </w:t>
      </w:r>
      <w:r>
        <w:rPr/>
        <w:t>leków”;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0" w:after="0"/>
        <w:ind w:left="989" w:right="0" w:hanging="427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23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30" w:right="231" w:firstLine="426"/>
        <w:jc w:val="both"/>
      </w:pPr>
      <w:r>
        <w:rPr/>
        <w:t>„5.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programów</w:t>
      </w:r>
      <w:r>
        <w:rPr>
          <w:spacing w:val="1"/>
        </w:rPr>
        <w:t> </w:t>
      </w:r>
      <w:r>
        <w:rPr/>
        <w:t>lekowych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neowaskularnej</w:t>
      </w:r>
      <w:r>
        <w:rPr>
          <w:spacing w:val="21"/>
        </w:rPr>
        <w:t> </w:t>
      </w:r>
      <w:r>
        <w:rPr/>
        <w:t>(wysiękowej)</w:t>
      </w:r>
      <w:r>
        <w:rPr>
          <w:spacing w:val="87"/>
        </w:rPr>
        <w:t> </w:t>
      </w:r>
      <w:r>
        <w:rPr/>
        <w:t>postaci</w:t>
      </w:r>
      <w:r>
        <w:rPr>
          <w:spacing w:val="87"/>
        </w:rPr>
        <w:t> </w:t>
      </w:r>
      <w:r>
        <w:rPr/>
        <w:t>zwyrodniania</w:t>
      </w:r>
      <w:r>
        <w:rPr>
          <w:spacing w:val="87"/>
        </w:rPr>
        <w:t> </w:t>
      </w:r>
      <w:r>
        <w:rPr/>
        <w:t>plamki</w:t>
      </w:r>
      <w:r>
        <w:rPr>
          <w:spacing w:val="87"/>
        </w:rPr>
        <w:t> </w:t>
      </w:r>
      <w:r>
        <w:rPr/>
        <w:t>związanego</w:t>
      </w:r>
      <w:r>
        <w:rPr>
          <w:spacing w:val="-65"/>
        </w:rPr>
        <w:t> </w:t>
      </w:r>
      <w:r>
        <w:rPr/>
        <w:t>z wiekiem</w:t>
      </w:r>
      <w:r>
        <w:rPr>
          <w:spacing w:val="1"/>
        </w:rPr>
        <w:t> </w:t>
      </w:r>
      <w:r>
        <w:rPr/>
        <w:t>(AMD)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cukrzycowego</w:t>
      </w:r>
      <w:r>
        <w:rPr>
          <w:spacing w:val="1"/>
        </w:rPr>
        <w:t> </w:t>
      </w:r>
      <w:r>
        <w:rPr/>
        <w:t>obrzęku</w:t>
      </w:r>
      <w:r>
        <w:rPr>
          <w:spacing w:val="1"/>
        </w:rPr>
        <w:t> </w:t>
      </w:r>
      <w:r>
        <w:rPr/>
        <w:t>plamki</w:t>
      </w:r>
      <w:r>
        <w:rPr>
          <w:spacing w:val="1"/>
        </w:rPr>
        <w:t> </w:t>
      </w:r>
      <w:r>
        <w:rPr/>
        <w:t>(DME)</w:t>
      </w:r>
      <w:r>
        <w:rPr>
          <w:spacing w:val="1"/>
        </w:rPr>
        <w:t> </w:t>
      </w:r>
      <w:r>
        <w:rPr/>
        <w:t>rozliczenie,</w:t>
      </w:r>
      <w:r>
        <w:rPr>
          <w:spacing w:val="-1"/>
        </w:rPr>
        <w:t> </w:t>
      </w:r>
      <w:r>
        <w:rPr/>
        <w:t>o którym</w:t>
      </w:r>
      <w:r>
        <w:rPr>
          <w:spacing w:val="-1"/>
        </w:rPr>
        <w:t> </w:t>
      </w:r>
      <w:r>
        <w:rPr/>
        <w:t>mowa w</w:t>
      </w:r>
      <w:r>
        <w:rPr>
          <w:spacing w:val="-1"/>
        </w:rPr>
        <w:t> </w:t>
      </w:r>
      <w:r>
        <w:rPr/>
        <w:t>ust. 1,</w:t>
      </w:r>
      <w:r>
        <w:rPr>
          <w:spacing w:val="-1"/>
        </w:rPr>
        <w:t> </w:t>
      </w:r>
      <w:r>
        <w:rPr/>
        <w:t>dokonywane jest:</w:t>
      </w:r>
    </w:p>
    <w:p>
      <w:pPr>
        <w:pStyle w:val="ListParagraph"/>
        <w:numPr>
          <w:ilvl w:val="1"/>
          <w:numId w:val="4"/>
        </w:numPr>
        <w:tabs>
          <w:tab w:pos="1839" w:val="left" w:leader="none"/>
        </w:tabs>
        <w:spacing w:line="360" w:lineRule="auto" w:before="0" w:after="0"/>
        <w:ind w:left="1839" w:right="231" w:hanging="425"/>
        <w:jc w:val="both"/>
        <w:rPr>
          <w:sz w:val="24"/>
        </w:rPr>
      </w:pPr>
      <w:r>
        <w:rPr>
          <w:sz w:val="24"/>
        </w:rPr>
        <w:t>jednorazowo przy kwalifikacji - w oparciu o świadczenia o kodach</w:t>
      </w:r>
      <w:r>
        <w:rPr>
          <w:spacing w:val="1"/>
          <w:sz w:val="24"/>
        </w:rPr>
        <w:t> </w:t>
      </w:r>
      <w:r>
        <w:rPr>
          <w:sz w:val="24"/>
        </w:rPr>
        <w:t>5.08.08.0000154,</w:t>
      </w:r>
      <w:r>
        <w:rPr>
          <w:spacing w:val="1"/>
          <w:sz w:val="24"/>
        </w:rPr>
        <w:t> </w:t>
      </w:r>
      <w:r>
        <w:rPr>
          <w:sz w:val="24"/>
        </w:rPr>
        <w:t>5.08.08.0000156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pacjentów</w:t>
      </w:r>
      <w:r>
        <w:rPr>
          <w:spacing w:val="1"/>
          <w:sz w:val="24"/>
        </w:rPr>
        <w:t> </w:t>
      </w:r>
      <w:r>
        <w:rPr>
          <w:sz w:val="24"/>
        </w:rPr>
        <w:t>pozytywnie</w:t>
      </w:r>
      <w:r>
        <w:rPr>
          <w:spacing w:val="-2"/>
          <w:sz w:val="24"/>
        </w:rPr>
        <w:t> </w:t>
      </w:r>
      <w:r>
        <w:rPr>
          <w:sz w:val="24"/>
        </w:rPr>
        <w:t>zakwalifikowanych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programów</w:t>
      </w:r>
      <w:r>
        <w:rPr>
          <w:spacing w:val="-1"/>
          <w:sz w:val="24"/>
        </w:rPr>
        <w:t> </w:t>
      </w:r>
      <w:r>
        <w:rPr>
          <w:sz w:val="24"/>
        </w:rPr>
        <w:t>lekowych;</w:t>
      </w:r>
    </w:p>
    <w:p>
      <w:pPr>
        <w:pStyle w:val="ListParagraph"/>
        <w:numPr>
          <w:ilvl w:val="1"/>
          <w:numId w:val="4"/>
        </w:numPr>
        <w:tabs>
          <w:tab w:pos="1839" w:val="left" w:leader="none"/>
        </w:tabs>
        <w:spacing w:line="240" w:lineRule="auto" w:before="0" w:after="0"/>
        <w:ind w:left="1839" w:right="0" w:hanging="425"/>
        <w:jc w:val="both"/>
        <w:rPr>
          <w:sz w:val="24"/>
        </w:rPr>
      </w:pPr>
      <w:r>
        <w:rPr>
          <w:sz w:val="24"/>
        </w:rPr>
        <w:t>każdorazowo</w:t>
      </w:r>
      <w:r>
        <w:rPr>
          <w:spacing w:val="16"/>
          <w:sz w:val="24"/>
        </w:rPr>
        <w:t> </w:t>
      </w:r>
      <w:r>
        <w:rPr>
          <w:sz w:val="24"/>
        </w:rPr>
        <w:t>przed</w:t>
      </w:r>
      <w:r>
        <w:rPr>
          <w:spacing w:val="81"/>
          <w:sz w:val="24"/>
        </w:rPr>
        <w:t> </w:t>
      </w:r>
      <w:r>
        <w:rPr>
          <w:sz w:val="24"/>
        </w:rPr>
        <w:t>podaniem</w:t>
      </w:r>
      <w:r>
        <w:rPr>
          <w:spacing w:val="81"/>
          <w:sz w:val="24"/>
        </w:rPr>
        <w:t> </w:t>
      </w:r>
      <w:r>
        <w:rPr>
          <w:sz w:val="24"/>
        </w:rPr>
        <w:t>leku</w:t>
      </w:r>
      <w:r>
        <w:rPr>
          <w:spacing w:val="82"/>
          <w:sz w:val="24"/>
        </w:rPr>
        <w:t> </w:t>
      </w:r>
      <w:r>
        <w:rPr>
          <w:sz w:val="24"/>
        </w:rPr>
        <w:t>–</w:t>
      </w:r>
      <w:r>
        <w:rPr>
          <w:spacing w:val="81"/>
          <w:sz w:val="24"/>
        </w:rPr>
        <w:t> </w:t>
      </w:r>
      <w:r>
        <w:rPr>
          <w:sz w:val="24"/>
        </w:rPr>
        <w:t>w</w:t>
      </w:r>
      <w:r>
        <w:rPr>
          <w:spacing w:val="81"/>
          <w:sz w:val="24"/>
        </w:rPr>
        <w:t> </w:t>
      </w:r>
      <w:r>
        <w:rPr>
          <w:sz w:val="24"/>
        </w:rPr>
        <w:t>oparciu</w:t>
      </w:r>
      <w:r>
        <w:rPr>
          <w:spacing w:val="82"/>
          <w:sz w:val="24"/>
        </w:rPr>
        <w:t> </w:t>
      </w:r>
      <w:r>
        <w:rPr>
          <w:sz w:val="24"/>
        </w:rPr>
        <w:t>o</w:t>
      </w:r>
      <w:r>
        <w:rPr>
          <w:spacing w:val="81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8"/>
        <w:ind w:left="1839"/>
      </w:pPr>
      <w:r>
        <w:rPr/>
        <w:t>o</w:t>
      </w:r>
      <w:r>
        <w:rPr>
          <w:spacing w:val="-8"/>
        </w:rPr>
        <w:t> </w:t>
      </w:r>
      <w:r>
        <w:rPr/>
        <w:t>kodach</w:t>
      </w:r>
      <w:r>
        <w:rPr>
          <w:spacing w:val="-8"/>
        </w:rPr>
        <w:t> </w:t>
      </w:r>
      <w:r>
        <w:rPr/>
        <w:t>5.08.08.0000155,</w:t>
      </w:r>
      <w:r>
        <w:rPr>
          <w:spacing w:val="-8"/>
        </w:rPr>
        <w:t> </w:t>
      </w:r>
      <w:r>
        <w:rPr/>
        <w:t>5.08.08.0000157.”;</w:t>
      </w:r>
    </w:p>
    <w:p>
      <w:pPr>
        <w:pStyle w:val="ListParagraph"/>
        <w:numPr>
          <w:ilvl w:val="0"/>
          <w:numId w:val="4"/>
        </w:numPr>
        <w:tabs>
          <w:tab w:pos="988" w:val="left" w:leader="none"/>
          <w:tab w:pos="989" w:val="left" w:leader="none"/>
        </w:tabs>
        <w:spacing w:line="240" w:lineRule="auto" w:before="138" w:after="0"/>
        <w:ind w:left="989" w:right="0" w:hanging="521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4"/>
          <w:sz w:val="24"/>
        </w:rPr>
        <w:t> </w:t>
      </w:r>
      <w:r>
        <w:rPr>
          <w:sz w:val="24"/>
        </w:rPr>
        <w:t>nr</w:t>
      </w:r>
      <w:r>
        <w:rPr>
          <w:spacing w:val="6"/>
          <w:sz w:val="24"/>
        </w:rPr>
        <w:t> </w:t>
      </w:r>
      <w:r>
        <w:rPr>
          <w:sz w:val="24"/>
        </w:rPr>
        <w:t>1k</w:t>
      </w:r>
      <w:r>
        <w:rPr>
          <w:spacing w:val="4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zarządzenia</w:t>
      </w:r>
      <w:r>
        <w:rPr>
          <w:spacing w:val="4"/>
          <w:sz w:val="24"/>
        </w:rPr>
        <w:t> </w:t>
      </w:r>
      <w:r>
        <w:rPr>
          <w:sz w:val="24"/>
        </w:rPr>
        <w:t>otrzymuje</w:t>
      </w:r>
      <w:r>
        <w:rPr>
          <w:spacing w:val="6"/>
          <w:sz w:val="24"/>
        </w:rPr>
        <w:t> </w:t>
      </w:r>
      <w:r>
        <w:rPr>
          <w:sz w:val="24"/>
        </w:rPr>
        <w:t>brzmienie</w:t>
      </w:r>
      <w:r>
        <w:rPr>
          <w:spacing w:val="7"/>
          <w:sz w:val="24"/>
        </w:rPr>
        <w:t> </w:t>
      </w:r>
      <w:r>
        <w:rPr>
          <w:sz w:val="24"/>
        </w:rPr>
        <w:t>określone</w:t>
      </w:r>
      <w:r>
        <w:rPr>
          <w:spacing w:val="7"/>
          <w:sz w:val="24"/>
        </w:rPr>
        <w:t> </w:t>
      </w:r>
      <w:r>
        <w:rPr>
          <w:sz w:val="24"/>
        </w:rPr>
        <w:t>w</w:t>
      </w:r>
      <w:r>
        <w:rPr>
          <w:spacing w:val="6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88"/>
      </w:pP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8" w:val="left" w:leader="none"/>
          <w:tab w:pos="989" w:val="left" w:leader="none"/>
        </w:tabs>
        <w:spacing w:line="240" w:lineRule="auto" w:before="138" w:after="0"/>
        <w:ind w:left="989" w:right="0" w:hanging="521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1"/>
          <w:sz w:val="24"/>
        </w:rPr>
        <w:t> </w:t>
      </w:r>
      <w:r>
        <w:rPr>
          <w:sz w:val="24"/>
        </w:rPr>
        <w:t>nr</w:t>
      </w:r>
      <w:r>
        <w:rPr>
          <w:spacing w:val="12"/>
          <w:sz w:val="24"/>
        </w:rPr>
        <w:t> </w:t>
      </w:r>
      <w:r>
        <w:rPr>
          <w:sz w:val="24"/>
        </w:rPr>
        <w:t>1l</w:t>
      </w:r>
      <w:r>
        <w:rPr>
          <w:spacing w:val="11"/>
          <w:sz w:val="24"/>
        </w:rPr>
        <w:t> </w:t>
      </w:r>
      <w:r>
        <w:rPr>
          <w:sz w:val="24"/>
        </w:rPr>
        <w:t>do</w:t>
      </w:r>
      <w:r>
        <w:rPr>
          <w:spacing w:val="13"/>
          <w:sz w:val="24"/>
        </w:rPr>
        <w:t> </w:t>
      </w:r>
      <w:r>
        <w:rPr>
          <w:sz w:val="24"/>
        </w:rPr>
        <w:t>zarządzenia</w:t>
      </w:r>
      <w:r>
        <w:rPr>
          <w:spacing w:val="12"/>
          <w:sz w:val="24"/>
        </w:rPr>
        <w:t> </w:t>
      </w:r>
      <w:r>
        <w:rPr>
          <w:sz w:val="24"/>
        </w:rPr>
        <w:t>otrzymuje</w:t>
      </w:r>
      <w:r>
        <w:rPr>
          <w:spacing w:val="11"/>
          <w:sz w:val="24"/>
        </w:rPr>
        <w:t> </w:t>
      </w:r>
      <w:r>
        <w:rPr>
          <w:sz w:val="24"/>
        </w:rPr>
        <w:t>brzmienie</w:t>
      </w:r>
      <w:r>
        <w:rPr>
          <w:spacing w:val="13"/>
          <w:sz w:val="24"/>
        </w:rPr>
        <w:t> </w:t>
      </w:r>
      <w:r>
        <w:rPr>
          <w:sz w:val="24"/>
        </w:rPr>
        <w:t>określone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88"/>
      </w:pPr>
      <w:r>
        <w:rPr/>
        <w:t>nr</w:t>
      </w:r>
      <w:r>
        <w:rPr>
          <w:spacing w:val="-6"/>
        </w:rPr>
        <w:t> </w:t>
      </w:r>
      <w:r>
        <w:rPr/>
        <w:t>2</w:t>
      </w:r>
      <w:r>
        <w:rPr>
          <w:spacing w:val="6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8" w:val="left" w:leader="none"/>
          <w:tab w:pos="989" w:val="left" w:leader="none"/>
          <w:tab w:pos="2261" w:val="left" w:leader="none"/>
          <w:tab w:pos="2759" w:val="left" w:leader="none"/>
          <w:tab w:pos="3378" w:val="left" w:leader="none"/>
          <w:tab w:pos="3931" w:val="left" w:leader="none"/>
          <w:tab w:pos="5510" w:val="left" w:leader="none"/>
          <w:tab w:pos="6835" w:val="left" w:leader="none"/>
          <w:tab w:pos="8161" w:val="left" w:leader="none"/>
        </w:tabs>
        <w:spacing w:line="240" w:lineRule="auto" w:before="138" w:after="0"/>
        <w:ind w:left="989" w:right="0" w:hanging="521"/>
        <w:jc w:val="left"/>
        <w:rPr>
          <w:sz w:val="24"/>
        </w:rPr>
      </w:pPr>
      <w:r>
        <w:rPr>
          <w:sz w:val="24"/>
        </w:rPr>
        <w:t>załącznik</w:t>
        <w:tab/>
        <w:t>nr</w:t>
        <w:tab/>
        <w:t>1m</w:t>
        <w:tab/>
        <w:t>do</w:t>
        <w:tab/>
        <w:t>zarządzenia</w:t>
        <w:tab/>
        <w:t>otrzymuje</w:t>
        <w:tab/>
        <w:t>brzmienie</w:t>
        <w:tab/>
        <w:t>określone</w:t>
      </w:r>
    </w:p>
    <w:p>
      <w:pPr>
        <w:pStyle w:val="BodyText"/>
        <w:spacing w:before="137"/>
        <w:ind w:left="988"/>
      </w:pPr>
      <w:r>
        <w:rPr/>
        <w:t>w</w:t>
      </w:r>
      <w:r>
        <w:rPr>
          <w:spacing w:val="2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5"/>
        </w:rPr>
        <w:t> </w:t>
      </w:r>
      <w:r>
        <w:rPr/>
        <w:t>3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5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8" w:val="left" w:leader="none"/>
          <w:tab w:pos="989" w:val="left" w:leader="none"/>
        </w:tabs>
        <w:spacing w:line="240" w:lineRule="auto" w:before="138" w:after="0"/>
        <w:ind w:left="989" w:right="0" w:hanging="521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 nr</w:t>
      </w:r>
      <w:r>
        <w:rPr>
          <w:spacing w:val="-1"/>
          <w:sz w:val="24"/>
        </w:rPr>
        <w:t> </w:t>
      </w:r>
      <w:r>
        <w:rPr>
          <w:sz w:val="24"/>
        </w:rPr>
        <w:t>2 do</w:t>
      </w:r>
      <w:r>
        <w:rPr>
          <w:spacing w:val="-1"/>
          <w:sz w:val="24"/>
        </w:rPr>
        <w:t> </w:t>
      </w:r>
      <w:r>
        <w:rPr>
          <w:sz w:val="24"/>
        </w:rPr>
        <w:t>zarządzenia w</w:t>
      </w:r>
      <w:r>
        <w:rPr>
          <w:spacing w:val="-1"/>
          <w:sz w:val="24"/>
        </w:rPr>
        <w:t> </w:t>
      </w:r>
      <w:r>
        <w:rPr>
          <w:sz w:val="24"/>
        </w:rPr>
        <w:t>§ 2:</w:t>
      </w:r>
    </w:p>
    <w:p>
      <w:pPr>
        <w:pStyle w:val="ListParagraph"/>
        <w:numPr>
          <w:ilvl w:val="0"/>
          <w:numId w:val="5"/>
        </w:numPr>
        <w:tabs>
          <w:tab w:pos="1107" w:val="left" w:leader="none"/>
        </w:tabs>
        <w:spacing w:line="240" w:lineRule="auto" w:before="138" w:after="0"/>
        <w:ind w:left="1106" w:right="0" w:hanging="282"/>
        <w:jc w:val="both"/>
        <w:rPr>
          <w:sz w:val="24"/>
        </w:rPr>
      </w:pPr>
      <w:r>
        <w:rPr>
          <w:sz w:val="24"/>
        </w:rPr>
        <w:t>po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13a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13c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30" w:right="116"/>
        <w:jc w:val="both"/>
      </w:pPr>
      <w:r>
        <w:rPr/>
        <w:t>„13a. Nabycie leków o których mowa w ust. 13, może odbywać się po</w:t>
      </w:r>
      <w:r>
        <w:rPr>
          <w:spacing w:val="1"/>
        </w:rPr>
        <w:t> </w:t>
      </w:r>
      <w:r>
        <w:rPr/>
        <w:t>przeprowadzeniu</w:t>
      </w:r>
      <w:r>
        <w:rPr>
          <w:spacing w:val="1"/>
        </w:rPr>
        <w:t> </w:t>
      </w:r>
      <w:r>
        <w:rPr/>
        <w:t>wspólnego</w:t>
      </w:r>
      <w:r>
        <w:rPr>
          <w:spacing w:val="1"/>
        </w:rPr>
        <w:t> </w:t>
      </w:r>
      <w:r>
        <w:rPr/>
        <w:t>postępowania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udzielenie</w:t>
      </w:r>
      <w:r>
        <w:rPr>
          <w:spacing w:val="1"/>
        </w:rPr>
        <w:t> </w:t>
      </w:r>
      <w:r>
        <w:rPr/>
        <w:t>zamówienia</w:t>
      </w:r>
      <w:r>
        <w:rPr>
          <w:spacing w:val="1"/>
        </w:rPr>
        <w:t> </w:t>
      </w:r>
      <w:r>
        <w:rPr/>
        <w:t>publicznego.</w:t>
      </w:r>
    </w:p>
    <w:p>
      <w:pPr>
        <w:pStyle w:val="BodyText"/>
        <w:ind w:left="1130"/>
        <w:jc w:val="both"/>
      </w:pPr>
      <w:r>
        <w:rPr/>
        <w:t>13b.</w:t>
      </w:r>
      <w:r>
        <w:rPr>
          <w:spacing w:val="41"/>
        </w:rPr>
        <w:t> </w:t>
      </w:r>
      <w:r>
        <w:rPr/>
        <w:t>W</w:t>
      </w:r>
      <w:r>
        <w:rPr>
          <w:spacing w:val="41"/>
        </w:rPr>
        <w:t> </w:t>
      </w:r>
      <w:r>
        <w:rPr/>
        <w:t>przypadku,</w:t>
      </w:r>
      <w:r>
        <w:rPr>
          <w:spacing w:val="42"/>
        </w:rPr>
        <w:t> </w:t>
      </w:r>
      <w:r>
        <w:rPr/>
        <w:t>gdy</w:t>
      </w:r>
      <w:r>
        <w:rPr>
          <w:spacing w:val="41"/>
        </w:rPr>
        <w:t> </w:t>
      </w:r>
      <w:r>
        <w:rPr/>
        <w:t>nabycie</w:t>
      </w:r>
      <w:r>
        <w:rPr>
          <w:spacing w:val="41"/>
        </w:rPr>
        <w:t> </w:t>
      </w:r>
      <w:r>
        <w:rPr/>
        <w:t>leków</w:t>
      </w:r>
      <w:r>
        <w:rPr>
          <w:spacing w:val="41"/>
        </w:rPr>
        <w:t> </w:t>
      </w:r>
      <w:r>
        <w:rPr/>
        <w:t>będzie</w:t>
      </w:r>
      <w:r>
        <w:rPr>
          <w:spacing w:val="41"/>
        </w:rPr>
        <w:t> </w:t>
      </w:r>
      <w:r>
        <w:rPr/>
        <w:t>odbywać</w:t>
      </w:r>
      <w:r>
        <w:rPr>
          <w:spacing w:val="41"/>
        </w:rPr>
        <w:t> </w:t>
      </w:r>
      <w:r>
        <w:rPr/>
        <w:t>się</w:t>
      </w:r>
      <w:r>
        <w:rPr>
          <w:spacing w:val="41"/>
        </w:rPr>
        <w:t> </w:t>
      </w:r>
      <w:r>
        <w:rPr/>
        <w:t>na</w:t>
      </w:r>
      <w:r>
        <w:rPr>
          <w:spacing w:val="41"/>
        </w:rPr>
        <w:t> </w:t>
      </w:r>
      <w:r>
        <w:rPr/>
        <w:t>zasadach</w:t>
      </w:r>
    </w:p>
    <w:p>
      <w:pPr>
        <w:pStyle w:val="BodyText"/>
        <w:spacing w:before="138"/>
        <w:ind w:left="1129"/>
        <w:jc w:val="both"/>
      </w:pPr>
      <w:r>
        <w:rPr/>
        <w:t>określonych</w:t>
      </w:r>
      <w:r>
        <w:rPr>
          <w:spacing w:val="22"/>
        </w:rPr>
        <w:t> </w:t>
      </w:r>
      <w:r>
        <w:rPr/>
        <w:t>w</w:t>
      </w:r>
      <w:r>
        <w:rPr>
          <w:spacing w:val="22"/>
        </w:rPr>
        <w:t> </w:t>
      </w:r>
      <w:r>
        <w:rPr/>
        <w:t>ust.</w:t>
      </w:r>
      <w:r>
        <w:rPr>
          <w:spacing w:val="21"/>
        </w:rPr>
        <w:t> </w:t>
      </w:r>
      <w:r>
        <w:rPr/>
        <w:t>13a,</w:t>
      </w:r>
      <w:r>
        <w:rPr>
          <w:spacing w:val="22"/>
        </w:rPr>
        <w:t> </w:t>
      </w:r>
      <w:r>
        <w:rPr/>
        <w:t>Świadczeniodawca</w:t>
      </w:r>
      <w:r>
        <w:rPr>
          <w:spacing w:val="26"/>
        </w:rPr>
        <w:t> </w:t>
      </w:r>
      <w:r>
        <w:rPr/>
        <w:t>zobowiązany</w:t>
      </w:r>
      <w:r>
        <w:rPr>
          <w:spacing w:val="21"/>
        </w:rPr>
        <w:t> </w:t>
      </w:r>
      <w:r>
        <w:rPr/>
        <w:t>jest</w:t>
      </w:r>
      <w:r>
        <w:rPr>
          <w:spacing w:val="22"/>
        </w:rPr>
        <w:t> </w:t>
      </w:r>
      <w:r>
        <w:rPr/>
        <w:t>do</w:t>
      </w:r>
      <w:r>
        <w:rPr>
          <w:spacing w:val="22"/>
        </w:rPr>
        <w:t> </w:t>
      </w:r>
      <w:r>
        <w:rPr/>
        <w:t>zawarcia</w:t>
      </w:r>
    </w:p>
    <w:p>
      <w:pPr>
        <w:spacing w:before="35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280" w:right="1300"/>
        </w:sectPr>
      </w:pPr>
    </w:p>
    <w:p>
      <w:pPr>
        <w:pStyle w:val="BodyText"/>
        <w:spacing w:line="360" w:lineRule="auto" w:before="76"/>
        <w:ind w:left="1129" w:right="116"/>
        <w:jc w:val="both"/>
      </w:pPr>
      <w:r>
        <w:rPr/>
        <w:t>porozumienia</w:t>
      </w:r>
      <w:r>
        <w:rPr>
          <w:spacing w:val="1"/>
        </w:rPr>
        <w:t> </w:t>
      </w:r>
      <w:r>
        <w:rPr/>
        <w:t>zgodnie z art.</w:t>
      </w:r>
      <w:r>
        <w:rPr>
          <w:spacing w:val="1"/>
        </w:rPr>
        <w:t> </w:t>
      </w:r>
      <w:r>
        <w:rPr/>
        <w:t>38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 i 2 ustawy</w:t>
      </w:r>
      <w:r>
        <w:rPr>
          <w:spacing w:val="1"/>
        </w:rPr>
        <w:t> </w:t>
      </w:r>
      <w:r>
        <w:rPr/>
        <w:t>PZP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udzielenia</w:t>
      </w:r>
      <w:r>
        <w:rPr>
          <w:spacing w:val="1"/>
        </w:rPr>
        <w:t> </w:t>
      </w:r>
      <w:r>
        <w:rPr/>
        <w:t>upoważnienia do przeprowadzenia wspólnego postępowania o udzielenie</w:t>
      </w:r>
      <w:r>
        <w:rPr>
          <w:spacing w:val="1"/>
        </w:rPr>
        <w:t> </w:t>
      </w:r>
      <w:r>
        <w:rPr/>
        <w:t>zamówienia</w:t>
      </w:r>
      <w:r>
        <w:rPr>
          <w:spacing w:val="1"/>
        </w:rPr>
        <w:t> </w:t>
      </w:r>
      <w:r>
        <w:rPr/>
        <w:t>publicznego</w:t>
      </w:r>
      <w:r>
        <w:rPr>
          <w:spacing w:val="1"/>
        </w:rPr>
        <w:t> </w:t>
      </w:r>
      <w:r>
        <w:rPr/>
        <w:t>podmiotowi,</w:t>
      </w:r>
      <w:r>
        <w:rPr>
          <w:spacing w:val="1"/>
        </w:rPr>
        <w:t> </w:t>
      </w:r>
      <w:r>
        <w:rPr/>
        <w:t>który</w:t>
      </w:r>
      <w:r>
        <w:rPr>
          <w:spacing w:val="1"/>
        </w:rPr>
        <w:t> </w:t>
      </w:r>
      <w:r>
        <w:rPr/>
        <w:t>będzie</w:t>
      </w:r>
      <w:r>
        <w:rPr>
          <w:spacing w:val="1"/>
        </w:rPr>
        <w:t> </w:t>
      </w:r>
      <w:r>
        <w:rPr/>
        <w:t>przeprowadzał</w:t>
      </w:r>
      <w:r>
        <w:rPr>
          <w:spacing w:val="1"/>
        </w:rPr>
        <w:t> </w:t>
      </w:r>
      <w:r>
        <w:rPr/>
        <w:t>to</w:t>
      </w:r>
      <w:r>
        <w:rPr>
          <w:spacing w:val="-64"/>
        </w:rPr>
        <w:t> </w:t>
      </w:r>
      <w:r>
        <w:rPr/>
        <w:t>postępowanie,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zasadach określonych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zarządzeniu.</w:t>
      </w:r>
    </w:p>
    <w:p>
      <w:pPr>
        <w:pStyle w:val="BodyText"/>
        <w:spacing w:line="360" w:lineRule="auto"/>
        <w:ind w:left="1129" w:right="116"/>
        <w:jc w:val="both"/>
      </w:pPr>
      <w:r>
        <w:rPr/>
        <w:t>13c. W przypadku, gdy umowa zawarta przez świadczeniodawcę przed</w:t>
      </w:r>
      <w:r>
        <w:rPr>
          <w:spacing w:val="1"/>
        </w:rPr>
        <w:t> </w:t>
      </w:r>
      <w:r>
        <w:rPr/>
        <w:t>zamieszczeniem przez Prezesa NFZ informacji, o której mowa w § 12a ust.</w:t>
      </w:r>
      <w:r>
        <w:rPr>
          <w:spacing w:val="1"/>
        </w:rPr>
        <w:t> </w:t>
      </w:r>
      <w:r>
        <w:rPr/>
        <w:t>4 warunków realizacji umów, określa nie wyższą cenę leku niż cena tego</w:t>
      </w:r>
      <w:r>
        <w:rPr>
          <w:spacing w:val="1"/>
        </w:rPr>
        <w:t> </w:t>
      </w:r>
      <w:r>
        <w:rPr/>
        <w:t>samego leku nabytego w wyniku wspólnego postępowania o udzielenie</w:t>
      </w:r>
      <w:r>
        <w:rPr>
          <w:spacing w:val="1"/>
        </w:rPr>
        <w:t> </w:t>
      </w:r>
      <w:r>
        <w:rPr/>
        <w:t>zamówienia  </w:t>
      </w:r>
      <w:r>
        <w:rPr>
          <w:spacing w:val="62"/>
        </w:rPr>
        <w:t> </w:t>
      </w:r>
      <w:r>
        <w:rPr/>
        <w:t>publicznego,   </w:t>
      </w:r>
      <w:r>
        <w:rPr>
          <w:spacing w:val="61"/>
        </w:rPr>
        <w:t> </w:t>
      </w:r>
      <w:r>
        <w:rPr/>
        <w:t>datą   </w:t>
      </w:r>
      <w:r>
        <w:rPr>
          <w:spacing w:val="61"/>
        </w:rPr>
        <w:t> </w:t>
      </w:r>
      <w:r>
        <w:rPr/>
        <w:t>rozpoczęcia   </w:t>
      </w:r>
      <w:r>
        <w:rPr>
          <w:spacing w:val="61"/>
        </w:rPr>
        <w:t> </w:t>
      </w:r>
      <w:r>
        <w:rPr/>
        <w:t>realizacji   </w:t>
      </w:r>
      <w:r>
        <w:rPr>
          <w:spacing w:val="61"/>
        </w:rPr>
        <w:t> </w:t>
      </w:r>
      <w:r>
        <w:rPr/>
        <w:t>świadczeń</w:t>
      </w:r>
      <w:r>
        <w:rPr>
          <w:spacing w:val="-65"/>
        </w:rPr>
        <w:t> </w:t>
      </w:r>
      <w:r>
        <w:rPr/>
        <w:t>z</w:t>
      </w:r>
      <w:r>
        <w:rPr>
          <w:spacing w:val="35"/>
        </w:rPr>
        <w:t> </w:t>
      </w:r>
      <w:r>
        <w:rPr/>
        <w:t>wykorzystaniem</w:t>
      </w:r>
      <w:r>
        <w:rPr>
          <w:spacing w:val="101"/>
        </w:rPr>
        <w:t> </w:t>
      </w:r>
      <w:r>
        <w:rPr/>
        <w:t>leku</w:t>
      </w:r>
      <w:r>
        <w:rPr>
          <w:spacing w:val="100"/>
        </w:rPr>
        <w:t> </w:t>
      </w:r>
      <w:r>
        <w:rPr/>
        <w:t>nabytego</w:t>
      </w:r>
      <w:r>
        <w:rPr>
          <w:spacing w:val="101"/>
        </w:rPr>
        <w:t> </w:t>
      </w:r>
      <w:r>
        <w:rPr/>
        <w:t>w</w:t>
      </w:r>
      <w:r>
        <w:rPr>
          <w:spacing w:val="100"/>
        </w:rPr>
        <w:t> </w:t>
      </w:r>
      <w:r>
        <w:rPr/>
        <w:t>ramach</w:t>
      </w:r>
      <w:r>
        <w:rPr>
          <w:spacing w:val="101"/>
        </w:rPr>
        <w:t> </w:t>
      </w:r>
      <w:r>
        <w:rPr/>
        <w:t>wspólnego</w:t>
      </w:r>
      <w:r>
        <w:rPr>
          <w:spacing w:val="100"/>
        </w:rPr>
        <w:t> </w:t>
      </w:r>
      <w:r>
        <w:rPr/>
        <w:t>postępowania</w:t>
      </w:r>
      <w:r>
        <w:rPr>
          <w:spacing w:val="-65"/>
        </w:rPr>
        <w:t> </w:t>
      </w:r>
      <w:r>
        <w:rPr/>
        <w:t>o udzielenie zamówienia publicznego jest upływ terminu, na jaki zawarta</w:t>
      </w:r>
      <w:r>
        <w:rPr>
          <w:spacing w:val="1"/>
        </w:rPr>
        <w:t> </w:t>
      </w:r>
      <w:r>
        <w:rPr/>
        <w:t>została</w:t>
      </w:r>
      <w:r>
        <w:rPr>
          <w:spacing w:val="-1"/>
        </w:rPr>
        <w:t> </w:t>
      </w:r>
      <w:r>
        <w:rPr/>
        <w:t>ta umowa.”,</w:t>
      </w:r>
    </w:p>
    <w:p>
      <w:pPr>
        <w:pStyle w:val="ListParagraph"/>
        <w:numPr>
          <w:ilvl w:val="0"/>
          <w:numId w:val="5"/>
        </w:numPr>
        <w:tabs>
          <w:tab w:pos="1107" w:val="left" w:leader="none"/>
        </w:tabs>
        <w:spacing w:line="240" w:lineRule="auto" w:before="0" w:after="0"/>
        <w:ind w:left="1106" w:right="0" w:hanging="282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14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29" w:right="116"/>
        <w:jc w:val="both"/>
      </w:pPr>
      <w:r>
        <w:rPr/>
        <w:t>„1) formatem XML w komunikacie FZX określonym w załączniku nr 6 do</w:t>
      </w:r>
      <w:r>
        <w:rPr>
          <w:spacing w:val="1"/>
        </w:rPr>
        <w:t> </w:t>
      </w:r>
      <w:r>
        <w:rPr/>
        <w:t>zarządzenia Prezesa Narodowego Funduszu Zdrowia w sprawie ustalenia</w:t>
      </w:r>
      <w:r>
        <w:rPr>
          <w:spacing w:val="1"/>
        </w:rPr>
        <w:t> </w:t>
      </w:r>
      <w:r>
        <w:rPr/>
        <w:t>jednolitego pliku sprawozdawczego w postaci szczegółowych komunikatów</w:t>
      </w:r>
      <w:r>
        <w:rPr>
          <w:spacing w:val="1"/>
        </w:rPr>
        <w:t> </w:t>
      </w:r>
      <w:r>
        <w:rPr/>
        <w:t>sprawozdawczych</w:t>
      </w:r>
      <w:r>
        <w:rPr>
          <w:spacing w:val="-1"/>
        </w:rPr>
        <w:t> </w:t>
      </w:r>
      <w:r>
        <w:rPr/>
        <w:t>XML oraz”;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0" w:after="0"/>
        <w:ind w:left="989" w:right="0" w:hanging="52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3"/>
          <w:sz w:val="24"/>
        </w:rPr>
        <w:t> </w:t>
      </w:r>
      <w:r>
        <w:rPr>
          <w:sz w:val="24"/>
        </w:rPr>
        <w:t>nr</w:t>
      </w:r>
      <w:r>
        <w:rPr>
          <w:spacing w:val="23"/>
          <w:sz w:val="24"/>
        </w:rPr>
        <w:t> </w:t>
      </w:r>
      <w:r>
        <w:rPr>
          <w:sz w:val="24"/>
        </w:rPr>
        <w:t>2t</w:t>
      </w:r>
      <w:r>
        <w:rPr>
          <w:spacing w:val="23"/>
          <w:sz w:val="24"/>
        </w:rPr>
        <w:t> </w:t>
      </w:r>
      <w:r>
        <w:rPr>
          <w:sz w:val="24"/>
        </w:rPr>
        <w:t>do</w:t>
      </w:r>
      <w:r>
        <w:rPr>
          <w:spacing w:val="24"/>
          <w:sz w:val="24"/>
        </w:rPr>
        <w:t> </w:t>
      </w:r>
      <w:r>
        <w:rPr>
          <w:sz w:val="24"/>
        </w:rPr>
        <w:t>zarządzenia</w:t>
      </w:r>
      <w:r>
        <w:rPr>
          <w:spacing w:val="23"/>
          <w:sz w:val="24"/>
        </w:rPr>
        <w:t> </w:t>
      </w:r>
      <w:r>
        <w:rPr>
          <w:sz w:val="24"/>
        </w:rPr>
        <w:t>otrzymuje</w:t>
      </w:r>
      <w:r>
        <w:rPr>
          <w:spacing w:val="23"/>
          <w:sz w:val="24"/>
        </w:rPr>
        <w:t> </w:t>
      </w:r>
      <w:r>
        <w:rPr>
          <w:sz w:val="24"/>
        </w:rPr>
        <w:t>brzmienie</w:t>
      </w:r>
      <w:r>
        <w:rPr>
          <w:spacing w:val="23"/>
          <w:sz w:val="24"/>
        </w:rPr>
        <w:t> </w:t>
      </w:r>
      <w:r>
        <w:rPr>
          <w:sz w:val="24"/>
        </w:rPr>
        <w:t>określone</w:t>
      </w:r>
      <w:r>
        <w:rPr>
          <w:spacing w:val="24"/>
          <w:sz w:val="24"/>
        </w:rPr>
        <w:t> </w:t>
      </w:r>
      <w:r>
        <w:rPr>
          <w:sz w:val="24"/>
        </w:rPr>
        <w:t>w</w:t>
      </w:r>
      <w:r>
        <w:rPr>
          <w:spacing w:val="23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988"/>
      </w:pPr>
      <w:r>
        <w:rPr/>
        <w:t>nr</w:t>
      </w:r>
      <w:r>
        <w:rPr>
          <w:spacing w:val="-3"/>
        </w:rPr>
        <w:t> </w:t>
      </w:r>
      <w:r>
        <w:rPr/>
        <w:t>4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138" w:after="0"/>
        <w:ind w:left="989" w:right="0" w:hanging="521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68"/>
          <w:sz w:val="24"/>
        </w:rPr>
        <w:t> </w:t>
      </w:r>
      <w:r>
        <w:rPr>
          <w:sz w:val="24"/>
        </w:rPr>
        <w:t>nr  </w:t>
      </w:r>
      <w:r>
        <w:rPr>
          <w:spacing w:val="2"/>
          <w:sz w:val="24"/>
        </w:rPr>
        <w:t> </w:t>
      </w:r>
      <w:r>
        <w:rPr>
          <w:sz w:val="24"/>
        </w:rPr>
        <w:t>3  </w:t>
      </w:r>
      <w:r>
        <w:rPr>
          <w:spacing w:val="1"/>
          <w:sz w:val="24"/>
        </w:rPr>
        <w:t> </w:t>
      </w:r>
      <w:r>
        <w:rPr>
          <w:sz w:val="24"/>
        </w:rPr>
        <w:t>i  </w:t>
      </w:r>
      <w:r>
        <w:rPr>
          <w:spacing w:val="2"/>
          <w:sz w:val="24"/>
        </w:rPr>
        <w:t> </w:t>
      </w:r>
      <w:r>
        <w:rPr>
          <w:sz w:val="24"/>
        </w:rPr>
        <w:t>4  </w:t>
      </w:r>
      <w:r>
        <w:rPr>
          <w:spacing w:val="1"/>
          <w:sz w:val="24"/>
        </w:rPr>
        <w:t> </w:t>
      </w:r>
      <w:r>
        <w:rPr>
          <w:sz w:val="24"/>
        </w:rPr>
        <w:t>do  </w:t>
      </w:r>
      <w:r>
        <w:rPr>
          <w:spacing w:val="2"/>
          <w:sz w:val="24"/>
        </w:rPr>
        <w:t> </w:t>
      </w:r>
      <w:r>
        <w:rPr>
          <w:sz w:val="24"/>
        </w:rPr>
        <w:t>zarządzenia  </w:t>
      </w:r>
      <w:r>
        <w:rPr>
          <w:spacing w:val="1"/>
          <w:sz w:val="24"/>
        </w:rPr>
        <w:t> </w:t>
      </w:r>
      <w:r>
        <w:rPr>
          <w:sz w:val="24"/>
        </w:rPr>
        <w:t>otrzymują  </w:t>
      </w:r>
      <w:r>
        <w:rPr>
          <w:spacing w:val="2"/>
          <w:sz w:val="24"/>
        </w:rPr>
        <w:t> </w:t>
      </w:r>
      <w:r>
        <w:rPr>
          <w:sz w:val="24"/>
        </w:rPr>
        <w:t>brzmienie  </w:t>
      </w:r>
      <w:r>
        <w:rPr>
          <w:spacing w:val="2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988"/>
      </w:pPr>
      <w:r>
        <w:rPr/>
        <w:t>odpowiedniow</w:t>
      </w:r>
      <w:r>
        <w:rPr>
          <w:spacing w:val="-4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5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138" w:after="0"/>
        <w:ind w:left="989" w:right="0" w:hanging="521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38"/>
          <w:sz w:val="24"/>
        </w:rPr>
        <w:t> </w:t>
      </w:r>
      <w:r>
        <w:rPr>
          <w:sz w:val="24"/>
        </w:rPr>
        <w:t>nr</w:t>
      </w:r>
      <w:r>
        <w:rPr>
          <w:spacing w:val="104"/>
          <w:sz w:val="24"/>
        </w:rPr>
        <w:t> </w:t>
      </w:r>
      <w:r>
        <w:rPr>
          <w:sz w:val="24"/>
        </w:rPr>
        <w:t>10</w:t>
      </w:r>
      <w:r>
        <w:rPr>
          <w:spacing w:val="104"/>
          <w:sz w:val="24"/>
        </w:rPr>
        <w:t> </w:t>
      </w:r>
      <w:r>
        <w:rPr>
          <w:sz w:val="24"/>
        </w:rPr>
        <w:t>i</w:t>
      </w:r>
      <w:r>
        <w:rPr>
          <w:spacing w:val="104"/>
          <w:sz w:val="24"/>
        </w:rPr>
        <w:t> </w:t>
      </w:r>
      <w:r>
        <w:rPr>
          <w:sz w:val="24"/>
        </w:rPr>
        <w:t>11</w:t>
      </w:r>
      <w:r>
        <w:rPr>
          <w:spacing w:val="105"/>
          <w:sz w:val="24"/>
        </w:rPr>
        <w:t> </w:t>
      </w:r>
      <w:r>
        <w:rPr>
          <w:sz w:val="24"/>
        </w:rPr>
        <w:t>do</w:t>
      </w:r>
      <w:r>
        <w:rPr>
          <w:spacing w:val="104"/>
          <w:sz w:val="24"/>
        </w:rPr>
        <w:t> </w:t>
      </w:r>
      <w:r>
        <w:rPr>
          <w:sz w:val="24"/>
        </w:rPr>
        <w:t>zarządzenia</w:t>
      </w:r>
      <w:r>
        <w:rPr>
          <w:spacing w:val="104"/>
          <w:sz w:val="24"/>
        </w:rPr>
        <w:t> </w:t>
      </w:r>
      <w:r>
        <w:rPr>
          <w:sz w:val="24"/>
        </w:rPr>
        <w:t>otrzymują</w:t>
      </w:r>
      <w:r>
        <w:rPr>
          <w:spacing w:val="106"/>
          <w:sz w:val="24"/>
        </w:rPr>
        <w:t> </w:t>
      </w:r>
      <w:r>
        <w:rPr>
          <w:sz w:val="24"/>
        </w:rPr>
        <w:t>brzmienie</w:t>
      </w:r>
      <w:r>
        <w:rPr>
          <w:spacing w:val="105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988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7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8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138" w:after="0"/>
        <w:ind w:left="989" w:right="0" w:hanging="52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"/>
          <w:sz w:val="24"/>
        </w:rPr>
        <w:t> </w:t>
      </w:r>
      <w:r>
        <w:rPr>
          <w:sz w:val="24"/>
        </w:rPr>
        <w:t>nr</w:t>
      </w:r>
      <w:r>
        <w:rPr>
          <w:spacing w:val="2"/>
          <w:sz w:val="24"/>
        </w:rPr>
        <w:t> </w:t>
      </w:r>
      <w:r>
        <w:rPr>
          <w:sz w:val="24"/>
        </w:rPr>
        <w:t>22</w:t>
      </w:r>
      <w:r>
        <w:rPr>
          <w:spacing w:val="3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zarządzenia</w:t>
      </w:r>
      <w:r>
        <w:rPr>
          <w:spacing w:val="2"/>
          <w:sz w:val="24"/>
        </w:rPr>
        <w:t> </w:t>
      </w:r>
      <w:r>
        <w:rPr>
          <w:sz w:val="24"/>
        </w:rPr>
        <w:t>otrzymuje</w:t>
      </w:r>
      <w:r>
        <w:rPr>
          <w:spacing w:val="4"/>
          <w:sz w:val="24"/>
        </w:rPr>
        <w:t> </w:t>
      </w:r>
      <w:r>
        <w:rPr>
          <w:sz w:val="24"/>
        </w:rPr>
        <w:t>brzmienie</w:t>
      </w:r>
      <w:r>
        <w:rPr>
          <w:spacing w:val="3"/>
          <w:sz w:val="24"/>
        </w:rPr>
        <w:t> </w:t>
      </w:r>
      <w:r>
        <w:rPr>
          <w:sz w:val="24"/>
        </w:rPr>
        <w:t>określone</w:t>
      </w:r>
      <w:r>
        <w:rPr>
          <w:spacing w:val="3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7"/>
        <w:ind w:left="988"/>
      </w:pPr>
      <w:r>
        <w:rPr/>
        <w:t>nr</w:t>
      </w:r>
      <w:r>
        <w:rPr>
          <w:spacing w:val="-3"/>
        </w:rPr>
        <w:t> </w:t>
      </w:r>
      <w:r>
        <w:rPr/>
        <w:t>9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240" w:lineRule="auto" w:before="138" w:after="0"/>
        <w:ind w:left="989" w:right="0" w:hanging="521"/>
        <w:jc w:val="both"/>
        <w:rPr>
          <w:sz w:val="24"/>
        </w:rPr>
      </w:pPr>
      <w:r>
        <w:rPr>
          <w:sz w:val="24"/>
        </w:rPr>
        <w:t>dodaje</w:t>
      </w:r>
      <w:r>
        <w:rPr>
          <w:spacing w:val="42"/>
          <w:sz w:val="24"/>
        </w:rPr>
        <w:t> </w:t>
      </w:r>
      <w:r>
        <w:rPr>
          <w:sz w:val="24"/>
        </w:rPr>
        <w:t>się</w:t>
      </w:r>
      <w:r>
        <w:rPr>
          <w:spacing w:val="107"/>
          <w:sz w:val="24"/>
        </w:rPr>
        <w:t> </w:t>
      </w:r>
      <w:r>
        <w:rPr>
          <w:sz w:val="24"/>
        </w:rPr>
        <w:t>załącznik</w:t>
      </w:r>
      <w:r>
        <w:rPr>
          <w:spacing w:val="108"/>
          <w:sz w:val="24"/>
        </w:rPr>
        <w:t> </w:t>
      </w:r>
      <w:r>
        <w:rPr>
          <w:sz w:val="24"/>
        </w:rPr>
        <w:t>nr</w:t>
      </w:r>
      <w:r>
        <w:rPr>
          <w:spacing w:val="107"/>
          <w:sz w:val="24"/>
        </w:rPr>
        <w:t> </w:t>
      </w:r>
      <w:r>
        <w:rPr>
          <w:sz w:val="24"/>
        </w:rPr>
        <w:t>23</w:t>
      </w:r>
      <w:r>
        <w:rPr>
          <w:spacing w:val="108"/>
          <w:sz w:val="24"/>
        </w:rPr>
        <w:t> </w:t>
      </w:r>
      <w:r>
        <w:rPr>
          <w:sz w:val="24"/>
        </w:rPr>
        <w:t>do</w:t>
      </w:r>
      <w:r>
        <w:rPr>
          <w:spacing w:val="108"/>
          <w:sz w:val="24"/>
        </w:rPr>
        <w:t> </w:t>
      </w:r>
      <w:r>
        <w:rPr>
          <w:sz w:val="24"/>
        </w:rPr>
        <w:t>zarządzenia</w:t>
      </w:r>
      <w:r>
        <w:rPr>
          <w:spacing w:val="107"/>
          <w:sz w:val="24"/>
        </w:rPr>
        <w:t> </w:t>
      </w:r>
      <w:r>
        <w:rPr>
          <w:sz w:val="24"/>
        </w:rPr>
        <w:t>w</w:t>
      </w:r>
      <w:r>
        <w:rPr>
          <w:spacing w:val="108"/>
          <w:sz w:val="24"/>
        </w:rPr>
        <w:t> </w:t>
      </w:r>
      <w:r>
        <w:rPr>
          <w:sz w:val="24"/>
        </w:rPr>
        <w:t>brzmieniu</w:t>
      </w:r>
      <w:r>
        <w:rPr>
          <w:spacing w:val="108"/>
          <w:sz w:val="24"/>
        </w:rPr>
        <w:t> </w:t>
      </w:r>
      <w:r>
        <w:rPr>
          <w:sz w:val="24"/>
        </w:rPr>
        <w:t>określonym</w:t>
      </w:r>
    </w:p>
    <w:p>
      <w:pPr>
        <w:pStyle w:val="BodyText"/>
        <w:spacing w:before="138"/>
        <w:ind w:left="988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before="10"/>
        <w:rPr>
          <w:sz w:val="32"/>
        </w:rPr>
      </w:pPr>
    </w:p>
    <w:p>
      <w:pPr>
        <w:pStyle w:val="BodyText"/>
        <w:spacing w:line="360" w:lineRule="auto"/>
        <w:ind w:left="108" w:right="229" w:firstLine="567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wszczętych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niezakończonych</w:t>
      </w:r>
      <w:r>
        <w:rPr>
          <w:spacing w:val="1"/>
        </w:rPr>
        <w:t> </w:t>
      </w:r>
      <w:r>
        <w:rPr/>
        <w:t>przed</w:t>
      </w:r>
      <w:r>
        <w:rPr>
          <w:spacing w:val="1"/>
        </w:rPr>
        <w:t> </w:t>
      </w:r>
      <w:r>
        <w:rPr/>
        <w:t>dniem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67"/>
        </w:rPr>
        <w:t> </w:t>
      </w:r>
      <w:r>
        <w:rPr/>
        <w:t>życie</w:t>
      </w:r>
      <w:r>
        <w:rPr>
          <w:spacing w:val="1"/>
        </w:rPr>
        <w:t> </w:t>
      </w:r>
      <w:r>
        <w:rPr/>
        <w:t>zarządzenia, stosuje się przepisy zarządzenia, o którym mowa w § 1, w brzmieniu</w:t>
      </w:r>
      <w:r>
        <w:rPr>
          <w:spacing w:val="1"/>
        </w:rPr>
        <w:t> </w:t>
      </w:r>
      <w:r>
        <w:rPr/>
        <w:t>obowiązującym</w:t>
      </w:r>
      <w:r>
        <w:rPr>
          <w:spacing w:val="-1"/>
        </w:rPr>
        <w:t> </w:t>
      </w:r>
      <w:r>
        <w:rPr/>
        <w:t>przed</w:t>
      </w:r>
      <w:r>
        <w:rPr>
          <w:spacing w:val="-2"/>
        </w:rPr>
        <w:t> </w:t>
      </w:r>
      <w:r>
        <w:rPr/>
        <w:t>dniem</w:t>
      </w:r>
      <w:r>
        <w:rPr>
          <w:spacing w:val="-1"/>
        </w:rPr>
        <w:t> </w:t>
      </w:r>
      <w:r>
        <w:rPr/>
        <w:t>wejścia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360" w:lineRule="auto"/>
        <w:ind w:left="108" w:right="229" w:firstLine="567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obowiązani   </w:t>
      </w:r>
      <w:r>
        <w:rPr>
          <w:spacing w:val="1"/>
        </w:rPr>
        <w:t> </w:t>
      </w:r>
      <w:r>
        <w:rPr/>
        <w:t>są   </w:t>
      </w:r>
      <w:r>
        <w:rPr>
          <w:spacing w:val="1"/>
        </w:rPr>
        <w:t> </w:t>
      </w:r>
      <w:r>
        <w:rPr/>
        <w:t>do     wprowadzenia     do     postanowień     umów     zawartych</w:t>
      </w:r>
      <w:r>
        <w:rPr>
          <w:spacing w:val="-64"/>
        </w:rPr>
        <w:t> </w:t>
      </w:r>
      <w:r>
        <w:rPr/>
        <w:t>ze świadczeniodawcami</w:t>
      </w:r>
      <w:r>
        <w:rPr>
          <w:spacing w:val="1"/>
        </w:rPr>
        <w:t> </w:t>
      </w:r>
      <w:r>
        <w:rPr/>
        <w:t>zmian</w:t>
      </w:r>
      <w:r>
        <w:rPr>
          <w:spacing w:val="1"/>
        </w:rPr>
        <w:t> </w:t>
      </w:r>
      <w:r>
        <w:rPr/>
        <w:t>wynikających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terminie miesiąca</w:t>
      </w:r>
      <w:r>
        <w:rPr>
          <w:spacing w:val="-1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jego</w:t>
      </w:r>
      <w:r>
        <w:rPr>
          <w:spacing w:val="-1"/>
        </w:rPr>
        <w:t> </w:t>
      </w:r>
      <w:r>
        <w:rPr/>
        <w:t>wejścia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życie.</w:t>
      </w:r>
    </w:p>
    <w:p>
      <w:pPr>
        <w:spacing w:after="0" w:line="360" w:lineRule="auto"/>
        <w:jc w:val="both"/>
        <w:sectPr>
          <w:pgSz w:w="11900" w:h="16840"/>
          <w:pgMar w:top="1200" w:bottom="280" w:left="1280" w:right="1300"/>
        </w:sectPr>
      </w:pPr>
    </w:p>
    <w:p>
      <w:pPr>
        <w:pStyle w:val="BodyText"/>
        <w:tabs>
          <w:tab w:pos="1163" w:val="left" w:leader="none"/>
          <w:tab w:pos="2252" w:val="left" w:leader="none"/>
          <w:tab w:pos="2925" w:val="left" w:leader="none"/>
          <w:tab w:pos="3346" w:val="left" w:leader="none"/>
          <w:tab w:pos="4393" w:val="left" w:leader="none"/>
          <w:tab w:pos="4987" w:val="left" w:leader="none"/>
          <w:tab w:pos="6100" w:val="left" w:leader="none"/>
          <w:tab w:pos="6654" w:val="left" w:leader="none"/>
          <w:tab w:pos="7581" w:val="left" w:leader="none"/>
          <w:tab w:pos="8948" w:val="left" w:leader="none"/>
        </w:tabs>
        <w:spacing w:before="76"/>
        <w:ind w:left="677"/>
      </w:pPr>
      <w:r>
        <w:rPr/>
        <w:t>2.</w:t>
        <w:tab/>
        <w:t>Przepis</w:t>
        <w:tab/>
        <w:t>ust.</w:t>
        <w:tab/>
        <w:t>1</w:t>
        <w:tab/>
        <w:t>stosuje</w:t>
        <w:tab/>
        <w:t>się</w:t>
        <w:tab/>
        <w:t>również</w:t>
        <w:tab/>
        <w:t>do</w:t>
        <w:tab/>
        <w:t>umów</w:t>
        <w:tab/>
        <w:t>zawartych</w:t>
        <w:tab/>
        <w:t>ze</w:t>
      </w:r>
    </w:p>
    <w:p>
      <w:pPr>
        <w:pStyle w:val="BodyText"/>
        <w:spacing w:before="138"/>
        <w:ind w:left="677"/>
      </w:pPr>
      <w:r>
        <w:rPr/>
        <w:t>świadczeniodawcami</w:t>
      </w:r>
      <w:r>
        <w:rPr>
          <w:spacing w:val="-2"/>
        </w:rPr>
        <w:t> </w:t>
      </w:r>
      <w:r>
        <w:rPr/>
        <w:t>po</w:t>
      </w:r>
      <w:r>
        <w:rPr>
          <w:spacing w:val="-3"/>
        </w:rPr>
        <w:t> </w:t>
      </w:r>
      <w:r>
        <w:rPr/>
        <w:t>zakończeniu</w:t>
      </w:r>
      <w:r>
        <w:rPr>
          <w:spacing w:val="-2"/>
        </w:rPr>
        <w:t> </w:t>
      </w:r>
      <w:r>
        <w:rPr/>
        <w:t>postępowań,</w:t>
      </w:r>
      <w:r>
        <w:rPr>
          <w:spacing w:val="-4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3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§</w:t>
      </w:r>
      <w:r>
        <w:rPr>
          <w:spacing w:val="-4"/>
        </w:rPr>
        <w:t> </w:t>
      </w:r>
      <w:r>
        <w:rPr/>
        <w:t>2.</w:t>
      </w:r>
    </w:p>
    <w:p>
      <w:pPr>
        <w:pStyle w:val="BodyText"/>
        <w:spacing w:before="4"/>
        <w:rPr>
          <w:sz w:val="36"/>
        </w:rPr>
      </w:pPr>
    </w:p>
    <w:p>
      <w:pPr>
        <w:pStyle w:val="BodyText"/>
        <w:spacing w:line="360" w:lineRule="auto" w:before="1"/>
        <w:ind w:left="110" w:right="232" w:firstLine="567"/>
        <w:jc w:val="both"/>
      </w:pPr>
      <w:r>
        <w:rPr>
          <w:b/>
        </w:rPr>
        <w:t>§</w:t>
      </w:r>
      <w:r>
        <w:rPr>
          <w:b/>
          <w:spacing w:val="41"/>
        </w:rPr>
        <w:t> </w:t>
      </w:r>
      <w:r>
        <w:rPr>
          <w:b/>
        </w:rPr>
        <w:t>4.</w:t>
      </w:r>
      <w:r>
        <w:rPr>
          <w:b/>
          <w:spacing w:val="42"/>
        </w:rPr>
        <w:t> </w:t>
      </w:r>
      <w:r>
        <w:rPr/>
        <w:t>Zarządzenie</w:t>
      </w:r>
      <w:r>
        <w:rPr>
          <w:spacing w:val="51"/>
        </w:rPr>
        <w:t> </w:t>
      </w:r>
      <w:r>
        <w:rPr/>
        <w:t>stosuje</w:t>
      </w:r>
      <w:r>
        <w:rPr>
          <w:spacing w:val="49"/>
        </w:rPr>
        <w:t> </w:t>
      </w:r>
      <w:r>
        <w:rPr/>
        <w:t>się</w:t>
      </w:r>
      <w:r>
        <w:rPr>
          <w:spacing w:val="49"/>
        </w:rPr>
        <w:t> </w:t>
      </w:r>
      <w:r>
        <w:rPr/>
        <w:t>do</w:t>
      </w:r>
      <w:r>
        <w:rPr>
          <w:spacing w:val="49"/>
        </w:rPr>
        <w:t> </w:t>
      </w:r>
      <w:r>
        <w:rPr/>
        <w:t>rozliczania</w:t>
      </w:r>
      <w:r>
        <w:rPr>
          <w:spacing w:val="49"/>
        </w:rPr>
        <w:t> </w:t>
      </w:r>
      <w:r>
        <w:rPr/>
        <w:t>świadczeń</w:t>
      </w:r>
      <w:r>
        <w:rPr>
          <w:spacing w:val="49"/>
        </w:rPr>
        <w:t> </w:t>
      </w:r>
      <w:r>
        <w:rPr/>
        <w:t>udzielanych</w:t>
      </w:r>
      <w:r>
        <w:rPr>
          <w:spacing w:val="50"/>
        </w:rPr>
        <w:t> </w:t>
      </w:r>
      <w:r>
        <w:rPr/>
        <w:t>od</w:t>
      </w:r>
      <w:r>
        <w:rPr>
          <w:spacing w:val="49"/>
        </w:rPr>
        <w:t> </w:t>
      </w:r>
      <w:r>
        <w:rPr/>
        <w:t>dnia</w:t>
      </w:r>
      <w:r>
        <w:rPr>
          <w:spacing w:val="-64"/>
        </w:rPr>
        <w:t> </w:t>
      </w:r>
      <w:r>
        <w:rPr/>
        <w:t>1</w:t>
      </w:r>
      <w:r>
        <w:rPr>
          <w:spacing w:val="-1"/>
        </w:rPr>
        <w:t> </w:t>
      </w:r>
      <w:r>
        <w:rPr/>
        <w:t>lipca 2021 r., z wyjątkiem:</w:t>
      </w:r>
    </w:p>
    <w:p>
      <w:pPr>
        <w:pStyle w:val="ListParagraph"/>
        <w:numPr>
          <w:ilvl w:val="0"/>
          <w:numId w:val="6"/>
        </w:numPr>
        <w:tabs>
          <w:tab w:pos="989" w:val="left" w:leader="none"/>
        </w:tabs>
        <w:spacing w:line="360" w:lineRule="auto" w:before="1" w:after="0"/>
        <w:ind w:left="988" w:right="232" w:hanging="426"/>
        <w:jc w:val="both"/>
        <w:rPr>
          <w:sz w:val="24"/>
        </w:rPr>
      </w:pPr>
      <w:r>
        <w:rPr>
          <w:sz w:val="24"/>
        </w:rPr>
        <w:t>§ 1 pkt 1, 2 i 7, które stosuje się do rozliczania świadczeń od dnia 1 sierpnia</w:t>
      </w:r>
      <w:r>
        <w:rPr>
          <w:spacing w:val="-64"/>
          <w:sz w:val="24"/>
        </w:rPr>
        <w:t> </w:t>
      </w:r>
      <w:r>
        <w:rPr>
          <w:sz w:val="24"/>
        </w:rPr>
        <w:t>2021</w:t>
      </w:r>
      <w:r>
        <w:rPr>
          <w:spacing w:val="-1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0"/>
          <w:numId w:val="6"/>
        </w:numPr>
        <w:tabs>
          <w:tab w:pos="989" w:val="left" w:leader="none"/>
        </w:tabs>
        <w:spacing w:line="360" w:lineRule="auto" w:before="1" w:after="0"/>
        <w:ind w:left="988" w:right="232" w:hanging="426"/>
        <w:jc w:val="both"/>
        <w:rPr>
          <w:sz w:val="24"/>
        </w:rPr>
      </w:pPr>
      <w:r>
        <w:rPr>
          <w:sz w:val="24"/>
        </w:rPr>
        <w:t>§   </w:t>
      </w:r>
      <w:r>
        <w:rPr>
          <w:spacing w:val="6"/>
          <w:sz w:val="24"/>
        </w:rPr>
        <w:t> </w:t>
      </w:r>
      <w:r>
        <w:rPr>
          <w:sz w:val="24"/>
        </w:rPr>
        <w:t>1   </w:t>
      </w:r>
      <w:r>
        <w:rPr>
          <w:spacing w:val="6"/>
          <w:sz w:val="24"/>
        </w:rPr>
        <w:t> </w:t>
      </w:r>
      <w:r>
        <w:rPr>
          <w:sz w:val="24"/>
        </w:rPr>
        <w:t>pkt   </w:t>
      </w:r>
      <w:r>
        <w:rPr>
          <w:spacing w:val="6"/>
          <w:sz w:val="24"/>
        </w:rPr>
        <w:t> </w:t>
      </w:r>
      <w:r>
        <w:rPr>
          <w:sz w:val="24"/>
        </w:rPr>
        <w:t>3   </w:t>
      </w:r>
      <w:r>
        <w:rPr>
          <w:spacing w:val="6"/>
          <w:sz w:val="24"/>
        </w:rPr>
        <w:t> </w:t>
      </w:r>
      <w:r>
        <w:rPr>
          <w:sz w:val="24"/>
        </w:rPr>
        <w:t>w   </w:t>
      </w:r>
      <w:r>
        <w:rPr>
          <w:spacing w:val="6"/>
          <w:sz w:val="24"/>
        </w:rPr>
        <w:t> </w:t>
      </w:r>
      <w:r>
        <w:rPr>
          <w:sz w:val="24"/>
        </w:rPr>
        <w:t>zakresie   </w:t>
      </w:r>
      <w:r>
        <w:rPr>
          <w:spacing w:val="6"/>
          <w:sz w:val="24"/>
        </w:rPr>
        <w:t> </w:t>
      </w:r>
      <w:r>
        <w:rPr>
          <w:sz w:val="24"/>
        </w:rPr>
        <w:t>świadczeń   </w:t>
      </w:r>
      <w:r>
        <w:rPr>
          <w:spacing w:val="6"/>
          <w:sz w:val="24"/>
        </w:rPr>
        <w:t> </w:t>
      </w:r>
      <w:r>
        <w:rPr>
          <w:sz w:val="24"/>
        </w:rPr>
        <w:t>o   </w:t>
      </w:r>
      <w:r>
        <w:rPr>
          <w:spacing w:val="7"/>
          <w:sz w:val="24"/>
        </w:rPr>
        <w:t> </w:t>
      </w:r>
      <w:r>
        <w:rPr>
          <w:sz w:val="24"/>
        </w:rPr>
        <w:t>kodach   </w:t>
      </w:r>
      <w:r>
        <w:rPr>
          <w:spacing w:val="6"/>
          <w:sz w:val="24"/>
        </w:rPr>
        <w:t> </w:t>
      </w:r>
      <w:r>
        <w:rPr>
          <w:sz w:val="24"/>
        </w:rPr>
        <w:t>5.08.08.0000154</w:t>
      </w:r>
      <w:r>
        <w:rPr>
          <w:spacing w:val="-65"/>
          <w:sz w:val="24"/>
        </w:rPr>
        <w:t> </w:t>
      </w:r>
      <w:r>
        <w:rPr>
          <w:sz w:val="24"/>
        </w:rPr>
        <w:t>i</w:t>
      </w:r>
      <w:r>
        <w:rPr>
          <w:spacing w:val="29"/>
          <w:sz w:val="24"/>
        </w:rPr>
        <w:t> </w:t>
      </w:r>
      <w:r>
        <w:rPr>
          <w:sz w:val="24"/>
        </w:rPr>
        <w:t>5.08.08.0000155,</w:t>
      </w:r>
      <w:r>
        <w:rPr>
          <w:spacing w:val="31"/>
          <w:sz w:val="24"/>
        </w:rPr>
        <w:t> </w:t>
      </w:r>
      <w:r>
        <w:rPr>
          <w:sz w:val="24"/>
        </w:rPr>
        <w:t>który</w:t>
      </w:r>
      <w:r>
        <w:rPr>
          <w:spacing w:val="29"/>
          <w:sz w:val="24"/>
        </w:rPr>
        <w:t> </w:t>
      </w:r>
      <w:r>
        <w:rPr>
          <w:sz w:val="24"/>
        </w:rPr>
        <w:t>stosuje</w:t>
      </w:r>
      <w:r>
        <w:rPr>
          <w:spacing w:val="30"/>
          <w:sz w:val="24"/>
        </w:rPr>
        <w:t> </w:t>
      </w:r>
      <w:r>
        <w:rPr>
          <w:sz w:val="24"/>
        </w:rPr>
        <w:t>się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rozliczania</w:t>
      </w:r>
      <w:r>
        <w:rPr>
          <w:spacing w:val="29"/>
          <w:sz w:val="24"/>
        </w:rPr>
        <w:t> </w:t>
      </w:r>
      <w:r>
        <w:rPr>
          <w:sz w:val="24"/>
        </w:rPr>
        <w:t>świadczeń</w:t>
      </w:r>
      <w:r>
        <w:rPr>
          <w:spacing w:val="30"/>
          <w:sz w:val="24"/>
        </w:rPr>
        <w:t> </w:t>
      </w:r>
      <w:r>
        <w:rPr>
          <w:sz w:val="24"/>
        </w:rPr>
        <w:t>udzielanych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dnia 1 stycznia 2022 r.,</w:t>
      </w:r>
    </w:p>
    <w:p>
      <w:pPr>
        <w:pStyle w:val="ListParagraph"/>
        <w:numPr>
          <w:ilvl w:val="0"/>
          <w:numId w:val="6"/>
        </w:numPr>
        <w:tabs>
          <w:tab w:pos="989" w:val="left" w:leader="none"/>
        </w:tabs>
        <w:spacing w:line="360" w:lineRule="auto" w:before="1" w:after="0"/>
        <w:ind w:left="988" w:right="232" w:hanging="426"/>
        <w:jc w:val="both"/>
        <w:rPr>
          <w:sz w:val="24"/>
        </w:rPr>
      </w:pPr>
      <w:r>
        <w:rPr>
          <w:sz w:val="24"/>
        </w:rPr>
        <w:t>§ 1 pkt 8 w zakresie lp. 3 załącznika nr 4 do niniejszego zarządzenia, który</w:t>
      </w:r>
      <w:r>
        <w:rPr>
          <w:spacing w:val="1"/>
          <w:sz w:val="24"/>
        </w:rPr>
        <w:t> </w:t>
      </w:r>
      <w:r>
        <w:rPr>
          <w:sz w:val="24"/>
        </w:rPr>
        <w:t>stosuje</w:t>
      </w:r>
      <w:r>
        <w:rPr>
          <w:spacing w:val="-1"/>
          <w:sz w:val="24"/>
        </w:rPr>
        <w:t> </w:t>
      </w:r>
      <w:r>
        <w:rPr>
          <w:sz w:val="24"/>
        </w:rPr>
        <w:t>się do świadczeń</w:t>
      </w:r>
      <w:r>
        <w:rPr>
          <w:spacing w:val="-1"/>
          <w:sz w:val="24"/>
        </w:rPr>
        <w:t> </w:t>
      </w:r>
      <w:r>
        <w:rPr>
          <w:sz w:val="24"/>
        </w:rPr>
        <w:t>rozliczanych od dnia</w:t>
      </w:r>
      <w:r>
        <w:rPr>
          <w:spacing w:val="-2"/>
          <w:sz w:val="24"/>
        </w:rPr>
        <w:t> </w:t>
      </w:r>
      <w:r>
        <w:rPr>
          <w:sz w:val="24"/>
        </w:rPr>
        <w:t>29 marca 2021 r.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1"/>
        <w:ind w:left="675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5.</w:t>
      </w:r>
      <w:r>
        <w:rPr>
          <w:b/>
          <w:spacing w:val="-8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wchodzi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życie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dniem</w:t>
      </w:r>
      <w:r>
        <w:rPr>
          <w:spacing w:val="-7"/>
        </w:rPr>
        <w:t> </w:t>
      </w:r>
      <w:r>
        <w:rPr/>
        <w:t>następującym</w:t>
      </w:r>
      <w:r>
        <w:rPr>
          <w:spacing w:val="-8"/>
        </w:rPr>
        <w:t> </w:t>
      </w:r>
      <w:r>
        <w:rPr/>
        <w:t>po</w:t>
      </w:r>
      <w:r>
        <w:rPr>
          <w:spacing w:val="-8"/>
        </w:rPr>
        <w:t> </w:t>
      </w:r>
      <w:r>
        <w:rPr/>
        <w:t>dniu</w:t>
      </w:r>
      <w:r>
        <w:rPr>
          <w:spacing w:val="-8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230"/>
        <w:ind w:left="477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199" w:right="354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20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sectPr>
      <w:pgSz w:w="11900" w:h="16840"/>
      <w:pgMar w:top="1200" w:bottom="280" w:left="12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)"/>
      <w:lvlJc w:val="left"/>
      <w:pPr>
        <w:ind w:left="98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14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48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82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16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50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84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1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2" w:hanging="426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1106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44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66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88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1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32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4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76" w:hanging="281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)"/>
      <w:lvlJc w:val="left"/>
      <w:pPr>
        <w:ind w:left="962" w:hanging="399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83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71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0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33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64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5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2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7" w:hanging="425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83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58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33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08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3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8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2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4" w:hanging="425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83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58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33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08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83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8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2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4" w:hanging="425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98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2"/>
      <w:numFmt w:val="decimal"/>
      <w:lvlText w:val="%2."/>
      <w:lvlJc w:val="left"/>
      <w:pPr>
        <w:ind w:left="1130" w:hanging="31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31" w:hanging="31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42" w:hanging="31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53" w:hanging="31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64" w:hanging="31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75" w:hanging="31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86" w:hanging="31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97" w:hanging="317"/>
      </w:pPr>
      <w:rPr>
        <w:rFonts w:hint="default"/>
        <w:lang w:val="pl-PL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37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989" w:hanging="52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2021-07-27T10:27:55Z</dcterms:created>
  <dcterms:modified xsi:type="dcterms:W3CDTF">2021-07-27T10:27:55Z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2021-07-27T00:00:00Z</vt:filetime>
  </property>
</Properties>
</file>