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00E7" w:rsidRPr="003614C2" w:rsidRDefault="006700E7" w:rsidP="006700E7">
      <w:pPr>
        <w:jc w:val="center"/>
        <w:rPr>
          <w:rFonts w:ascii="Arial" w:hAnsi="Arial" w:cs="Arial"/>
          <w:b/>
        </w:rPr>
      </w:pPr>
      <w:r w:rsidRPr="003614C2">
        <w:rPr>
          <w:rFonts w:ascii="Arial" w:hAnsi="Arial" w:cs="Arial"/>
          <w:b/>
        </w:rPr>
        <w:t xml:space="preserve">Uzasadnienie </w:t>
      </w:r>
    </w:p>
    <w:p w:rsidR="000E722F" w:rsidRDefault="006700E7" w:rsidP="007D3EC2">
      <w:pPr>
        <w:jc w:val="both"/>
        <w:rPr>
          <w:rFonts w:ascii="Arial" w:hAnsi="Arial" w:cs="Arial"/>
          <w:spacing w:val="-8"/>
        </w:rPr>
      </w:pPr>
      <w:r w:rsidRPr="003614C2">
        <w:rPr>
          <w:rFonts w:ascii="Arial" w:hAnsi="Arial" w:cs="Arial"/>
          <w:spacing w:val="-8"/>
        </w:rPr>
        <w:tab/>
      </w:r>
    </w:p>
    <w:p w:rsidR="006700E7" w:rsidRPr="004521EE" w:rsidRDefault="004521EE" w:rsidP="004521EE">
      <w:pPr>
        <w:jc w:val="both"/>
        <w:rPr>
          <w:rFonts w:ascii="Arial" w:hAnsi="Arial" w:cs="Arial"/>
          <w:bCs/>
        </w:rPr>
      </w:pPr>
      <w:r>
        <w:rPr>
          <w:rFonts w:ascii="Arial" w:hAnsi="Arial" w:cs="Arial"/>
        </w:rPr>
        <w:tab/>
      </w:r>
      <w:r w:rsidR="006700E7" w:rsidRPr="004521EE">
        <w:rPr>
          <w:rFonts w:ascii="Arial" w:hAnsi="Arial" w:cs="Arial"/>
        </w:rPr>
        <w:t>Niniejsze zarządzenie Prezesa Narodowego Funduszu Zdrowia</w:t>
      </w:r>
      <w:r>
        <w:rPr>
          <w:rFonts w:ascii="Arial" w:hAnsi="Arial" w:cs="Arial"/>
        </w:rPr>
        <w:t xml:space="preserve"> </w:t>
      </w:r>
      <w:r w:rsidRPr="004521EE">
        <w:rPr>
          <w:rFonts w:ascii="Arial" w:hAnsi="Arial" w:cs="Arial"/>
          <w:bCs/>
        </w:rPr>
        <w:t>zmieniające zarządzenie w sprawie warunków zawarcia i realizacji umów o udzielanie świadczeń opieki zdrowotnej w zakresie podstawowej opieki zdrowotnej</w:t>
      </w:r>
      <w:r>
        <w:rPr>
          <w:rFonts w:ascii="Arial" w:hAnsi="Arial" w:cs="Arial"/>
          <w:bCs/>
        </w:rPr>
        <w:t xml:space="preserve"> </w:t>
      </w:r>
      <w:r w:rsidR="007D3EC2" w:rsidRPr="004521EE">
        <w:rPr>
          <w:rFonts w:ascii="Arial" w:hAnsi="Arial" w:cs="Arial"/>
        </w:rPr>
        <w:t>stanowi wykonanie upoważnienia zawartego w</w:t>
      </w:r>
      <w:r w:rsidR="006700E7" w:rsidRPr="004521EE">
        <w:rPr>
          <w:rFonts w:ascii="Arial" w:hAnsi="Arial" w:cs="Arial"/>
        </w:rPr>
        <w:t> art. 159 ust. 2</w:t>
      </w:r>
      <w:r w:rsidR="007D3EC2" w:rsidRPr="004521EE">
        <w:rPr>
          <w:rFonts w:ascii="Arial" w:hAnsi="Arial" w:cs="Arial"/>
        </w:rPr>
        <w:t xml:space="preserve"> ustawy z dnia 27 sierpnia</w:t>
      </w:r>
      <w:r w:rsidR="007D3EC2">
        <w:rPr>
          <w:rFonts w:ascii="Arial" w:hAnsi="Arial" w:cs="Arial"/>
        </w:rPr>
        <w:t xml:space="preserve"> 2004 </w:t>
      </w:r>
      <w:r w:rsidR="006700E7" w:rsidRPr="003614C2">
        <w:rPr>
          <w:rFonts w:ascii="Arial" w:hAnsi="Arial" w:cs="Arial"/>
        </w:rPr>
        <w:t>r. o świadczeniach opieki zdrowotnej finansowanych ze środków publicznych (Dz.U. z 201</w:t>
      </w:r>
      <w:r w:rsidR="00703296">
        <w:rPr>
          <w:rFonts w:ascii="Arial" w:hAnsi="Arial" w:cs="Arial"/>
        </w:rPr>
        <w:t>9</w:t>
      </w:r>
      <w:r w:rsidR="006700E7" w:rsidRPr="003614C2">
        <w:rPr>
          <w:rFonts w:ascii="Arial" w:hAnsi="Arial" w:cs="Arial"/>
        </w:rPr>
        <w:t> r. poz. </w:t>
      </w:r>
      <w:r w:rsidR="00703296">
        <w:rPr>
          <w:rFonts w:ascii="Arial" w:hAnsi="Arial" w:cs="Arial"/>
        </w:rPr>
        <w:t>1373</w:t>
      </w:r>
      <w:r w:rsidR="006700E7" w:rsidRPr="003614C2">
        <w:rPr>
          <w:rFonts w:ascii="Arial" w:hAnsi="Arial" w:cs="Arial"/>
        </w:rPr>
        <w:t>, z pó</w:t>
      </w:r>
      <w:r w:rsidR="00AC1F3E">
        <w:rPr>
          <w:rFonts w:ascii="Arial" w:hAnsi="Arial" w:cs="Arial"/>
        </w:rPr>
        <w:t>ź</w:t>
      </w:r>
      <w:r w:rsidR="006700E7" w:rsidRPr="003614C2">
        <w:rPr>
          <w:rFonts w:ascii="Arial" w:hAnsi="Arial" w:cs="Arial"/>
        </w:rPr>
        <w:t>n. zm.).</w:t>
      </w:r>
    </w:p>
    <w:p w:rsidR="00CE2EDD" w:rsidRDefault="00CE2EDD" w:rsidP="006700E7">
      <w:pPr>
        <w:jc w:val="both"/>
        <w:rPr>
          <w:rFonts w:ascii="Arial" w:hAnsi="Arial" w:cs="Arial"/>
        </w:rPr>
      </w:pPr>
    </w:p>
    <w:p w:rsidR="00CE2EDD" w:rsidRDefault="00A4698E" w:rsidP="0073624E">
      <w:pPr>
        <w:pStyle w:val="Tekstprzypisudolnego"/>
        <w:spacing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A4698E">
        <w:rPr>
          <w:rFonts w:ascii="Arial" w:hAnsi="Arial" w:cs="Arial"/>
          <w:sz w:val="24"/>
          <w:szCs w:val="24"/>
        </w:rPr>
        <w:t>Zmian</w:t>
      </w:r>
      <w:r w:rsidR="002A7E54">
        <w:rPr>
          <w:rFonts w:ascii="Arial" w:hAnsi="Arial" w:cs="Arial"/>
          <w:sz w:val="24"/>
          <w:szCs w:val="24"/>
        </w:rPr>
        <w:t>a</w:t>
      </w:r>
      <w:r w:rsidRPr="00A4698E">
        <w:rPr>
          <w:rFonts w:ascii="Arial" w:hAnsi="Arial" w:cs="Arial"/>
          <w:sz w:val="24"/>
          <w:szCs w:val="24"/>
        </w:rPr>
        <w:t xml:space="preserve"> wprowadzon</w:t>
      </w:r>
      <w:r w:rsidR="002A7E54">
        <w:rPr>
          <w:rFonts w:ascii="Arial" w:hAnsi="Arial" w:cs="Arial"/>
          <w:sz w:val="24"/>
          <w:szCs w:val="24"/>
        </w:rPr>
        <w:t>a</w:t>
      </w:r>
      <w:r w:rsidRPr="00A4698E">
        <w:rPr>
          <w:rFonts w:ascii="Arial" w:hAnsi="Arial" w:cs="Arial"/>
          <w:sz w:val="24"/>
          <w:szCs w:val="24"/>
        </w:rPr>
        <w:t xml:space="preserve"> niniejszym zarządzeniem ma</w:t>
      </w:r>
      <w:r w:rsidR="002A7E54">
        <w:rPr>
          <w:rFonts w:ascii="Arial" w:hAnsi="Arial" w:cs="Arial"/>
          <w:sz w:val="24"/>
          <w:szCs w:val="24"/>
        </w:rPr>
        <w:t xml:space="preserve"> charakter porządkowy dotyczy bowiem </w:t>
      </w:r>
      <w:r w:rsidR="0073624E">
        <w:rPr>
          <w:rFonts w:ascii="Arial" w:hAnsi="Arial" w:cs="Arial"/>
          <w:sz w:val="24"/>
          <w:szCs w:val="24"/>
        </w:rPr>
        <w:t>sprostowani</w:t>
      </w:r>
      <w:r w:rsidR="002A7E54">
        <w:rPr>
          <w:rFonts w:ascii="Arial" w:hAnsi="Arial" w:cs="Arial"/>
          <w:sz w:val="24"/>
          <w:szCs w:val="24"/>
        </w:rPr>
        <w:t>a</w:t>
      </w:r>
      <w:r w:rsidR="0073624E">
        <w:rPr>
          <w:rFonts w:ascii="Arial" w:hAnsi="Arial" w:cs="Arial"/>
          <w:sz w:val="24"/>
          <w:szCs w:val="24"/>
        </w:rPr>
        <w:t xml:space="preserve"> oczywistej omyłki pisarskiej</w:t>
      </w:r>
      <w:r w:rsidR="002A7E54">
        <w:rPr>
          <w:rFonts w:ascii="Arial" w:hAnsi="Arial" w:cs="Arial"/>
          <w:sz w:val="24"/>
          <w:szCs w:val="24"/>
        </w:rPr>
        <w:t xml:space="preserve"> </w:t>
      </w:r>
      <w:r w:rsidR="00C1478B">
        <w:rPr>
          <w:rFonts w:ascii="Arial" w:hAnsi="Arial" w:cs="Arial"/>
          <w:sz w:val="24"/>
          <w:szCs w:val="24"/>
        </w:rPr>
        <w:t xml:space="preserve">w </w:t>
      </w:r>
      <w:r w:rsidR="002A7E54">
        <w:rPr>
          <w:rFonts w:ascii="Arial" w:hAnsi="Arial" w:cs="Arial"/>
          <w:sz w:val="24"/>
          <w:szCs w:val="24"/>
        </w:rPr>
        <w:t>zakresie § 15 ust.18</w:t>
      </w:r>
      <w:r w:rsidR="003F1BF7">
        <w:rPr>
          <w:rFonts w:ascii="Arial" w:hAnsi="Arial" w:cs="Arial"/>
          <w:sz w:val="24"/>
          <w:szCs w:val="24"/>
        </w:rPr>
        <w:t>.</w:t>
      </w:r>
      <w:bookmarkStart w:id="0" w:name="_GoBack"/>
      <w:bookmarkEnd w:id="0"/>
    </w:p>
    <w:sectPr w:rsidR="00CE2EDD" w:rsidSect="00823326">
      <w:pgSz w:w="11906" w:h="16838" w:code="9"/>
      <w:pgMar w:top="1417" w:right="1361" w:bottom="1417" w:left="1361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B56F3C"/>
    <w:multiLevelType w:val="hybridMultilevel"/>
    <w:tmpl w:val="AF2E195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93131D6"/>
    <w:multiLevelType w:val="hybridMultilevel"/>
    <w:tmpl w:val="3572D6A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00E7"/>
    <w:rsid w:val="0002344A"/>
    <w:rsid w:val="00046857"/>
    <w:rsid w:val="000614A5"/>
    <w:rsid w:val="000A6CC1"/>
    <w:rsid w:val="000B437A"/>
    <w:rsid w:val="000E722F"/>
    <w:rsid w:val="00101646"/>
    <w:rsid w:val="00112A89"/>
    <w:rsid w:val="00144431"/>
    <w:rsid w:val="00145E19"/>
    <w:rsid w:val="00150661"/>
    <w:rsid w:val="00151BB1"/>
    <w:rsid w:val="00170E7E"/>
    <w:rsid w:val="001720B8"/>
    <w:rsid w:val="0018370C"/>
    <w:rsid w:val="001C42DA"/>
    <w:rsid w:val="001D6640"/>
    <w:rsid w:val="001E553C"/>
    <w:rsid w:val="0024181A"/>
    <w:rsid w:val="002453C0"/>
    <w:rsid w:val="002A7E54"/>
    <w:rsid w:val="0031579A"/>
    <w:rsid w:val="003614C2"/>
    <w:rsid w:val="00362D42"/>
    <w:rsid w:val="0037473A"/>
    <w:rsid w:val="00385999"/>
    <w:rsid w:val="003A5069"/>
    <w:rsid w:val="003B726A"/>
    <w:rsid w:val="003C5488"/>
    <w:rsid w:val="003F1BF7"/>
    <w:rsid w:val="003F2BED"/>
    <w:rsid w:val="00406C65"/>
    <w:rsid w:val="00416CA6"/>
    <w:rsid w:val="004521EE"/>
    <w:rsid w:val="004522FB"/>
    <w:rsid w:val="00467D10"/>
    <w:rsid w:val="0047679E"/>
    <w:rsid w:val="004B794E"/>
    <w:rsid w:val="00512D00"/>
    <w:rsid w:val="00546946"/>
    <w:rsid w:val="0054774E"/>
    <w:rsid w:val="005B68F8"/>
    <w:rsid w:val="005C091E"/>
    <w:rsid w:val="005E5E8C"/>
    <w:rsid w:val="0064000C"/>
    <w:rsid w:val="00643315"/>
    <w:rsid w:val="00653528"/>
    <w:rsid w:val="006700E7"/>
    <w:rsid w:val="006B01E8"/>
    <w:rsid w:val="006D34E3"/>
    <w:rsid w:val="00703296"/>
    <w:rsid w:val="0073624E"/>
    <w:rsid w:val="00751A40"/>
    <w:rsid w:val="00754485"/>
    <w:rsid w:val="007B1922"/>
    <w:rsid w:val="007C218D"/>
    <w:rsid w:val="007D3EC2"/>
    <w:rsid w:val="007D7D83"/>
    <w:rsid w:val="00823326"/>
    <w:rsid w:val="0085771A"/>
    <w:rsid w:val="0086498B"/>
    <w:rsid w:val="008C245E"/>
    <w:rsid w:val="008D08CB"/>
    <w:rsid w:val="008E38F1"/>
    <w:rsid w:val="008E47FA"/>
    <w:rsid w:val="008F213E"/>
    <w:rsid w:val="00957C08"/>
    <w:rsid w:val="00963EE6"/>
    <w:rsid w:val="00990C32"/>
    <w:rsid w:val="00994B26"/>
    <w:rsid w:val="009E4C3C"/>
    <w:rsid w:val="009E66A7"/>
    <w:rsid w:val="009F64BA"/>
    <w:rsid w:val="00A13FB6"/>
    <w:rsid w:val="00A13FCA"/>
    <w:rsid w:val="00A23A73"/>
    <w:rsid w:val="00A266FD"/>
    <w:rsid w:val="00A33624"/>
    <w:rsid w:val="00A361E1"/>
    <w:rsid w:val="00A428D0"/>
    <w:rsid w:val="00A4698E"/>
    <w:rsid w:val="00AA77FF"/>
    <w:rsid w:val="00AC1F3E"/>
    <w:rsid w:val="00B82661"/>
    <w:rsid w:val="00B82706"/>
    <w:rsid w:val="00BC4D69"/>
    <w:rsid w:val="00C1478B"/>
    <w:rsid w:val="00C52BE2"/>
    <w:rsid w:val="00C86918"/>
    <w:rsid w:val="00C958B2"/>
    <w:rsid w:val="00CE2EDD"/>
    <w:rsid w:val="00DE6A7D"/>
    <w:rsid w:val="00DF34C5"/>
    <w:rsid w:val="00DF6E16"/>
    <w:rsid w:val="00E147E5"/>
    <w:rsid w:val="00E3055D"/>
    <w:rsid w:val="00E826DF"/>
    <w:rsid w:val="00E83215"/>
    <w:rsid w:val="00EB3BB3"/>
    <w:rsid w:val="00ED31D3"/>
    <w:rsid w:val="00EF7D8C"/>
    <w:rsid w:val="00F4176C"/>
    <w:rsid w:val="00F46A50"/>
    <w:rsid w:val="00FC5753"/>
    <w:rsid w:val="00FE0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4793C86-5551-431B-AB3D-7D52162E98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700E7"/>
    <w:pPr>
      <w:tabs>
        <w:tab w:val="left" w:pos="708"/>
      </w:tabs>
      <w:spacing w:after="0" w:line="36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B68F8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1C42DA"/>
    <w:pPr>
      <w:tabs>
        <w:tab w:val="clear" w:pos="708"/>
      </w:tabs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C42D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521EE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521EE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Default">
    <w:name w:val="Default"/>
    <w:rsid w:val="004521E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682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6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59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25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68F59B-C1CE-4A31-991B-775E99834F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83</Words>
  <Characters>499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00SVSCCM62</Company>
  <LinksUpToDate>false</LinksUpToDate>
  <CharactersWithSpaces>581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Mirkowski Tadeusz</dc:creator>
  <cp:lastModifiedBy>Klichowicz Krzysztof</cp:lastModifiedBy>
  <cp:revision>8</cp:revision>
  <cp:lastPrinted>2019-08-05T06:20:00Z</cp:lastPrinted>
  <dcterms:created xsi:type="dcterms:W3CDTF">2020-07-02T08:59:00Z</dcterms:created>
  <dcterms:modified xsi:type="dcterms:W3CDTF">2020-07-02T09:28:00Z</dcterms:modified>
</cp:coreProperties>
</file>