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CE786D" w14:textId="77777777"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574C13">
        <w:rPr>
          <w:rFonts w:ascii="Arial" w:hAnsi="Arial" w:cs="Arial"/>
          <w:b/>
          <w:sz w:val="24"/>
          <w:szCs w:val="24"/>
        </w:rPr>
        <w:t>Uzasadnienie</w:t>
      </w:r>
    </w:p>
    <w:p w14:paraId="14EEAECA" w14:textId="77777777" w:rsidR="00BA3CBE" w:rsidRP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 xml:space="preserve">Zarządzenie stanowi wykonanie upoważnienia ustawowego zawartego w art. 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</w:t>
      </w:r>
      <w:r w:rsidR="00DB3A54">
        <w:rPr>
          <w:rFonts w:ascii="Arial" w:hAnsi="Arial" w:cs="Arial"/>
          <w:sz w:val="24"/>
          <w:szCs w:val="24"/>
        </w:rPr>
        <w:t>odków publicznych (Dz. U. z 2019 r. poz. 1373</w:t>
      </w:r>
      <w:r w:rsidR="00BB1074">
        <w:rPr>
          <w:rFonts w:ascii="Arial" w:hAnsi="Arial" w:cs="Arial"/>
          <w:sz w:val="24"/>
          <w:szCs w:val="24"/>
        </w:rPr>
        <w:t>, z późn. zm.)</w:t>
      </w:r>
      <w:r w:rsidR="00706210">
        <w:rPr>
          <w:rFonts w:ascii="Arial" w:hAnsi="Arial" w:cs="Arial"/>
          <w:sz w:val="24"/>
          <w:szCs w:val="24"/>
        </w:rPr>
        <w:t>, zwanej dalej „ustawą o świadczeniach”</w:t>
      </w:r>
      <w:r w:rsidR="00BB1074">
        <w:rPr>
          <w:rFonts w:ascii="Arial" w:hAnsi="Arial" w:cs="Arial"/>
          <w:sz w:val="24"/>
          <w:szCs w:val="24"/>
        </w:rPr>
        <w:t>.</w:t>
      </w:r>
    </w:p>
    <w:p w14:paraId="23B42FE9" w14:textId="5DA18FFF" w:rsid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 xml:space="preserve">Na mocy </w:t>
      </w:r>
      <w:r w:rsidR="00746BC8">
        <w:rPr>
          <w:rFonts w:ascii="Arial" w:hAnsi="Arial" w:cs="Arial"/>
          <w:sz w:val="24"/>
          <w:szCs w:val="24"/>
        </w:rPr>
        <w:t>ww.</w:t>
      </w:r>
      <w:r w:rsidR="00E827D4">
        <w:rPr>
          <w:rFonts w:ascii="Arial" w:hAnsi="Arial" w:cs="Arial"/>
          <w:sz w:val="24"/>
          <w:szCs w:val="24"/>
        </w:rPr>
        <w:t xml:space="preserve"> </w:t>
      </w:r>
      <w:r w:rsidRPr="00BA3CBE">
        <w:rPr>
          <w:rFonts w:ascii="Arial" w:hAnsi="Arial" w:cs="Arial"/>
          <w:sz w:val="24"/>
          <w:szCs w:val="24"/>
        </w:rPr>
        <w:t>przepisu Prezes Narodowego Funduszu Zdrowia</w:t>
      </w:r>
      <w:r w:rsidR="00746BC8">
        <w:rPr>
          <w:rFonts w:ascii="Arial" w:hAnsi="Arial" w:cs="Arial"/>
          <w:sz w:val="24"/>
          <w:szCs w:val="24"/>
        </w:rPr>
        <w:t xml:space="preserve"> został</w:t>
      </w:r>
      <w:r w:rsidRPr="00BA3CBE">
        <w:rPr>
          <w:rFonts w:ascii="Arial" w:hAnsi="Arial" w:cs="Arial"/>
          <w:sz w:val="24"/>
          <w:szCs w:val="24"/>
        </w:rPr>
        <w:t xml:space="preserve"> </w:t>
      </w:r>
      <w:r w:rsidR="00E63E7C">
        <w:rPr>
          <w:rFonts w:ascii="Arial" w:hAnsi="Arial" w:cs="Arial"/>
          <w:sz w:val="24"/>
          <w:szCs w:val="24"/>
        </w:rPr>
        <w:t>upoważniony do określenia szczegółowych warunków umów o udzielanie świadczeń opieki zdrowotnej w ramach</w:t>
      </w:r>
      <w:r w:rsidR="00DB3A54" w:rsidRPr="00DB3A54">
        <w:t xml:space="preserve"> </w:t>
      </w:r>
      <w:r w:rsidR="00DB3A54" w:rsidRPr="00DB3A54">
        <w:rPr>
          <w:rFonts w:ascii="Arial" w:hAnsi="Arial" w:cs="Arial"/>
          <w:sz w:val="24"/>
          <w:szCs w:val="24"/>
        </w:rPr>
        <w:t>systemu</w:t>
      </w:r>
      <w:r w:rsidR="00E63E7C">
        <w:rPr>
          <w:rFonts w:ascii="Arial" w:hAnsi="Arial" w:cs="Arial"/>
          <w:sz w:val="24"/>
          <w:szCs w:val="24"/>
        </w:rPr>
        <w:t xml:space="preserve"> </w:t>
      </w:r>
      <w:r w:rsidR="00DB3A54">
        <w:rPr>
          <w:rFonts w:ascii="Arial" w:hAnsi="Arial" w:cs="Arial"/>
          <w:sz w:val="24"/>
          <w:szCs w:val="24"/>
        </w:rPr>
        <w:t>podstawowego szpitalnego zabezpieczenia świadczeń opieki zdrowotnej.</w:t>
      </w:r>
    </w:p>
    <w:p w14:paraId="529EBDC8" w14:textId="37D96306" w:rsidR="00706210" w:rsidRDefault="000D2AAB" w:rsidP="00F13F5F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D2AAB">
        <w:rPr>
          <w:rFonts w:ascii="Arial" w:hAnsi="Arial" w:cs="Arial"/>
          <w:sz w:val="24"/>
          <w:szCs w:val="24"/>
        </w:rPr>
        <w:t xml:space="preserve">Niniejszym zarządzeniem wprowadzono zmiany w zarządzeniu </w:t>
      </w:r>
      <w:r w:rsidR="00154F8A">
        <w:rPr>
          <w:rFonts w:ascii="Arial" w:hAnsi="Arial" w:cs="Arial"/>
          <w:sz w:val="24"/>
          <w:szCs w:val="24"/>
        </w:rPr>
        <w:br/>
      </w:r>
      <w:r w:rsidRPr="000D2AAB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185</w:t>
      </w:r>
      <w:r w:rsidRPr="000D2AAB">
        <w:rPr>
          <w:rFonts w:ascii="Arial" w:hAnsi="Arial" w:cs="Arial"/>
          <w:sz w:val="24"/>
          <w:szCs w:val="24"/>
        </w:rPr>
        <w:t>/2019/DSOZ Prezesa Narodowego Funduszu Zdrowia z dnia</w:t>
      </w:r>
      <w:r w:rsidR="00FF6D89">
        <w:rPr>
          <w:rFonts w:ascii="Arial" w:hAnsi="Arial" w:cs="Arial"/>
          <w:sz w:val="24"/>
          <w:szCs w:val="24"/>
        </w:rPr>
        <w:t xml:space="preserve"> 31 grudnia </w:t>
      </w:r>
      <w:r w:rsidR="00FF6D89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20</w:t>
      </w:r>
      <w:r w:rsidR="00F13F5F">
        <w:rPr>
          <w:rFonts w:ascii="Arial" w:hAnsi="Arial" w:cs="Arial"/>
          <w:sz w:val="24"/>
          <w:szCs w:val="24"/>
        </w:rPr>
        <w:t xml:space="preserve">19 </w:t>
      </w:r>
      <w:r w:rsidR="00FF6D89">
        <w:rPr>
          <w:rFonts w:ascii="Arial" w:hAnsi="Arial" w:cs="Arial"/>
          <w:sz w:val="24"/>
          <w:szCs w:val="24"/>
        </w:rPr>
        <w:t xml:space="preserve">r. </w:t>
      </w:r>
      <w:r w:rsidR="00746BC8">
        <w:rPr>
          <w:rFonts w:ascii="Arial" w:hAnsi="Arial" w:cs="Arial"/>
          <w:sz w:val="24"/>
          <w:szCs w:val="24"/>
        </w:rPr>
        <w:t>(</w:t>
      </w:r>
      <w:r w:rsidR="00F13F5F" w:rsidRPr="00F13F5F">
        <w:rPr>
          <w:rFonts w:ascii="Arial" w:hAnsi="Arial" w:cs="Arial"/>
          <w:sz w:val="24"/>
          <w:szCs w:val="24"/>
        </w:rPr>
        <w:t>zmienionym zarządzeniem Nr 26/2020/DSOZ Preze</w:t>
      </w:r>
      <w:r w:rsidR="00F13F5F">
        <w:rPr>
          <w:rFonts w:ascii="Arial" w:hAnsi="Arial" w:cs="Arial"/>
          <w:sz w:val="24"/>
          <w:szCs w:val="24"/>
        </w:rPr>
        <w:t xml:space="preserve">sa Narodowego Funduszu Zdrowia z dnia 28 lutego 2020 </w:t>
      </w:r>
      <w:r w:rsidRPr="000D2AAB">
        <w:rPr>
          <w:rFonts w:ascii="Arial" w:hAnsi="Arial" w:cs="Arial"/>
          <w:sz w:val="24"/>
          <w:szCs w:val="24"/>
        </w:rPr>
        <w:t>r.</w:t>
      </w:r>
      <w:r w:rsidR="005B16F5">
        <w:rPr>
          <w:rFonts w:ascii="Arial" w:hAnsi="Arial" w:cs="Arial"/>
          <w:sz w:val="24"/>
          <w:szCs w:val="24"/>
        </w:rPr>
        <w:t>,</w:t>
      </w:r>
      <w:r w:rsidR="00706210">
        <w:rPr>
          <w:rFonts w:ascii="Arial" w:hAnsi="Arial" w:cs="Arial"/>
          <w:sz w:val="24"/>
          <w:szCs w:val="24"/>
        </w:rPr>
        <w:t xml:space="preserve"> zarządzeniem Nr 33/2020/DSOZ Prezesa Narodowego Funduszu Zdrowia z dnia 11 marca 2020 r.</w:t>
      </w:r>
      <w:r w:rsidR="005B16F5">
        <w:rPr>
          <w:rFonts w:ascii="Arial" w:hAnsi="Arial" w:cs="Arial"/>
          <w:sz w:val="24"/>
          <w:szCs w:val="24"/>
        </w:rPr>
        <w:t xml:space="preserve"> oraz zarządzeniem 43/2020/DSOZ Prezesa Narodowego Funduszu Zdrowia z dnia 20 marca 2020 r.</w:t>
      </w:r>
      <w:r w:rsidR="00746BC8">
        <w:rPr>
          <w:rFonts w:ascii="Arial" w:hAnsi="Arial" w:cs="Arial"/>
          <w:sz w:val="24"/>
          <w:szCs w:val="24"/>
        </w:rPr>
        <w:t>).</w:t>
      </w:r>
      <w:r w:rsidRPr="000D2AAB">
        <w:rPr>
          <w:rFonts w:ascii="Arial" w:hAnsi="Arial" w:cs="Arial"/>
          <w:sz w:val="24"/>
          <w:szCs w:val="24"/>
        </w:rPr>
        <w:t xml:space="preserve"> </w:t>
      </w:r>
    </w:p>
    <w:p w14:paraId="734F38A6" w14:textId="384DBF03" w:rsidR="00654D01" w:rsidRDefault="00654D01" w:rsidP="00706210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Zmiana</w:t>
      </w:r>
      <w:r w:rsidR="000D2AAB" w:rsidRPr="000D2AAB">
        <w:rPr>
          <w:rFonts w:ascii="Arial" w:hAnsi="Arial" w:cs="Arial"/>
          <w:sz w:val="24"/>
          <w:szCs w:val="24"/>
        </w:rPr>
        <w:t xml:space="preserve"> w ww. regulacji </w:t>
      </w:r>
      <w:r>
        <w:rPr>
          <w:rFonts w:ascii="Arial" w:hAnsi="Arial" w:cs="Arial"/>
          <w:sz w:val="24"/>
          <w:szCs w:val="24"/>
        </w:rPr>
        <w:t xml:space="preserve">polega na wprowadzeniu współczynnika 1,05 dla </w:t>
      </w:r>
      <w:r w:rsidRPr="00654D01">
        <w:rPr>
          <w:rFonts w:ascii="Arial" w:hAnsi="Arial" w:cs="Arial"/>
          <w:sz w:val="24"/>
          <w:szCs w:val="24"/>
        </w:rPr>
        <w:t xml:space="preserve"> świadczeń </w:t>
      </w:r>
      <w:r>
        <w:rPr>
          <w:rFonts w:ascii="Arial" w:hAnsi="Arial" w:cs="Arial"/>
          <w:sz w:val="24"/>
          <w:szCs w:val="24"/>
        </w:rPr>
        <w:t>ambulatoryjnej opieki specjalistycznej</w:t>
      </w:r>
      <w:r w:rsidRPr="00654D01">
        <w:rPr>
          <w:rFonts w:ascii="Arial" w:hAnsi="Arial" w:cs="Arial"/>
          <w:sz w:val="24"/>
          <w:szCs w:val="24"/>
        </w:rPr>
        <w:t>, które podlegają odrębnemu rozliczeniu w ramach systemu podstawowego szpitalnego zabezpieczenia świadczeń, poza ryczałtem</w:t>
      </w:r>
      <w:r>
        <w:rPr>
          <w:rFonts w:ascii="Arial" w:hAnsi="Arial" w:cs="Arial"/>
          <w:sz w:val="24"/>
          <w:szCs w:val="24"/>
        </w:rPr>
        <w:t xml:space="preserve"> na podstawie </w:t>
      </w:r>
      <w:r w:rsidRPr="00654D01">
        <w:rPr>
          <w:rFonts w:ascii="Arial" w:hAnsi="Arial" w:cs="Arial"/>
          <w:sz w:val="24"/>
          <w:szCs w:val="24"/>
        </w:rPr>
        <w:t>rozporządzenia Ministra Zdrowia z dnia 25 lutego 2020 r. zmieniającego rozporządzenie w sprawie określenia wykazu świadczeń opieki zdrowotnej wymagających ustalenia odrębnego sposob</w:t>
      </w:r>
      <w:r>
        <w:rPr>
          <w:rFonts w:ascii="Arial" w:hAnsi="Arial" w:cs="Arial"/>
          <w:sz w:val="24"/>
          <w:szCs w:val="24"/>
        </w:rPr>
        <w:t>u finansowania (Dz. U. poz. 309) od dnia 1 marca 2020 r.:</w:t>
      </w:r>
    </w:p>
    <w:p w14:paraId="3EEBE9D1" w14:textId="7FEC4DE4" w:rsidR="00654D01" w:rsidRPr="00654D01" w:rsidRDefault="00654D01" w:rsidP="00654D0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Pr="00654D01">
        <w:rPr>
          <w:rFonts w:ascii="Arial" w:hAnsi="Arial" w:cs="Arial"/>
          <w:sz w:val="24"/>
          <w:szCs w:val="24"/>
        </w:rPr>
        <w:t>porada specjalistyczna – endokrynologia,</w:t>
      </w:r>
    </w:p>
    <w:p w14:paraId="7B75C346" w14:textId="08DAF909" w:rsidR="00654D01" w:rsidRPr="00654D01" w:rsidRDefault="00654D01" w:rsidP="00654D0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Pr="00654D01">
        <w:rPr>
          <w:rFonts w:ascii="Arial" w:hAnsi="Arial" w:cs="Arial"/>
          <w:sz w:val="24"/>
          <w:szCs w:val="24"/>
        </w:rPr>
        <w:t>porada specjalistyczna – kardiologia,</w:t>
      </w:r>
    </w:p>
    <w:p w14:paraId="6FD15827" w14:textId="4169352E" w:rsidR="00654D01" w:rsidRPr="00654D01" w:rsidRDefault="00654D01" w:rsidP="00654D0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Pr="00654D01">
        <w:rPr>
          <w:rFonts w:ascii="Arial" w:hAnsi="Arial" w:cs="Arial"/>
          <w:sz w:val="24"/>
          <w:szCs w:val="24"/>
        </w:rPr>
        <w:t>porada specjalistyczna – neurologia,</w:t>
      </w:r>
    </w:p>
    <w:p w14:paraId="4D2FB698" w14:textId="6DD9663A" w:rsidR="00654D01" w:rsidRPr="00654D01" w:rsidRDefault="00654D01" w:rsidP="00654D0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</w:t>
      </w:r>
      <w:r w:rsidRPr="00654D01">
        <w:rPr>
          <w:rFonts w:ascii="Arial" w:hAnsi="Arial" w:cs="Arial"/>
          <w:sz w:val="24"/>
          <w:szCs w:val="24"/>
        </w:rPr>
        <w:t>porada specjalistyczna – ortopedia i traumatologia narządu ruchu,</w:t>
      </w:r>
    </w:p>
    <w:p w14:paraId="3A7CCABF" w14:textId="23063F10" w:rsidR="00654D01" w:rsidRPr="00654D01" w:rsidRDefault="00654D01" w:rsidP="00654D0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5) </w:t>
      </w:r>
      <w:r w:rsidRPr="00654D01">
        <w:rPr>
          <w:rFonts w:ascii="Arial" w:hAnsi="Arial" w:cs="Arial"/>
          <w:sz w:val="24"/>
          <w:szCs w:val="24"/>
        </w:rPr>
        <w:t>porada specjalistyczna – endokrynologia dla dzieci,</w:t>
      </w:r>
    </w:p>
    <w:p w14:paraId="607ADFF2" w14:textId="76627870" w:rsidR="00654D01" w:rsidRPr="00654D01" w:rsidRDefault="00654D01" w:rsidP="00654D0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6) </w:t>
      </w:r>
      <w:r w:rsidRPr="00654D01">
        <w:rPr>
          <w:rFonts w:ascii="Arial" w:hAnsi="Arial" w:cs="Arial"/>
          <w:sz w:val="24"/>
          <w:szCs w:val="24"/>
        </w:rPr>
        <w:t>porada specjalistyczna – kardiologia dziecięca,</w:t>
      </w:r>
    </w:p>
    <w:p w14:paraId="64EE2998" w14:textId="1AAFABF3" w:rsidR="00654D01" w:rsidRPr="00654D01" w:rsidRDefault="00654D01" w:rsidP="00654D0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7) </w:t>
      </w:r>
      <w:r w:rsidRPr="00654D01">
        <w:rPr>
          <w:rFonts w:ascii="Arial" w:hAnsi="Arial" w:cs="Arial"/>
          <w:sz w:val="24"/>
          <w:szCs w:val="24"/>
        </w:rPr>
        <w:t>porada specjalistyczna – neurologia dziecięca,</w:t>
      </w:r>
    </w:p>
    <w:p w14:paraId="55B1FE2A" w14:textId="5564C56C" w:rsidR="00654D01" w:rsidRDefault="00654D01" w:rsidP="00654D0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8) </w:t>
      </w:r>
      <w:r w:rsidRPr="00654D01">
        <w:rPr>
          <w:rFonts w:ascii="Arial" w:hAnsi="Arial" w:cs="Arial"/>
          <w:sz w:val="24"/>
          <w:szCs w:val="24"/>
        </w:rPr>
        <w:t>porada specjalistyczna - ortopedia i traumat</w:t>
      </w:r>
      <w:r>
        <w:rPr>
          <w:rFonts w:ascii="Arial" w:hAnsi="Arial" w:cs="Arial"/>
          <w:sz w:val="24"/>
          <w:szCs w:val="24"/>
        </w:rPr>
        <w:t>ologia narządu ruchu dla dzieci.</w:t>
      </w:r>
    </w:p>
    <w:p w14:paraId="390CAE4D" w14:textId="01287507" w:rsidR="00654D01" w:rsidRDefault="00654D01" w:rsidP="00654D01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Powyższa zmiana jest skutkiem wprowadzenia zwiększenia wartości punktu </w:t>
      </w:r>
      <w:r>
        <w:rPr>
          <w:rFonts w:ascii="Arial" w:hAnsi="Arial" w:cs="Arial"/>
          <w:sz w:val="24"/>
          <w:szCs w:val="24"/>
        </w:rPr>
        <w:br/>
        <w:t xml:space="preserve">w ryczałcie PSZ od 1 stycznia 2020 r. z 1 zł na 1,05 zł. Odpowiednio do powyższego  został symetrycznie wprowadzony współczynnik korygujący o wartości 1,05 dla  </w:t>
      </w:r>
      <w:r>
        <w:rPr>
          <w:rFonts w:ascii="Arial" w:hAnsi="Arial" w:cs="Arial"/>
          <w:sz w:val="24"/>
          <w:szCs w:val="24"/>
        </w:rPr>
        <w:lastRenderedPageBreak/>
        <w:t xml:space="preserve">świadczeń ambulatoryjnej opieki specjalistycznej, które zostały wyodrębnione od </w:t>
      </w:r>
      <w:r>
        <w:rPr>
          <w:rFonts w:ascii="Arial" w:hAnsi="Arial" w:cs="Arial"/>
          <w:sz w:val="24"/>
          <w:szCs w:val="24"/>
        </w:rPr>
        <w:br/>
        <w:t>1 marca 2020 r.</w:t>
      </w:r>
    </w:p>
    <w:p w14:paraId="0B94DB7A" w14:textId="68812548" w:rsidR="00ED14FF" w:rsidRDefault="00743CDF" w:rsidP="001C0964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43CDF">
        <w:rPr>
          <w:rFonts w:ascii="Arial" w:hAnsi="Arial" w:cs="Arial"/>
          <w:sz w:val="24"/>
          <w:szCs w:val="24"/>
        </w:rPr>
        <w:t xml:space="preserve">Przyjęte rozwiązania wchodzą w życie z dniem </w:t>
      </w:r>
      <w:r w:rsidR="00A0782B">
        <w:rPr>
          <w:rFonts w:ascii="Arial" w:hAnsi="Arial" w:cs="Arial"/>
          <w:sz w:val="24"/>
          <w:szCs w:val="24"/>
        </w:rPr>
        <w:t>podpisania, przy czym przepisy zarządzenia</w:t>
      </w:r>
      <w:r w:rsidR="00ED3351" w:rsidRPr="00ED3351">
        <w:rPr>
          <w:rFonts w:ascii="Arial" w:hAnsi="Arial" w:cs="Arial"/>
          <w:sz w:val="24"/>
          <w:szCs w:val="24"/>
        </w:rPr>
        <w:t xml:space="preserve"> stosuje się do sprawozdawania i rozliczania świadc</w:t>
      </w:r>
      <w:r w:rsidR="00A0782B">
        <w:rPr>
          <w:rFonts w:ascii="Arial" w:hAnsi="Arial" w:cs="Arial"/>
          <w:sz w:val="24"/>
          <w:szCs w:val="24"/>
        </w:rPr>
        <w:t xml:space="preserve">zeń udzielanych </w:t>
      </w:r>
      <w:r w:rsidR="00FF6D89">
        <w:rPr>
          <w:rFonts w:ascii="Arial" w:hAnsi="Arial" w:cs="Arial"/>
          <w:sz w:val="24"/>
          <w:szCs w:val="24"/>
        </w:rPr>
        <w:br/>
      </w:r>
      <w:r w:rsidR="00A47DBF">
        <w:rPr>
          <w:rFonts w:ascii="Arial" w:hAnsi="Arial" w:cs="Arial"/>
          <w:sz w:val="24"/>
          <w:szCs w:val="24"/>
        </w:rPr>
        <w:t>od dnia 1 marca</w:t>
      </w:r>
      <w:r w:rsidR="00A0782B">
        <w:rPr>
          <w:rFonts w:ascii="Arial" w:hAnsi="Arial" w:cs="Arial"/>
          <w:sz w:val="24"/>
          <w:szCs w:val="24"/>
        </w:rPr>
        <w:t xml:space="preserve"> </w:t>
      </w:r>
      <w:r w:rsidR="00ED3351" w:rsidRPr="00ED3351">
        <w:rPr>
          <w:rFonts w:ascii="Arial" w:hAnsi="Arial" w:cs="Arial"/>
          <w:sz w:val="24"/>
          <w:szCs w:val="24"/>
        </w:rPr>
        <w:t>2</w:t>
      </w:r>
      <w:r w:rsidR="001C0964">
        <w:rPr>
          <w:rFonts w:ascii="Arial" w:hAnsi="Arial" w:cs="Arial"/>
          <w:sz w:val="24"/>
          <w:szCs w:val="24"/>
        </w:rPr>
        <w:t xml:space="preserve">020 r. </w:t>
      </w:r>
      <w:r w:rsidR="00A47DBF">
        <w:rPr>
          <w:rFonts w:ascii="Arial" w:hAnsi="Arial" w:cs="Arial"/>
          <w:sz w:val="24"/>
          <w:szCs w:val="24"/>
        </w:rPr>
        <w:t>do 30 czerwca 2020 r.</w:t>
      </w:r>
      <w:r w:rsidR="00654D01">
        <w:rPr>
          <w:rFonts w:ascii="Arial" w:hAnsi="Arial" w:cs="Arial"/>
          <w:sz w:val="24"/>
          <w:szCs w:val="24"/>
        </w:rPr>
        <w:t>, ponieważ</w:t>
      </w:r>
      <w:r w:rsidR="00654D01" w:rsidRPr="00654D01">
        <w:rPr>
          <w:rFonts w:ascii="Arial" w:hAnsi="Arial" w:cs="Arial"/>
          <w:sz w:val="24"/>
          <w:szCs w:val="24"/>
        </w:rPr>
        <w:t xml:space="preserve"> od 1 lipca </w:t>
      </w:r>
      <w:r w:rsidR="0066685B">
        <w:rPr>
          <w:rFonts w:ascii="Arial" w:hAnsi="Arial" w:cs="Arial"/>
          <w:sz w:val="24"/>
          <w:szCs w:val="24"/>
        </w:rPr>
        <w:t>2020 r. zwiększo</w:t>
      </w:r>
      <w:r w:rsidR="008D04FD">
        <w:rPr>
          <w:rFonts w:ascii="Arial" w:hAnsi="Arial" w:cs="Arial"/>
          <w:sz w:val="24"/>
          <w:szCs w:val="24"/>
        </w:rPr>
        <w:t>ne zostaną</w:t>
      </w:r>
      <w:r w:rsidR="00654D01">
        <w:rPr>
          <w:rFonts w:ascii="Arial" w:hAnsi="Arial" w:cs="Arial"/>
          <w:sz w:val="24"/>
          <w:szCs w:val="24"/>
        </w:rPr>
        <w:t xml:space="preserve"> ogólnie wyceny świadczeń w ambulatoryjnej opiece specjalistycznej (AOS)</w:t>
      </w:r>
      <w:r w:rsidR="00654D01" w:rsidRPr="00654D01">
        <w:rPr>
          <w:rFonts w:ascii="Arial" w:hAnsi="Arial" w:cs="Arial"/>
          <w:sz w:val="24"/>
          <w:szCs w:val="24"/>
        </w:rPr>
        <w:t>.</w:t>
      </w:r>
    </w:p>
    <w:p w14:paraId="68B48F70" w14:textId="77777777" w:rsidR="00F00AAF" w:rsidRPr="00ED6F22" w:rsidRDefault="003377D2" w:rsidP="001C0964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D6F22">
        <w:rPr>
          <w:rFonts w:ascii="Arial" w:hAnsi="Arial" w:cs="Arial"/>
          <w:sz w:val="24"/>
          <w:szCs w:val="24"/>
        </w:rPr>
        <w:t xml:space="preserve">Wejście w życie </w:t>
      </w:r>
      <w:r w:rsidR="001C0964">
        <w:rPr>
          <w:rFonts w:ascii="Arial" w:hAnsi="Arial" w:cs="Arial"/>
          <w:sz w:val="24"/>
          <w:szCs w:val="24"/>
        </w:rPr>
        <w:t>przedmiotowego zarządzenia</w:t>
      </w:r>
      <w:r w:rsidR="00ED6F22" w:rsidRPr="00ED6F22">
        <w:rPr>
          <w:rFonts w:ascii="Arial" w:hAnsi="Arial" w:cs="Arial"/>
          <w:sz w:val="24"/>
          <w:szCs w:val="24"/>
        </w:rPr>
        <w:t xml:space="preserve"> nie będzie miało negatywnych skutków dla adresatów norm (świadczeniodawców). </w:t>
      </w:r>
    </w:p>
    <w:p w14:paraId="71EFBDC3" w14:textId="77777777" w:rsidR="00F00AAF" w:rsidRDefault="00F00AAF" w:rsidP="005C35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0C2BE3B" w14:textId="77777777" w:rsidR="00F00AAF" w:rsidRDefault="00F00AAF" w:rsidP="005C35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F00AA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D397C" w14:textId="77777777" w:rsidR="00EB4072" w:rsidRDefault="00EB4072" w:rsidP="00EA4D90">
      <w:pPr>
        <w:spacing w:after="0" w:line="240" w:lineRule="auto"/>
      </w:pPr>
      <w:r>
        <w:separator/>
      </w:r>
    </w:p>
  </w:endnote>
  <w:endnote w:type="continuationSeparator" w:id="0">
    <w:p w14:paraId="7A769B81" w14:textId="77777777" w:rsidR="00EB4072" w:rsidRDefault="00EB4072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14:paraId="29792A97" w14:textId="27C1540E"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A75BFF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14:paraId="2863BAAC" w14:textId="77777777"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3CD8E" w14:textId="77777777" w:rsidR="00EB4072" w:rsidRDefault="00EB4072" w:rsidP="00EA4D90">
      <w:pPr>
        <w:spacing w:after="0" w:line="240" w:lineRule="auto"/>
      </w:pPr>
      <w:r>
        <w:separator/>
      </w:r>
    </w:p>
  </w:footnote>
  <w:footnote w:type="continuationSeparator" w:id="0">
    <w:p w14:paraId="46DBA0F9" w14:textId="77777777" w:rsidR="00EB4072" w:rsidRDefault="00EB4072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C2008C"/>
    <w:multiLevelType w:val="hybridMultilevel"/>
    <w:tmpl w:val="E7F2C532"/>
    <w:lvl w:ilvl="0" w:tplc="28C2E65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950F08"/>
    <w:multiLevelType w:val="hybridMultilevel"/>
    <w:tmpl w:val="B60A100A"/>
    <w:lvl w:ilvl="0" w:tplc="7736BFF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4DD734D"/>
    <w:multiLevelType w:val="hybridMultilevel"/>
    <w:tmpl w:val="5F084530"/>
    <w:lvl w:ilvl="0" w:tplc="202457B6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4F63767"/>
    <w:multiLevelType w:val="hybridMultilevel"/>
    <w:tmpl w:val="5C1AB250"/>
    <w:lvl w:ilvl="0" w:tplc="0524B63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79BE372D"/>
    <w:multiLevelType w:val="hybridMultilevel"/>
    <w:tmpl w:val="1874A404"/>
    <w:lvl w:ilvl="0" w:tplc="3F8678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7B233012"/>
    <w:multiLevelType w:val="hybridMultilevel"/>
    <w:tmpl w:val="98EC0296"/>
    <w:lvl w:ilvl="0" w:tplc="49C21C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7E5B30DE"/>
    <w:multiLevelType w:val="hybridMultilevel"/>
    <w:tmpl w:val="7F1CD6C8"/>
    <w:lvl w:ilvl="0" w:tplc="E3109B12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12037"/>
    <w:rsid w:val="00017536"/>
    <w:rsid w:val="000437CF"/>
    <w:rsid w:val="000D2AAB"/>
    <w:rsid w:val="00100D92"/>
    <w:rsid w:val="001378D2"/>
    <w:rsid w:val="00142FB8"/>
    <w:rsid w:val="00154F8A"/>
    <w:rsid w:val="00172623"/>
    <w:rsid w:val="00175081"/>
    <w:rsid w:val="0018153B"/>
    <w:rsid w:val="001959C8"/>
    <w:rsid w:val="001A4004"/>
    <w:rsid w:val="001B5BB2"/>
    <w:rsid w:val="001C0964"/>
    <w:rsid w:val="001F1274"/>
    <w:rsid w:val="00210334"/>
    <w:rsid w:val="00211E52"/>
    <w:rsid w:val="00256518"/>
    <w:rsid w:val="0026024B"/>
    <w:rsid w:val="0027644E"/>
    <w:rsid w:val="002C039D"/>
    <w:rsid w:val="002C232A"/>
    <w:rsid w:val="002C619A"/>
    <w:rsid w:val="002D5114"/>
    <w:rsid w:val="002D5A75"/>
    <w:rsid w:val="002F0338"/>
    <w:rsid w:val="003377D2"/>
    <w:rsid w:val="0037581E"/>
    <w:rsid w:val="003E5B45"/>
    <w:rsid w:val="00435BE3"/>
    <w:rsid w:val="004940A4"/>
    <w:rsid w:val="005146C9"/>
    <w:rsid w:val="00523221"/>
    <w:rsid w:val="00531EC2"/>
    <w:rsid w:val="00571E5F"/>
    <w:rsid w:val="00574C13"/>
    <w:rsid w:val="005A3314"/>
    <w:rsid w:val="005B16F5"/>
    <w:rsid w:val="005C13FC"/>
    <w:rsid w:val="005C358D"/>
    <w:rsid w:val="005C6360"/>
    <w:rsid w:val="005C781F"/>
    <w:rsid w:val="005D5B8D"/>
    <w:rsid w:val="00602DA1"/>
    <w:rsid w:val="00606C5A"/>
    <w:rsid w:val="00654D01"/>
    <w:rsid w:val="006555B7"/>
    <w:rsid w:val="006610AD"/>
    <w:rsid w:val="0066685B"/>
    <w:rsid w:val="0067504A"/>
    <w:rsid w:val="006776B8"/>
    <w:rsid w:val="00686600"/>
    <w:rsid w:val="006C1903"/>
    <w:rsid w:val="006F5FFA"/>
    <w:rsid w:val="00706210"/>
    <w:rsid w:val="007179F2"/>
    <w:rsid w:val="00743CDF"/>
    <w:rsid w:val="00746BC8"/>
    <w:rsid w:val="007536DB"/>
    <w:rsid w:val="007C7E66"/>
    <w:rsid w:val="007D47D3"/>
    <w:rsid w:val="007F1215"/>
    <w:rsid w:val="0081099A"/>
    <w:rsid w:val="0081503C"/>
    <w:rsid w:val="00820703"/>
    <w:rsid w:val="0082155D"/>
    <w:rsid w:val="00850798"/>
    <w:rsid w:val="008867CE"/>
    <w:rsid w:val="008D04FD"/>
    <w:rsid w:val="009146AC"/>
    <w:rsid w:val="009326E2"/>
    <w:rsid w:val="00933749"/>
    <w:rsid w:val="00940444"/>
    <w:rsid w:val="0096549D"/>
    <w:rsid w:val="00984B41"/>
    <w:rsid w:val="00985809"/>
    <w:rsid w:val="0098758A"/>
    <w:rsid w:val="009A4878"/>
    <w:rsid w:val="009A6ED6"/>
    <w:rsid w:val="009D10A2"/>
    <w:rsid w:val="009F6261"/>
    <w:rsid w:val="00A0782B"/>
    <w:rsid w:val="00A121E0"/>
    <w:rsid w:val="00A47DBF"/>
    <w:rsid w:val="00A75BFF"/>
    <w:rsid w:val="00A8163A"/>
    <w:rsid w:val="00A97E63"/>
    <w:rsid w:val="00AA3DD3"/>
    <w:rsid w:val="00AB6A70"/>
    <w:rsid w:val="00AC436E"/>
    <w:rsid w:val="00AE1C07"/>
    <w:rsid w:val="00B043EE"/>
    <w:rsid w:val="00B3174F"/>
    <w:rsid w:val="00B41C31"/>
    <w:rsid w:val="00B46BAB"/>
    <w:rsid w:val="00B57872"/>
    <w:rsid w:val="00B6501F"/>
    <w:rsid w:val="00BA36EE"/>
    <w:rsid w:val="00BA3CBE"/>
    <w:rsid w:val="00BB0B90"/>
    <w:rsid w:val="00BB1074"/>
    <w:rsid w:val="00BD1B70"/>
    <w:rsid w:val="00C15111"/>
    <w:rsid w:val="00C175D6"/>
    <w:rsid w:val="00C2286F"/>
    <w:rsid w:val="00C93D2D"/>
    <w:rsid w:val="00CA1124"/>
    <w:rsid w:val="00CC3876"/>
    <w:rsid w:val="00CC61F1"/>
    <w:rsid w:val="00CD09D9"/>
    <w:rsid w:val="00CE327D"/>
    <w:rsid w:val="00CF04C8"/>
    <w:rsid w:val="00D311AC"/>
    <w:rsid w:val="00D33F24"/>
    <w:rsid w:val="00D45C45"/>
    <w:rsid w:val="00D53BA1"/>
    <w:rsid w:val="00D55B2B"/>
    <w:rsid w:val="00D77302"/>
    <w:rsid w:val="00D87633"/>
    <w:rsid w:val="00DA0E6C"/>
    <w:rsid w:val="00DA5741"/>
    <w:rsid w:val="00DB3A54"/>
    <w:rsid w:val="00DB7BF1"/>
    <w:rsid w:val="00DE1CF0"/>
    <w:rsid w:val="00E0306E"/>
    <w:rsid w:val="00E319FC"/>
    <w:rsid w:val="00E4177F"/>
    <w:rsid w:val="00E538CB"/>
    <w:rsid w:val="00E553E5"/>
    <w:rsid w:val="00E63E7C"/>
    <w:rsid w:val="00E827D4"/>
    <w:rsid w:val="00E907F5"/>
    <w:rsid w:val="00EA4D90"/>
    <w:rsid w:val="00EA5AE2"/>
    <w:rsid w:val="00EB4072"/>
    <w:rsid w:val="00ED14FF"/>
    <w:rsid w:val="00ED3351"/>
    <w:rsid w:val="00ED6F22"/>
    <w:rsid w:val="00EE5DE1"/>
    <w:rsid w:val="00EE7CE6"/>
    <w:rsid w:val="00F00AAF"/>
    <w:rsid w:val="00F130B6"/>
    <w:rsid w:val="00F13F5F"/>
    <w:rsid w:val="00F20E33"/>
    <w:rsid w:val="00F704E3"/>
    <w:rsid w:val="00F72F53"/>
    <w:rsid w:val="00F90C69"/>
    <w:rsid w:val="00FB4B6F"/>
    <w:rsid w:val="00FB6F35"/>
    <w:rsid w:val="00FD74A4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6430F"/>
  <w15:docId w15:val="{D3C7B1A5-4155-4C9C-AB29-BA5DD6FC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C619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75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75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75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02FD9-EE21-4D8C-8115-CF0B30772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378</Words>
  <Characters>2271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Popek Marta</cp:lastModifiedBy>
  <cp:revision>2</cp:revision>
  <cp:lastPrinted>2020-02-27T09:04:00Z</cp:lastPrinted>
  <dcterms:created xsi:type="dcterms:W3CDTF">2020-05-29T14:19:00Z</dcterms:created>
  <dcterms:modified xsi:type="dcterms:W3CDTF">2020-05-29T14:19:00Z</dcterms:modified>
</cp:coreProperties>
</file>