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8F3" w:rsidRDefault="00A538F3" w:rsidP="00A538F3">
      <w:pPr>
        <w:jc w:val="center"/>
        <w:rPr>
          <w:rFonts w:ascii="Arial" w:hAnsi="Arial" w:cs="Arial"/>
          <w:b/>
          <w:sz w:val="24"/>
          <w:szCs w:val="24"/>
        </w:rPr>
      </w:pPr>
      <w:r w:rsidRPr="00ED76B5">
        <w:rPr>
          <w:rFonts w:ascii="Arial" w:hAnsi="Arial" w:cs="Arial"/>
          <w:b/>
          <w:sz w:val="24"/>
          <w:szCs w:val="24"/>
        </w:rPr>
        <w:t>Uzasadnienie</w:t>
      </w:r>
    </w:p>
    <w:p w:rsidR="00A538F3" w:rsidRPr="00ED76B5" w:rsidRDefault="00A538F3" w:rsidP="00A538F3">
      <w:pPr>
        <w:jc w:val="center"/>
        <w:rPr>
          <w:rFonts w:ascii="Arial" w:hAnsi="Arial" w:cs="Arial"/>
          <w:b/>
          <w:sz w:val="24"/>
          <w:szCs w:val="24"/>
        </w:rPr>
      </w:pPr>
    </w:p>
    <w:p w:rsidR="00A538F3" w:rsidRPr="00A23946" w:rsidRDefault="00A538F3" w:rsidP="00A538F3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23946">
        <w:rPr>
          <w:rFonts w:ascii="Arial" w:hAnsi="Arial" w:cs="Arial"/>
          <w:sz w:val="24"/>
          <w:szCs w:val="24"/>
        </w:rPr>
        <w:t>Zarządzenie stanowi wykonanie upoważnienia ustawowego zawartego</w:t>
      </w:r>
      <w:r w:rsidRPr="00A23946">
        <w:rPr>
          <w:rFonts w:ascii="Arial" w:hAnsi="Arial" w:cs="Arial"/>
          <w:sz w:val="24"/>
          <w:szCs w:val="24"/>
        </w:rPr>
        <w:br/>
        <w:t>w art. 146 ust. 1 ustawy z dnia 27 sierpnia 2004 r. o świadczeniach opieki zdrowotnej finansowanych ze środków publicznych (Dz. U. z 2019 r. poz. 1373,</w:t>
      </w:r>
      <w:r w:rsidRPr="00A23946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z późn. zm.</w:t>
      </w:r>
      <w:r w:rsidRPr="00A23946">
        <w:rPr>
          <w:rFonts w:ascii="Arial" w:hAnsi="Arial" w:cs="Arial"/>
          <w:sz w:val="24"/>
          <w:szCs w:val="24"/>
        </w:rPr>
        <w:t>).</w:t>
      </w:r>
    </w:p>
    <w:p w:rsidR="00A538F3" w:rsidRPr="00E1775F" w:rsidRDefault="00A538F3" w:rsidP="00A538F3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A23946">
        <w:rPr>
          <w:rFonts w:ascii="Arial" w:hAnsi="Arial" w:cs="Arial"/>
          <w:sz w:val="24"/>
          <w:szCs w:val="24"/>
        </w:rPr>
        <w:tab/>
        <w:t xml:space="preserve">Niniejsze zarządzenie, zmieniające zarządzenie Nr 38/2019/DSOZ Prezesa Narodowego Funduszu Zdrowia z dnia 29 marca 2019 r. w sprawie określenia warunków zawierania i realizacji umów w rodzaju leczenie szpitalne oraz leczenie szpitalne – świadczenia wysokospecjalistyczne (z późn. zm.), </w:t>
      </w:r>
      <w:r w:rsidR="005A04F8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wdraża </w:t>
      </w:r>
      <w:bookmarkStart w:id="0" w:name="_GoBack"/>
      <w:bookmarkEnd w:id="0"/>
      <w:r w:rsidRPr="00A23946">
        <w:rPr>
          <w:rFonts w:ascii="Arial" w:eastAsia="Times New Roman" w:hAnsi="Arial" w:cs="Arial"/>
          <w:color w:val="000000"/>
          <w:spacing w:val="6"/>
          <w:sz w:val="24"/>
          <w:szCs w:val="24"/>
          <w:u w:color="000000"/>
          <w:lang w:eastAsia="pl-PL"/>
        </w:rPr>
        <w:t xml:space="preserve">w życie przepisy </w:t>
      </w:r>
      <w:r w:rsidRPr="00A23946">
        <w:rPr>
          <w:rFonts w:ascii="Arial" w:hAnsi="Arial" w:cs="Arial"/>
          <w:sz w:val="24"/>
          <w:szCs w:val="24"/>
        </w:rPr>
        <w:t xml:space="preserve">rozporządzenia Ministra Zdrowia z dnia </w:t>
      </w:r>
      <w:r w:rsidR="000B528B" w:rsidRPr="000B528B">
        <w:rPr>
          <w:rFonts w:ascii="Arial" w:hAnsi="Arial" w:cs="Arial"/>
          <w:color w:val="000000" w:themeColor="text1"/>
          <w:sz w:val="24"/>
          <w:szCs w:val="24"/>
        </w:rPr>
        <w:t>8</w:t>
      </w:r>
      <w:r w:rsidRPr="004D52C2">
        <w:rPr>
          <w:rFonts w:ascii="Arial" w:hAnsi="Arial" w:cs="Arial"/>
          <w:color w:val="FF0000"/>
          <w:sz w:val="24"/>
          <w:szCs w:val="24"/>
        </w:rPr>
        <w:t xml:space="preserve"> </w:t>
      </w:r>
      <w:r w:rsidR="00D7554E" w:rsidRPr="00631A10">
        <w:rPr>
          <w:rFonts w:ascii="Arial" w:hAnsi="Arial" w:cs="Arial"/>
          <w:sz w:val="24"/>
          <w:szCs w:val="24"/>
        </w:rPr>
        <w:t xml:space="preserve">listopada </w:t>
      </w:r>
      <w:r w:rsidRPr="00631A10">
        <w:rPr>
          <w:rFonts w:ascii="Arial" w:hAnsi="Arial" w:cs="Arial"/>
          <w:sz w:val="24"/>
          <w:szCs w:val="24"/>
        </w:rPr>
        <w:t xml:space="preserve"> 2019 r. zmieniającego rozporządzenie w sprawie </w:t>
      </w:r>
      <w:r w:rsidR="0004757F" w:rsidRPr="00631A10">
        <w:rPr>
          <w:rFonts w:ascii="Arial" w:hAnsi="Arial" w:cs="Arial"/>
          <w:sz w:val="24"/>
          <w:szCs w:val="24"/>
        </w:rPr>
        <w:t xml:space="preserve">świadczeń gwarantowanych z zakresu leczenia </w:t>
      </w:r>
      <w:r w:rsidR="0004757F" w:rsidRPr="00E1775F">
        <w:rPr>
          <w:rFonts w:ascii="Arial" w:hAnsi="Arial" w:cs="Arial"/>
          <w:sz w:val="24"/>
          <w:szCs w:val="24"/>
        </w:rPr>
        <w:t xml:space="preserve">szpitalnego (Dz. U. poz. </w:t>
      </w:r>
      <w:r w:rsidR="00E1775F" w:rsidRPr="00E1775F">
        <w:rPr>
          <w:rFonts w:ascii="Arial" w:hAnsi="Arial" w:cs="Arial"/>
          <w:sz w:val="24"/>
          <w:szCs w:val="24"/>
        </w:rPr>
        <w:t>2224</w:t>
      </w:r>
      <w:r w:rsidR="0004757F" w:rsidRPr="00E1775F">
        <w:rPr>
          <w:rFonts w:ascii="Arial" w:hAnsi="Arial" w:cs="Arial"/>
          <w:sz w:val="24"/>
          <w:szCs w:val="24"/>
        </w:rPr>
        <w:t>).</w:t>
      </w:r>
    </w:p>
    <w:p w:rsidR="004D52C2" w:rsidRDefault="00A538F3" w:rsidP="004D52C2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A23946">
        <w:rPr>
          <w:rFonts w:ascii="Arial" w:hAnsi="Arial" w:cs="Arial"/>
          <w:sz w:val="24"/>
          <w:szCs w:val="24"/>
        </w:rPr>
        <w:tab/>
        <w:t xml:space="preserve">Wprowadzana zmiana ma na celu </w:t>
      </w:r>
      <w:r w:rsidR="0004757F" w:rsidRPr="00A23946">
        <w:rPr>
          <w:rFonts w:ascii="Arial" w:hAnsi="Arial" w:cs="Arial"/>
          <w:sz w:val="24"/>
          <w:szCs w:val="24"/>
        </w:rPr>
        <w:t>zapewnienie dostępności do świadczeń dotychczas finansowanych na podstawie rozporz</w:t>
      </w:r>
      <w:r w:rsidR="00A23946">
        <w:rPr>
          <w:rFonts w:ascii="Arial" w:hAnsi="Arial" w:cs="Arial"/>
          <w:sz w:val="24"/>
          <w:szCs w:val="24"/>
        </w:rPr>
        <w:t>ądzenia Ministra Zdrowia z dnia</w:t>
      </w:r>
      <w:r w:rsidR="00A23946">
        <w:rPr>
          <w:rFonts w:ascii="Arial" w:hAnsi="Arial" w:cs="Arial"/>
          <w:sz w:val="24"/>
          <w:szCs w:val="24"/>
        </w:rPr>
        <w:br/>
      </w:r>
      <w:r w:rsidR="0004757F" w:rsidRPr="00A23946">
        <w:rPr>
          <w:rFonts w:ascii="Arial" w:hAnsi="Arial" w:cs="Arial"/>
          <w:sz w:val="24"/>
          <w:szCs w:val="24"/>
        </w:rPr>
        <w:t>12 listopada 2015 r. w sprawie świadczeń gwarantowanych z zakresu świadczeń wysokospecjalistycznych oraz warunków ich realizacji  (Dz. U. poz. 1958)</w:t>
      </w:r>
      <w:r w:rsidR="00A23946">
        <w:rPr>
          <w:rFonts w:ascii="Arial" w:hAnsi="Arial" w:cs="Arial"/>
          <w:sz w:val="24"/>
          <w:szCs w:val="24"/>
        </w:rPr>
        <w:t>,</w:t>
      </w:r>
      <w:r w:rsidR="00A23946">
        <w:rPr>
          <w:rFonts w:ascii="Arial" w:hAnsi="Arial" w:cs="Arial"/>
          <w:sz w:val="24"/>
          <w:szCs w:val="24"/>
        </w:rPr>
        <w:br/>
        <w:t xml:space="preserve">które </w:t>
      </w:r>
      <w:r w:rsidR="0004757F" w:rsidRPr="00A23946">
        <w:rPr>
          <w:rFonts w:ascii="Arial" w:hAnsi="Arial" w:cs="Arial"/>
          <w:sz w:val="24"/>
          <w:szCs w:val="24"/>
        </w:rPr>
        <w:t>utraciły charakter świadczeń wysokospecja</w:t>
      </w:r>
      <w:r w:rsidR="00C322A0">
        <w:rPr>
          <w:rFonts w:ascii="Arial" w:hAnsi="Arial" w:cs="Arial"/>
          <w:sz w:val="24"/>
          <w:szCs w:val="24"/>
        </w:rPr>
        <w:t xml:space="preserve">listycznych i od 1 października 2019 r. są świadczeniami gwarantowanymi w zakresie leczenia szpitalnego. Przedmiotem zmiany </w:t>
      </w:r>
      <w:r w:rsidR="00BF0539">
        <w:rPr>
          <w:rFonts w:ascii="Arial" w:hAnsi="Arial" w:cs="Arial"/>
          <w:sz w:val="24"/>
          <w:szCs w:val="24"/>
        </w:rPr>
        <w:t xml:space="preserve"> </w:t>
      </w:r>
      <w:r w:rsidR="0004757F" w:rsidRPr="00A23946">
        <w:rPr>
          <w:rFonts w:ascii="Arial" w:hAnsi="Arial" w:cs="Arial"/>
          <w:sz w:val="24"/>
          <w:szCs w:val="24"/>
        </w:rPr>
        <w:t>są następujące świadczenia:</w:t>
      </w:r>
    </w:p>
    <w:p w:rsidR="004D52C2" w:rsidRPr="004D52C2" w:rsidRDefault="0004757F" w:rsidP="004D52C2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D52C2">
        <w:rPr>
          <w:rFonts w:ascii="Arial" w:hAnsi="Arial" w:cs="Arial"/>
          <w:sz w:val="24"/>
          <w:szCs w:val="24"/>
        </w:rPr>
        <w:t>1)</w:t>
      </w:r>
      <w:r w:rsidRPr="004D52C2">
        <w:rPr>
          <w:rFonts w:ascii="Arial" w:hAnsi="Arial" w:cs="Arial"/>
          <w:sz w:val="24"/>
          <w:szCs w:val="24"/>
        </w:rPr>
        <w:tab/>
        <w:t>wideotorakoskopowa ablacja w ciężkim, niepoddającym się leczeniu farmakologicznemu migotaniu przedsionków;</w:t>
      </w:r>
    </w:p>
    <w:p w:rsidR="004D52C2" w:rsidRPr="004D52C2" w:rsidRDefault="00CF72CD" w:rsidP="004D52C2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D52C2">
        <w:rPr>
          <w:rFonts w:ascii="Arial" w:hAnsi="Arial" w:cs="Arial"/>
          <w:sz w:val="24"/>
          <w:szCs w:val="24"/>
        </w:rPr>
        <w:t>2</w:t>
      </w:r>
      <w:r w:rsidR="0004757F" w:rsidRPr="004D52C2">
        <w:rPr>
          <w:rFonts w:ascii="Arial" w:hAnsi="Arial" w:cs="Arial"/>
          <w:sz w:val="24"/>
          <w:szCs w:val="24"/>
        </w:rPr>
        <w:t>)</w:t>
      </w:r>
      <w:r w:rsidR="0004757F" w:rsidRPr="004D52C2">
        <w:rPr>
          <w:rFonts w:ascii="Arial" w:hAnsi="Arial" w:cs="Arial"/>
          <w:sz w:val="24"/>
          <w:szCs w:val="24"/>
        </w:rPr>
        <w:tab/>
        <w:t>operacja wad serca i aorty piersiowej w krążeniu pozaustrojowym</w:t>
      </w:r>
      <w:r w:rsidR="009041A2" w:rsidRPr="004D52C2">
        <w:rPr>
          <w:rFonts w:ascii="Arial" w:hAnsi="Arial" w:cs="Arial"/>
          <w:sz w:val="24"/>
          <w:szCs w:val="24"/>
        </w:rPr>
        <w:t xml:space="preserve"> u dorosłych</w:t>
      </w:r>
      <w:r w:rsidR="0004757F" w:rsidRPr="004D52C2">
        <w:rPr>
          <w:rFonts w:ascii="Arial" w:hAnsi="Arial" w:cs="Arial"/>
          <w:sz w:val="24"/>
          <w:szCs w:val="24"/>
        </w:rPr>
        <w:t>;</w:t>
      </w:r>
    </w:p>
    <w:p w:rsidR="004D52C2" w:rsidRPr="004D52C2" w:rsidRDefault="00CF72CD" w:rsidP="004D52C2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D52C2">
        <w:rPr>
          <w:rFonts w:ascii="Arial" w:hAnsi="Arial" w:cs="Arial"/>
          <w:sz w:val="24"/>
          <w:szCs w:val="24"/>
        </w:rPr>
        <w:t>3</w:t>
      </w:r>
      <w:r w:rsidR="0004757F" w:rsidRPr="004D52C2">
        <w:rPr>
          <w:rFonts w:ascii="Arial" w:hAnsi="Arial" w:cs="Arial"/>
          <w:sz w:val="24"/>
          <w:szCs w:val="24"/>
        </w:rPr>
        <w:t>)</w:t>
      </w:r>
      <w:r w:rsidR="0004757F" w:rsidRPr="004D52C2">
        <w:rPr>
          <w:rFonts w:ascii="Arial" w:hAnsi="Arial" w:cs="Arial"/>
          <w:sz w:val="24"/>
          <w:szCs w:val="24"/>
        </w:rPr>
        <w:tab/>
        <w:t>przezskórne lub z innego dostępu wszczepianie zastawek serca;</w:t>
      </w:r>
    </w:p>
    <w:p w:rsidR="0004757F" w:rsidRPr="004D52C2" w:rsidRDefault="00CF72CD" w:rsidP="004D52C2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D52C2">
        <w:rPr>
          <w:rFonts w:ascii="Arial" w:hAnsi="Arial" w:cs="Arial"/>
          <w:sz w:val="24"/>
          <w:szCs w:val="24"/>
        </w:rPr>
        <w:t>4</w:t>
      </w:r>
      <w:r w:rsidR="0004757F" w:rsidRPr="004D52C2">
        <w:rPr>
          <w:rFonts w:ascii="Arial" w:hAnsi="Arial" w:cs="Arial"/>
          <w:sz w:val="24"/>
          <w:szCs w:val="24"/>
        </w:rPr>
        <w:t>)</w:t>
      </w:r>
      <w:r w:rsidR="0004757F" w:rsidRPr="004D52C2">
        <w:rPr>
          <w:rFonts w:ascii="Arial" w:hAnsi="Arial" w:cs="Arial"/>
          <w:sz w:val="24"/>
          <w:szCs w:val="24"/>
        </w:rPr>
        <w:tab/>
        <w:t>przezcewnikowa nieoperacyjna naprawa zastawki mitralnej u chorych wysokiego ryzyka.</w:t>
      </w:r>
    </w:p>
    <w:p w:rsidR="00A538F3" w:rsidRDefault="00A538F3" w:rsidP="00A538F3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23946">
        <w:rPr>
          <w:rFonts w:ascii="Arial" w:hAnsi="Arial" w:cs="Arial"/>
          <w:sz w:val="24"/>
          <w:szCs w:val="24"/>
        </w:rPr>
        <w:t xml:space="preserve">Projekt zarządzenia Prezesa Narodowego Funduszu Zdrowia, zgodnie </w:t>
      </w:r>
      <w:r w:rsidRPr="00A23946">
        <w:rPr>
          <w:rFonts w:ascii="Arial" w:hAnsi="Arial" w:cs="Arial"/>
          <w:sz w:val="24"/>
          <w:szCs w:val="24"/>
        </w:rPr>
        <w:br/>
        <w:t xml:space="preserve">z art. 146 ust. 4 ustawy o świadczeniach oraz zgodnie z § 2 ust. 3 załącznika </w:t>
      </w:r>
      <w:r w:rsidRPr="00A23946">
        <w:rPr>
          <w:rFonts w:ascii="Arial" w:hAnsi="Arial" w:cs="Arial"/>
          <w:sz w:val="24"/>
          <w:szCs w:val="24"/>
        </w:rPr>
        <w:br/>
        <w:t>do rozporządzenia Ministra Zdrowia z dnia 8 września 2015 r. w sprawie ogólnych warunków umów o udzielanie świadczeń opie</w:t>
      </w:r>
      <w:r w:rsidR="0004757F" w:rsidRPr="00A23946">
        <w:rPr>
          <w:rFonts w:ascii="Arial" w:hAnsi="Arial" w:cs="Arial"/>
          <w:sz w:val="24"/>
          <w:szCs w:val="24"/>
        </w:rPr>
        <w:t>ki zdrowotnej (Dz. U. z 2016 r.</w:t>
      </w:r>
      <w:r w:rsidR="0004757F" w:rsidRPr="00A23946">
        <w:rPr>
          <w:rFonts w:ascii="Arial" w:hAnsi="Arial" w:cs="Arial"/>
          <w:sz w:val="24"/>
          <w:szCs w:val="24"/>
        </w:rPr>
        <w:br/>
      </w:r>
      <w:r w:rsidRPr="00A23946">
        <w:rPr>
          <w:rFonts w:ascii="Arial" w:hAnsi="Arial" w:cs="Arial"/>
          <w:sz w:val="24"/>
          <w:szCs w:val="24"/>
        </w:rPr>
        <w:t>poz. 1146, z późn. zm.), został przedstawiony do konsultacji</w:t>
      </w:r>
      <w:r w:rsidR="0004757F" w:rsidRPr="00A23946">
        <w:rPr>
          <w:rFonts w:ascii="Arial" w:hAnsi="Arial" w:cs="Arial"/>
          <w:sz w:val="24"/>
          <w:szCs w:val="24"/>
        </w:rPr>
        <w:t xml:space="preserve"> zewnętrznych.</w:t>
      </w:r>
      <w:r w:rsidR="0004757F" w:rsidRPr="00A23946">
        <w:rPr>
          <w:rFonts w:ascii="Arial" w:hAnsi="Arial" w:cs="Arial"/>
          <w:sz w:val="24"/>
          <w:szCs w:val="24"/>
        </w:rPr>
        <w:br/>
      </w:r>
      <w:r w:rsidRPr="00A23946">
        <w:rPr>
          <w:rFonts w:ascii="Arial" w:hAnsi="Arial" w:cs="Arial"/>
          <w:sz w:val="24"/>
          <w:szCs w:val="24"/>
        </w:rPr>
        <w:t xml:space="preserve">W ramach konsultacji projekt został przedstawiony </w:t>
      </w:r>
      <w:r w:rsidR="0004757F" w:rsidRPr="00A23946">
        <w:rPr>
          <w:rFonts w:ascii="Arial" w:hAnsi="Arial" w:cs="Arial"/>
          <w:sz w:val="24"/>
          <w:szCs w:val="24"/>
        </w:rPr>
        <w:t>do zaopiniowania właściwym</w:t>
      </w:r>
      <w:r w:rsidR="0004757F" w:rsidRPr="00A23946">
        <w:rPr>
          <w:rFonts w:ascii="Arial" w:hAnsi="Arial" w:cs="Arial"/>
          <w:sz w:val="24"/>
          <w:szCs w:val="24"/>
        </w:rPr>
        <w:br/>
      </w:r>
      <w:r w:rsidRPr="00A23946">
        <w:rPr>
          <w:rFonts w:ascii="Arial" w:hAnsi="Arial" w:cs="Arial"/>
          <w:sz w:val="24"/>
          <w:szCs w:val="24"/>
        </w:rPr>
        <w:t>w sprawie podmiotom: konsultantom krajowym we właściwej dziedzinie medycyny, samorządom zawodowym (Naczelna Rada Lekar</w:t>
      </w:r>
      <w:r w:rsidR="0004757F" w:rsidRPr="00A23946">
        <w:rPr>
          <w:rFonts w:ascii="Arial" w:hAnsi="Arial" w:cs="Arial"/>
          <w:sz w:val="24"/>
          <w:szCs w:val="24"/>
        </w:rPr>
        <w:t>ska, Naczelna Rada Pielęgniarek</w:t>
      </w:r>
      <w:r w:rsidR="0004757F" w:rsidRPr="00A23946">
        <w:rPr>
          <w:rFonts w:ascii="Arial" w:hAnsi="Arial" w:cs="Arial"/>
          <w:sz w:val="24"/>
          <w:szCs w:val="24"/>
        </w:rPr>
        <w:br/>
      </w:r>
      <w:r w:rsidR="0004757F" w:rsidRPr="00A23946">
        <w:rPr>
          <w:rFonts w:ascii="Arial" w:hAnsi="Arial" w:cs="Arial"/>
          <w:sz w:val="24"/>
          <w:szCs w:val="24"/>
        </w:rPr>
        <w:lastRenderedPageBreak/>
        <w:t xml:space="preserve">i Położnych) </w:t>
      </w:r>
      <w:r w:rsidRPr="00A23946">
        <w:rPr>
          <w:rFonts w:ascii="Arial" w:hAnsi="Arial" w:cs="Arial"/>
          <w:sz w:val="24"/>
          <w:szCs w:val="24"/>
        </w:rPr>
        <w:t xml:space="preserve">oraz reprezentatywnym </w:t>
      </w:r>
      <w:r w:rsidR="0004757F" w:rsidRPr="00A23946">
        <w:rPr>
          <w:rFonts w:ascii="Arial" w:hAnsi="Arial" w:cs="Arial"/>
          <w:sz w:val="24"/>
          <w:szCs w:val="24"/>
        </w:rPr>
        <w:t>organizacjom świadczeniodawców,</w:t>
      </w:r>
      <w:r w:rsidR="0004757F" w:rsidRPr="00A23946">
        <w:rPr>
          <w:rFonts w:ascii="Arial" w:hAnsi="Arial" w:cs="Arial"/>
          <w:sz w:val="24"/>
          <w:szCs w:val="24"/>
        </w:rPr>
        <w:br/>
      </w:r>
      <w:r w:rsidRPr="00A23946">
        <w:rPr>
          <w:rFonts w:ascii="Arial" w:hAnsi="Arial" w:cs="Arial"/>
          <w:sz w:val="24"/>
          <w:szCs w:val="24"/>
        </w:rPr>
        <w:t>w rozumieniu art. 31sb ust. 1 ustawy o świadczeniach.</w:t>
      </w:r>
    </w:p>
    <w:p w:rsidR="0001378F" w:rsidRDefault="009041A2" w:rsidP="00A538F3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trakcie konsultacji do projektu zarządzenia wpłynęły opinie od 17 podmiotów. W większości zgłoszone uwagi odnosiły się do </w:t>
      </w:r>
      <w:r w:rsidR="00460564">
        <w:rPr>
          <w:rFonts w:ascii="Arial" w:hAnsi="Arial" w:cs="Arial"/>
          <w:sz w:val="24"/>
          <w:szCs w:val="24"/>
        </w:rPr>
        <w:t xml:space="preserve">założeń merytorycznych wprowadzanych zmian oraz ich zasadności. </w:t>
      </w:r>
    </w:p>
    <w:p w:rsidR="009041A2" w:rsidRDefault="00460564" w:rsidP="00A538F3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Obecny kształt zarządzenia </w:t>
      </w:r>
      <w:r w:rsidR="00D7554E">
        <w:rPr>
          <w:rFonts w:ascii="Arial" w:hAnsi="Arial" w:cs="Arial"/>
          <w:sz w:val="24"/>
          <w:szCs w:val="24"/>
        </w:rPr>
        <w:t xml:space="preserve">pozwala </w:t>
      </w:r>
      <w:r w:rsidR="00BF0539">
        <w:rPr>
          <w:rFonts w:ascii="Arial" w:hAnsi="Arial" w:cs="Arial"/>
          <w:sz w:val="24"/>
          <w:szCs w:val="24"/>
        </w:rPr>
        <w:t>zachować</w:t>
      </w:r>
      <w:r>
        <w:rPr>
          <w:rFonts w:ascii="Arial" w:hAnsi="Arial" w:cs="Arial"/>
          <w:sz w:val="24"/>
          <w:szCs w:val="24"/>
        </w:rPr>
        <w:t xml:space="preserve"> ciągłość </w:t>
      </w:r>
      <w:r w:rsidR="00BF0539">
        <w:rPr>
          <w:rFonts w:ascii="Arial" w:hAnsi="Arial" w:cs="Arial"/>
          <w:sz w:val="24"/>
          <w:szCs w:val="24"/>
        </w:rPr>
        <w:t xml:space="preserve">udzielania </w:t>
      </w:r>
      <w:r w:rsidR="00BF0539">
        <w:rPr>
          <w:rFonts w:ascii="Arial" w:hAnsi="Arial" w:cs="Arial"/>
          <w:sz w:val="24"/>
          <w:szCs w:val="24"/>
        </w:rPr>
        <w:br/>
        <w:t>i finansowania przedmiotowych świadczeń.</w:t>
      </w:r>
    </w:p>
    <w:p w:rsidR="00A23946" w:rsidRPr="00E23ABB" w:rsidRDefault="00A23946" w:rsidP="00A23946">
      <w:pPr>
        <w:pStyle w:val="Normalny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Zarządzenie </w:t>
      </w:r>
      <w:r w:rsidR="00D4416D">
        <w:rPr>
          <w:rFonts w:ascii="Arial" w:hAnsi="Arial" w:cs="Arial"/>
        </w:rPr>
        <w:t xml:space="preserve">Prezesa Funduszu </w:t>
      </w:r>
      <w:r>
        <w:rPr>
          <w:rFonts w:ascii="Arial" w:hAnsi="Arial" w:cs="Arial"/>
        </w:rPr>
        <w:t xml:space="preserve">wchodzi w życie z dniem następującym po dniu podpisania. Przepisy mają zastosowanie </w:t>
      </w:r>
      <w:r w:rsidRPr="00E23ABB">
        <w:rPr>
          <w:rFonts w:ascii="Arial" w:hAnsi="Arial" w:cs="Arial"/>
        </w:rPr>
        <w:t>do świadczeń udzielanych od dnia 1 października 2019 r.</w:t>
      </w:r>
      <w:r>
        <w:rPr>
          <w:rFonts w:ascii="Arial" w:hAnsi="Arial" w:cs="Arial"/>
        </w:rPr>
        <w:t>, co jest zbieżne z rozporządzeniem Ministra Zdro</w:t>
      </w:r>
      <w:r w:rsidR="00D4416D">
        <w:rPr>
          <w:rFonts w:ascii="Arial" w:hAnsi="Arial" w:cs="Arial"/>
        </w:rPr>
        <w:t xml:space="preserve">wia zmieniającym rozporządzenie </w:t>
      </w:r>
      <w:r>
        <w:rPr>
          <w:rFonts w:ascii="Arial" w:hAnsi="Arial" w:cs="Arial"/>
        </w:rPr>
        <w:t>w sprawie świadczeń gwarantowanych z zakresu leczenia szpitalnego.</w:t>
      </w:r>
    </w:p>
    <w:p w:rsidR="00A23946" w:rsidRPr="00A23946" w:rsidRDefault="00A23946" w:rsidP="00A538F3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B53BA" w:rsidRDefault="001B53BA"/>
    <w:sectPr w:rsidR="001B5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624" w:rsidRDefault="006A4624" w:rsidP="00A538F3">
      <w:pPr>
        <w:spacing w:after="0" w:line="240" w:lineRule="auto"/>
      </w:pPr>
      <w:r>
        <w:separator/>
      </w:r>
    </w:p>
  </w:endnote>
  <w:endnote w:type="continuationSeparator" w:id="0">
    <w:p w:rsidR="006A4624" w:rsidRDefault="006A4624" w:rsidP="00A53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624" w:rsidRDefault="006A4624" w:rsidP="00A538F3">
      <w:pPr>
        <w:spacing w:after="0" w:line="240" w:lineRule="auto"/>
      </w:pPr>
      <w:r>
        <w:separator/>
      </w:r>
    </w:p>
  </w:footnote>
  <w:footnote w:type="continuationSeparator" w:id="0">
    <w:p w:rsidR="006A4624" w:rsidRDefault="006A4624" w:rsidP="00A538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655"/>
    <w:rsid w:val="0001378F"/>
    <w:rsid w:val="0004757F"/>
    <w:rsid w:val="000B528B"/>
    <w:rsid w:val="001B53BA"/>
    <w:rsid w:val="00242715"/>
    <w:rsid w:val="00365B67"/>
    <w:rsid w:val="00460564"/>
    <w:rsid w:val="004D52C2"/>
    <w:rsid w:val="005A04F8"/>
    <w:rsid w:val="00631A10"/>
    <w:rsid w:val="006A4624"/>
    <w:rsid w:val="00761181"/>
    <w:rsid w:val="007D1B4F"/>
    <w:rsid w:val="00882655"/>
    <w:rsid w:val="009041A2"/>
    <w:rsid w:val="00A23946"/>
    <w:rsid w:val="00A538F3"/>
    <w:rsid w:val="00BF0539"/>
    <w:rsid w:val="00C322A0"/>
    <w:rsid w:val="00CF72CD"/>
    <w:rsid w:val="00D4416D"/>
    <w:rsid w:val="00D7554E"/>
    <w:rsid w:val="00E1775F"/>
    <w:rsid w:val="00F3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E0B0C"/>
  <w15:docId w15:val="{677ABEFD-DC77-4254-A4B8-C4044AD3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38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3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38F3"/>
  </w:style>
  <w:style w:type="paragraph" w:styleId="Stopka">
    <w:name w:val="footer"/>
    <w:basedOn w:val="Normalny"/>
    <w:link w:val="StopkaZnak"/>
    <w:uiPriority w:val="99"/>
    <w:unhideWhenUsed/>
    <w:rsid w:val="00A53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8F3"/>
  </w:style>
  <w:style w:type="paragraph" w:customStyle="1" w:styleId="ARTartustawynprozporzdzenia">
    <w:name w:val="ART(§) – art. ustawy (§ np. rozporządzenia)"/>
    <w:uiPriority w:val="11"/>
    <w:qFormat/>
    <w:rsid w:val="0004757F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qFormat/>
    <w:rsid w:val="0004757F"/>
    <w:rPr>
      <w:bCs/>
    </w:rPr>
  </w:style>
  <w:style w:type="paragraph" w:customStyle="1" w:styleId="PKTpunkt">
    <w:name w:val="PKT – punkt"/>
    <w:uiPriority w:val="13"/>
    <w:qFormat/>
    <w:rsid w:val="0004757F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23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Kociubowska Ewa</cp:lastModifiedBy>
  <cp:revision>2</cp:revision>
  <dcterms:created xsi:type="dcterms:W3CDTF">2019-11-29T07:56:00Z</dcterms:created>
  <dcterms:modified xsi:type="dcterms:W3CDTF">2019-11-29T07:56:00Z</dcterms:modified>
</cp:coreProperties>
</file>