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00" w:rsidRPr="00446A66" w:rsidRDefault="009D21DA" w:rsidP="00C2495B">
      <w:pPr>
        <w:spacing w:after="0"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 Nr</w:t>
      </w:r>
      <w:r w:rsidR="004A7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115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</w:t>
      </w:r>
      <w:r w:rsidR="00114B07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/DSOZ</w:t>
      </w:r>
      <w:bookmarkStart w:id="0" w:name="_GoBack"/>
      <w:bookmarkEnd w:id="0"/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PREZESA</w:t>
      </w:r>
      <w:r w:rsidR="000F7DB9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NARODOWEGO FUNDUSZU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ZDROWIA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F7DB9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4A76FE">
        <w:rPr>
          <w:rFonts w:ascii="Arial" w:eastAsia="Times New Roman" w:hAnsi="Arial" w:cs="Arial"/>
          <w:sz w:val="24"/>
          <w:szCs w:val="24"/>
          <w:lang w:eastAsia="pl-PL"/>
        </w:rPr>
        <w:t>30 sierpnia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114B07" w:rsidRPr="00446A66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AD56D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9D21DA" w:rsidRPr="00446A66" w:rsidRDefault="009D21DA" w:rsidP="004C0166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zmieniające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AD56D4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zarządzenie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sprawie warunków zawarcia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realizacji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umów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udzielanie świadczeń opieki zdrowotnej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zakresie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podstawowej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opieki</w:t>
      </w:r>
      <w:r w:rsidR="007222B5"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zdrowotnej</w:t>
      </w:r>
    </w:p>
    <w:p w:rsidR="00C2495B" w:rsidRPr="00446A66" w:rsidRDefault="00C2495B" w:rsidP="00C2495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9D21DA" w:rsidRPr="00446A66" w:rsidRDefault="009D21DA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Na podstawie art. 102 ust. 5 pkt 21 i 25 oraz art. 159 ust. 2 ustawy z dnia 27</w:t>
      </w:r>
      <w:r w:rsidR="00D072C5" w:rsidRPr="00446A6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sierpnia 2004 r. o świadczeniach opieki zdrowotnej finansowanych ze środków publicznych (Dz. U. z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2019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poz.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373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 xml:space="preserve"> i 1394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) zarządza się, co następuje: </w:t>
      </w:r>
    </w:p>
    <w:p w:rsidR="004C0166" w:rsidRPr="00446A66" w:rsidRDefault="004C0166" w:rsidP="00C2495B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491DA6" w:rsidRPr="00446A66" w:rsidRDefault="009D21DA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Nr 12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/201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/DSOZ Prezesa Narodowego Funduszu Zdrowia z dnia 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29 listopada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201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173500" w:rsidRPr="00446A66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="00471FF3" w:rsidRPr="00446A66">
        <w:rPr>
          <w:rFonts w:ascii="Arial" w:eastAsia="Times New Roman" w:hAnsi="Arial" w:cs="Arial"/>
          <w:sz w:val="24"/>
          <w:szCs w:val="24"/>
          <w:lang w:eastAsia="pl-PL"/>
        </w:rPr>
        <w:t>udzielanie świadczeń opieki zdrowotnej w zakresie podstawowej opieki zdrowotnej,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zmienionym zarządzeni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>122/2018/DSOZ Prezesa Narodowego Funduszu Zdrowia z dnia 30 listopada 2018 r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Nr 92/2019/DSOZ Prezesa Narodowego Funduszu Zdrowia z dnia 16 lipca 2019 r</w:t>
      </w:r>
      <w:r w:rsidR="0097252F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, wprowadza się następujące zmiany</w:t>
      </w:r>
      <w:r w:rsidR="00491DA6" w:rsidRPr="00446A6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FC5F00" w:rsidRDefault="00491DA6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4C0166" w:rsidRPr="00446A66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w § 1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dodaje ust. 11</w:t>
      </w:r>
      <w:r w:rsidR="00E238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brzmieni</w:t>
      </w:r>
      <w:r w:rsidR="000A6FCA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EB3C60" w:rsidRPr="00446A6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941E77" w:rsidRPr="00E238F8" w:rsidRDefault="0097252F" w:rsidP="00941E7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11. W przypadku </w:t>
      </w:r>
      <w:r w:rsidR="00E00D06">
        <w:rPr>
          <w:rFonts w:ascii="Arial" w:eastAsia="Times New Roman" w:hAnsi="Arial" w:cs="Arial"/>
          <w:sz w:val="24"/>
          <w:szCs w:val="24"/>
          <w:lang w:eastAsia="pl-PL"/>
        </w:rPr>
        <w:t xml:space="preserve">braku dostępu do świadczeń opieki zdrowotnej  lub ciągłości ich udzielania </w:t>
      </w:r>
      <w:r w:rsidR="002F65C9">
        <w:rPr>
          <w:rFonts w:ascii="Arial" w:eastAsia="Times New Roman" w:hAnsi="Arial" w:cs="Arial"/>
          <w:sz w:val="24"/>
          <w:szCs w:val="24"/>
          <w:lang w:eastAsia="pl-PL"/>
        </w:rPr>
        <w:t>albo</w:t>
      </w:r>
      <w:r w:rsidR="00E00D06">
        <w:rPr>
          <w:rFonts w:ascii="Arial" w:eastAsia="Times New Roman" w:hAnsi="Arial" w:cs="Arial"/>
          <w:sz w:val="24"/>
          <w:szCs w:val="24"/>
          <w:lang w:eastAsia="pl-PL"/>
        </w:rPr>
        <w:t xml:space="preserve"> wystąpienia zagrożenia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ograniczenia dostępności do świadczeń </w:t>
      </w:r>
      <w:r w:rsidR="00661351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="00DC4012" w:rsidRPr="00FF28F4">
        <w:rPr>
          <w:rFonts w:ascii="Arial" w:eastAsia="Times New Roman" w:hAnsi="Arial" w:cs="Arial"/>
          <w:sz w:val="24"/>
          <w:szCs w:val="24"/>
          <w:lang w:eastAsia="pl-PL"/>
        </w:rPr>
        <w:t>obszarach</w:t>
      </w:r>
      <w:r w:rsidR="00661351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wiejskich</w:t>
      </w:r>
      <w:r w:rsidR="00DC4012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pozostając</w:t>
      </w:r>
      <w:r w:rsidR="00E9125A">
        <w:rPr>
          <w:rFonts w:ascii="Arial" w:eastAsia="Times New Roman" w:hAnsi="Arial" w:cs="Arial"/>
          <w:sz w:val="24"/>
          <w:szCs w:val="24"/>
          <w:lang w:eastAsia="pl-PL"/>
        </w:rPr>
        <w:t>ych</w:t>
      </w:r>
      <w:r w:rsidR="00DC4012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poza granicami administracyjnymi miast, </w:t>
      </w:r>
      <w:r w:rsidR="002F65C9">
        <w:rPr>
          <w:rFonts w:ascii="Arial" w:eastAsia="Times New Roman" w:hAnsi="Arial" w:cs="Arial"/>
          <w:sz w:val="24"/>
          <w:szCs w:val="24"/>
          <w:lang w:eastAsia="pl-PL"/>
        </w:rPr>
        <w:t xml:space="preserve">obejmujących </w:t>
      </w:r>
      <w:r w:rsidR="00567DA7" w:rsidRPr="00FF28F4">
        <w:rPr>
          <w:rFonts w:ascii="Arial" w:eastAsia="Times New Roman" w:hAnsi="Arial" w:cs="Arial"/>
          <w:sz w:val="24"/>
          <w:szCs w:val="24"/>
          <w:lang w:eastAsia="pl-PL"/>
        </w:rPr>
        <w:t>obszary gmin wiejskich i gmin miejsko-wie</w:t>
      </w:r>
      <w:r w:rsidR="00DC501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567DA7" w:rsidRPr="00FF28F4">
        <w:rPr>
          <w:rFonts w:ascii="Arial" w:eastAsia="Times New Roman" w:hAnsi="Arial" w:cs="Arial"/>
          <w:sz w:val="24"/>
          <w:szCs w:val="24"/>
          <w:lang w:eastAsia="pl-PL"/>
        </w:rPr>
        <w:t>skich</w:t>
      </w:r>
      <w:r w:rsidR="00661351" w:rsidRPr="00FF28F4">
        <w:rPr>
          <w:rFonts w:ascii="Arial" w:eastAsia="Times New Roman" w:hAnsi="Arial" w:cs="Arial"/>
          <w:sz w:val="24"/>
          <w:szCs w:val="24"/>
          <w:lang w:eastAsia="pl-PL"/>
        </w:rPr>
        <w:t>, na których gęstość zaludnienia  nie przekracza</w:t>
      </w:r>
      <w:r w:rsidR="00567DA7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61351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50 mieszkańców </w:t>
      </w:r>
      <w:r w:rsidR="00661351" w:rsidRPr="00446A66">
        <w:rPr>
          <w:rFonts w:ascii="Arial" w:eastAsia="Times New Roman" w:hAnsi="Arial" w:cs="Arial"/>
          <w:sz w:val="24"/>
          <w:szCs w:val="24"/>
          <w:lang w:eastAsia="pl-PL"/>
        </w:rPr>
        <w:t>na kilometr kwadratowy</w:t>
      </w:r>
      <w:r w:rsidR="00FD5299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="00246E9D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, świadczenia </w:t>
      </w:r>
      <w:r w:rsidR="002F65C9">
        <w:rPr>
          <w:rFonts w:ascii="Arial" w:eastAsia="Times New Roman" w:hAnsi="Arial" w:cs="Arial"/>
          <w:sz w:val="24"/>
          <w:szCs w:val="24"/>
          <w:lang w:eastAsia="pl-PL"/>
        </w:rPr>
        <w:t xml:space="preserve">na takich obszarach </w:t>
      </w:r>
      <w:r w:rsidR="00246E9D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mogą być udzielane </w:t>
      </w:r>
      <w:r w:rsidR="00246E9D" w:rsidRPr="00FF28F4">
        <w:rPr>
          <w:rFonts w:ascii="Arial" w:eastAsia="Times New Roman" w:hAnsi="Arial" w:cs="Arial"/>
          <w:sz w:val="24"/>
          <w:szCs w:val="24"/>
          <w:lang w:eastAsia="pl-PL"/>
        </w:rPr>
        <w:t>przez lekarza</w:t>
      </w:r>
      <w:r w:rsidR="007074FB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dodatkowo zatrudnionego,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 xml:space="preserve"> n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>ie posiadającego specjalizacji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który po zdaniu Lekarskiego Egzaminu 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>Końcowego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A6FCA">
        <w:rPr>
          <w:rFonts w:ascii="Arial" w:eastAsia="Times New Roman" w:hAnsi="Arial" w:cs="Arial"/>
          <w:sz w:val="24"/>
          <w:szCs w:val="24"/>
          <w:lang w:eastAsia="pl-PL"/>
        </w:rPr>
        <w:t>po dniu</w:t>
      </w:r>
      <w:r w:rsidR="00E71C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1 stycznia 2019 r., 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okresie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1E77" w:rsidRPr="00FF28F4">
        <w:rPr>
          <w:rFonts w:ascii="Arial" w:eastAsia="Times New Roman" w:hAnsi="Arial" w:cs="Arial"/>
          <w:sz w:val="24"/>
          <w:szCs w:val="24"/>
          <w:lang w:eastAsia="pl-PL"/>
        </w:rPr>
        <w:t>12 miesięcy nie rozpoczął szkolenia specjalizacyjnego w trybie rezydentury,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1E77" w:rsidRPr="00E238F8">
        <w:rPr>
          <w:rFonts w:ascii="Arial" w:eastAsia="Times New Roman" w:hAnsi="Arial" w:cs="Arial"/>
          <w:sz w:val="24"/>
          <w:szCs w:val="24"/>
          <w:lang w:eastAsia="pl-PL"/>
        </w:rPr>
        <w:t>w miejscach udzielania świadczeń utworzonych po wejściu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41E77" w:rsidRPr="00E238F8">
        <w:rPr>
          <w:rFonts w:ascii="Arial" w:eastAsia="Times New Roman" w:hAnsi="Arial" w:cs="Arial"/>
          <w:sz w:val="24"/>
          <w:szCs w:val="24"/>
          <w:lang w:eastAsia="pl-PL"/>
        </w:rPr>
        <w:t>w życie zarządzenia lub już istniejących.”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E707E" w:rsidRDefault="00246E9D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2) w § 15</w:t>
      </w:r>
      <w:r w:rsidR="000E707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0E707E" w:rsidRPr="00FF28F4" w:rsidRDefault="000E707E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a) w ust. 2 dodaje się </w:t>
      </w:r>
      <w:r w:rsidR="004B1FE5" w:rsidRPr="00FF28F4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8 w brzmieniu:</w:t>
      </w:r>
    </w:p>
    <w:p w:rsidR="000E707E" w:rsidRPr="000E707E" w:rsidRDefault="000E707E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FF28F4">
        <w:rPr>
          <w:rFonts w:ascii="Arial" w:eastAsia="Times New Roman" w:hAnsi="Arial" w:cs="Arial"/>
          <w:sz w:val="24"/>
          <w:szCs w:val="24"/>
          <w:lang w:eastAsia="pl-PL"/>
        </w:rPr>
        <w:t>„8) osoba niewymieniona w pkt</w:t>
      </w:r>
      <w:r w:rsidR="004B1FE5" w:rsidRPr="00FF28F4">
        <w:rPr>
          <w:rFonts w:ascii="Arial" w:eastAsia="Times New Roman" w:hAnsi="Arial" w:cs="Arial"/>
          <w:sz w:val="24"/>
          <w:szCs w:val="24"/>
          <w:lang w:eastAsia="pl-PL"/>
        </w:rPr>
        <w:t xml:space="preserve"> 1 – 7 – współczynnik 3,</w:t>
      </w:r>
      <w:r w:rsidR="004B1FE5" w:rsidRPr="00CE3B34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497E6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B1FE5" w:rsidRPr="00CE3B34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497E6B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246E9D" w:rsidRPr="00446A66" w:rsidRDefault="000E707E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="00246E9D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dodaje się ust. 7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F94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-</w:t>
      </w:r>
      <w:r w:rsidR="00FF28F4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A071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14 </w:t>
      </w:r>
      <w:r w:rsidR="00246E9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brzmieniu</w:t>
      </w:r>
      <w:r w:rsidR="00497E6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20394B" w:rsidRPr="00446A66" w:rsidRDefault="00246E9D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„7. Finansowanie świadczeń, o których mowa w § 14 ust. 11 dokonuje się zgodnie z zasadami określonymi w § 9 ust.</w:t>
      </w:r>
      <w:r w:rsidR="00A21C27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9 pkt 1-3</w:t>
      </w:r>
      <w:r w:rsidR="0020394B" w:rsidRPr="00446A6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97E6B">
        <w:rPr>
          <w:rFonts w:ascii="Arial" w:eastAsia="Times New Roman" w:hAnsi="Arial" w:cs="Arial"/>
          <w:sz w:val="24"/>
          <w:szCs w:val="24"/>
          <w:lang w:eastAsia="pl-PL"/>
        </w:rPr>
        <w:t xml:space="preserve">począwszy 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od 1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dnia miesiąca 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 xml:space="preserve">następującego 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po miesiącu, w którym rozpoczęte zostało udzielanie świadczeń przez lekarz</w:t>
      </w:r>
      <w:r w:rsidR="00E238F8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, o którym mowa w </w:t>
      </w:r>
      <w:r w:rsidR="0020394B" w:rsidRPr="00446A66">
        <w:rPr>
          <w:rFonts w:ascii="Arial" w:eastAsia="Times New Roman" w:hAnsi="Arial" w:cs="Arial"/>
          <w:sz w:val="24"/>
          <w:szCs w:val="24"/>
          <w:lang w:eastAsia="pl-PL"/>
        </w:rPr>
        <w:t>§ 14 ust. 11 i trwa przez 12 kolejnych miesięcy.</w:t>
      </w:r>
    </w:p>
    <w:p w:rsidR="00246E9D" w:rsidRPr="00446A66" w:rsidRDefault="0020394B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8. Jednostką rozliczeniową 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 xml:space="preserve">dla 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świadczeń, o których mowa w § 14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br/>
        <w:t>ust. 1</w:t>
      </w:r>
      <w:r w:rsidR="00DC401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jest ryczałt miesięczny, którego cena jednostkowa jest określona</w:t>
      </w:r>
      <w:r w:rsidR="000C1B0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0C1B0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ałącznik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nr 1 do zarządzenia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 xml:space="preserve"> w wierszu l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41D7E">
        <w:rPr>
          <w:rFonts w:ascii="Arial" w:eastAsia="Times New Roman" w:hAnsi="Arial" w:cs="Arial"/>
          <w:sz w:val="24"/>
          <w:szCs w:val="24"/>
          <w:lang w:eastAsia="pl-PL"/>
        </w:rPr>
        <w:t>p. 1.8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246E9D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8E18FA" w:rsidRPr="00FF28F4" w:rsidRDefault="0020394B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9. </w:t>
      </w:r>
      <w:r w:rsidR="00CD4F76">
        <w:rPr>
          <w:rFonts w:ascii="Arial" w:eastAsia="Times New Roman" w:hAnsi="Arial" w:cs="Arial"/>
          <w:sz w:val="24"/>
          <w:szCs w:val="24"/>
          <w:lang w:eastAsia="pl-PL"/>
        </w:rPr>
        <w:t>F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>inansowanie świadczeń</w:t>
      </w:r>
      <w:r w:rsidR="00BD323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>dla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których jednostką rozliczeniową jest stawka </w:t>
      </w:r>
      <w:proofErr w:type="spellStart"/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kapitacyjna</w:t>
      </w:r>
      <w:proofErr w:type="spellEnd"/>
      <w:r w:rsidR="00CD4F7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 xml:space="preserve">odbywa 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się na podstawie cen</w:t>
      </w:r>
      <w:r w:rsidR="00FF725C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jednostek rozliczeniowych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ustalonych dla świadczeniodawcy</w:t>
      </w:r>
      <w:r w:rsidR="00CD4F76">
        <w:rPr>
          <w:rFonts w:ascii="Arial" w:eastAsia="Times New Roman" w:hAnsi="Arial" w:cs="Arial"/>
          <w:sz w:val="24"/>
          <w:szCs w:val="24"/>
          <w:lang w:eastAsia="pl-PL"/>
        </w:rPr>
        <w:t xml:space="preserve"> posiadającego ważny</w:t>
      </w:r>
      <w:r w:rsidR="00CD4F76" w:rsidRP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certyfikat akredytacyjny</w:t>
      </w:r>
      <w:r w:rsidR="000C1B0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zakresie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POZ,</w:t>
      </w:r>
      <w:r w:rsid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wydany</w:t>
      </w:r>
      <w:r w:rsidR="00CD4F76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przez Ministra Zdrowia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,  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 xml:space="preserve">określonych 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w l.p.</w:t>
      </w:r>
      <w:r w:rsidR="007B6F94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1.1a 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załącznik</w:t>
      </w:r>
      <w:r w:rsidR="007726D5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="008E18FA" w:rsidRPr="00446A66">
        <w:rPr>
          <w:rFonts w:ascii="Arial" w:eastAsia="Times New Roman" w:hAnsi="Arial" w:cs="Arial"/>
          <w:sz w:val="24"/>
          <w:szCs w:val="24"/>
          <w:lang w:eastAsia="pl-PL"/>
        </w:rPr>
        <w:t>nr 1 do zarządzenia</w:t>
      </w:r>
      <w:r w:rsidR="00CB046A">
        <w:rPr>
          <w:rFonts w:ascii="Arial" w:eastAsia="Times New Roman" w:hAnsi="Arial" w:cs="Arial"/>
          <w:sz w:val="24"/>
          <w:szCs w:val="24"/>
          <w:lang w:eastAsia="pl-PL"/>
        </w:rPr>
        <w:t>, od 1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CB046A">
        <w:rPr>
          <w:rFonts w:ascii="Arial" w:eastAsia="Times New Roman" w:hAnsi="Arial" w:cs="Arial"/>
          <w:sz w:val="24"/>
          <w:szCs w:val="24"/>
          <w:lang w:eastAsia="pl-PL"/>
        </w:rPr>
        <w:t xml:space="preserve"> dnia miesiąca następującego po miesiącu, w którym świadczeniodawca</w:t>
      </w:r>
      <w:r w:rsidR="00AE7C3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ten </w:t>
      </w:r>
      <w:r w:rsidR="00B07957">
        <w:rPr>
          <w:rFonts w:ascii="Arial" w:eastAsia="Times New Roman" w:hAnsi="Arial" w:cs="Arial"/>
          <w:sz w:val="24"/>
          <w:szCs w:val="24"/>
          <w:lang w:eastAsia="pl-PL"/>
        </w:rPr>
        <w:t>przekazał dyrektorowi</w:t>
      </w:r>
      <w:r w:rsidR="00CB046A">
        <w:rPr>
          <w:rFonts w:ascii="Arial" w:eastAsia="Times New Roman" w:hAnsi="Arial" w:cs="Arial"/>
          <w:sz w:val="24"/>
          <w:szCs w:val="24"/>
          <w:lang w:eastAsia="pl-PL"/>
        </w:rPr>
        <w:t xml:space="preserve"> oddział</w:t>
      </w:r>
      <w:r w:rsidR="00B0795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CB046A">
        <w:rPr>
          <w:rFonts w:ascii="Arial" w:eastAsia="Times New Roman" w:hAnsi="Arial" w:cs="Arial"/>
          <w:sz w:val="24"/>
          <w:szCs w:val="24"/>
          <w:lang w:eastAsia="pl-PL"/>
        </w:rPr>
        <w:t xml:space="preserve"> Funduszu </w:t>
      </w:r>
      <w:r w:rsidR="00CB046A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kopi</w:t>
      </w:r>
      <w:r w:rsid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ę</w:t>
      </w:r>
      <w:r w:rsidR="00CB046A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posiadanego certyfikatu</w:t>
      </w:r>
      <w:r w:rsidR="00DC4012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akredytacyjnego</w:t>
      </w:r>
      <w:r w:rsidR="00CB046A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:rsidR="0007617A" w:rsidRPr="0007617A" w:rsidRDefault="0007617A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617A">
        <w:rPr>
          <w:rFonts w:ascii="Arial" w:eastAsia="Times New Roman" w:hAnsi="Arial" w:cs="Arial"/>
          <w:sz w:val="24"/>
          <w:szCs w:val="24"/>
          <w:lang w:eastAsia="pl-PL"/>
        </w:rPr>
        <w:t>10.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 przypadku 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objęcia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opieką świadczeniobiorców </w:t>
      </w:r>
      <w:r w:rsidR="000A0477" w:rsidRPr="0007617A">
        <w:rPr>
          <w:rFonts w:ascii="Arial" w:eastAsia="Times New Roman" w:hAnsi="Arial" w:cs="Arial"/>
          <w:sz w:val="24"/>
          <w:szCs w:val="24"/>
          <w:lang w:eastAsia="pl-PL"/>
        </w:rPr>
        <w:t>chorych przewlekle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w ramach deklaracji wyboru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lekarza POZ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§ 8 ust.</w:t>
      </w:r>
      <w:r w:rsidR="00BD32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, zgodnie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z jednostkami chorobowymi 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określonymi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w załączniku nr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zarządzenia, zastosowanie współczynnika korygującego stawk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proofErr w:type="spellStart"/>
      <w:r w:rsidRPr="0007617A">
        <w:rPr>
          <w:rFonts w:ascii="Arial" w:eastAsia="Times New Roman" w:hAnsi="Arial" w:cs="Arial"/>
          <w:sz w:val="24"/>
          <w:szCs w:val="24"/>
          <w:lang w:eastAsia="pl-PL"/>
        </w:rPr>
        <w:t>kapitacyjną</w:t>
      </w:r>
      <w:proofErr w:type="spellEnd"/>
      <w:r w:rsidRPr="0007617A">
        <w:rPr>
          <w:rFonts w:ascii="Arial" w:eastAsia="Times New Roman" w:hAnsi="Arial" w:cs="Arial"/>
          <w:sz w:val="24"/>
          <w:szCs w:val="24"/>
          <w:lang w:eastAsia="pl-PL"/>
        </w:rPr>
        <w:t>, o którym mowa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w ust. 2 pkt 8, odbywa się z zastosowaniem następujących zasad:</w:t>
      </w:r>
    </w:p>
    <w:p w:rsidR="0007617A" w:rsidRPr="0007617A" w:rsidRDefault="0007617A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617A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ab/>
        <w:t>podstawę prowadzonej przez Oddział Funduszu weryfikacji w zakresie spełnienia warunk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, o którym mowa w pkt 2, stanowią raporty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z udzielonych porad, złożone </w:t>
      </w:r>
      <w:r w:rsidR="000A0477"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od 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0A0477" w:rsidRPr="0007617A">
        <w:rPr>
          <w:rFonts w:ascii="Arial" w:eastAsia="Times New Roman" w:hAnsi="Arial" w:cs="Arial"/>
          <w:sz w:val="24"/>
          <w:szCs w:val="24"/>
          <w:lang w:eastAsia="pl-PL"/>
        </w:rPr>
        <w:t>1 października 2019 r.</w:t>
      </w:r>
      <w:r w:rsidR="000A047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przez świadczeniodawców ambulatoryjnej opieki specjalistycznej w związku z leczeniem cukrzycy, przewlekłych chorób układu krążenia lub tarczycy;</w:t>
      </w:r>
    </w:p>
    <w:p w:rsidR="0007617A" w:rsidRPr="0007617A" w:rsidRDefault="0007617A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617A"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liczba porad lekarza </w:t>
      </w:r>
      <w:r w:rsidR="000A6FCA">
        <w:rPr>
          <w:rFonts w:ascii="Arial" w:eastAsia="Times New Roman" w:hAnsi="Arial" w:cs="Arial"/>
          <w:sz w:val="24"/>
          <w:szCs w:val="24"/>
          <w:lang w:eastAsia="pl-PL"/>
        </w:rPr>
        <w:t>POZ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udzielonych 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 xml:space="preserve">osobom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z powodu chorób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 xml:space="preserve">określonych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w załączniku nr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zarządzenia, od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1 kwietnia 2020 r. nie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 xml:space="preserve">może być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mniejsza niż jedna </w:t>
      </w:r>
      <w:r w:rsidR="00734F17">
        <w:rPr>
          <w:rFonts w:ascii="Arial" w:eastAsia="Times New Roman" w:hAnsi="Arial" w:cs="Arial"/>
          <w:sz w:val="24"/>
          <w:szCs w:val="24"/>
          <w:lang w:eastAsia="pl-PL"/>
        </w:rPr>
        <w:t xml:space="preserve">przypadająca na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3 kolejn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okres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sprawozdawcz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07617A" w:rsidRDefault="0007617A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7617A">
        <w:rPr>
          <w:rFonts w:ascii="Arial" w:eastAsia="Times New Roman" w:hAnsi="Arial" w:cs="Arial"/>
          <w:sz w:val="24"/>
          <w:szCs w:val="24"/>
          <w:lang w:eastAsia="pl-PL"/>
        </w:rPr>
        <w:t>3)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udzielenie osobie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, o któr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ej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mowa w pkt 2</w:t>
      </w:r>
      <w:r w:rsidR="00221EA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świadczeń ambulatoryjnej opieki specjalistycznej odpowiadających wymienionym jednostkom chorobowym powoduje wstrzymanie rozliczenia</w:t>
      </w:r>
      <w:r w:rsidR="00855A2C">
        <w:rPr>
          <w:rFonts w:ascii="Arial" w:eastAsia="Times New Roman" w:hAnsi="Arial" w:cs="Arial"/>
          <w:sz w:val="24"/>
          <w:szCs w:val="24"/>
          <w:lang w:eastAsia="pl-PL"/>
        </w:rPr>
        <w:t xml:space="preserve"> tych świadczeń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, współczynnikiem korygującym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stawkę </w:t>
      </w:r>
      <w:proofErr w:type="spellStart"/>
      <w:r w:rsidRPr="0007617A">
        <w:rPr>
          <w:rFonts w:ascii="Arial" w:eastAsia="Times New Roman" w:hAnsi="Arial" w:cs="Arial"/>
          <w:sz w:val="24"/>
          <w:szCs w:val="24"/>
          <w:lang w:eastAsia="pl-PL"/>
        </w:rPr>
        <w:t>kapitacyjną</w:t>
      </w:r>
      <w:proofErr w:type="spellEnd"/>
      <w:r w:rsidRPr="0007617A">
        <w:rPr>
          <w:rFonts w:ascii="Arial" w:eastAsia="Times New Roman" w:hAnsi="Arial" w:cs="Arial"/>
          <w:sz w:val="24"/>
          <w:szCs w:val="24"/>
          <w:lang w:eastAsia="pl-PL"/>
        </w:rPr>
        <w:t>, o którym mowa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w ust. 2 pkt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8 na 12 kolejnych okresów sprawozdawczych</w:t>
      </w:r>
      <w:r w:rsidR="00855A2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 xml:space="preserve"> liczonych od daty udzielenia świadczenia, o którym mowa</w:t>
      </w:r>
      <w:r w:rsidR="009A4D7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7617A">
        <w:rPr>
          <w:rFonts w:ascii="Arial" w:eastAsia="Times New Roman" w:hAnsi="Arial" w:cs="Arial"/>
          <w:sz w:val="24"/>
          <w:szCs w:val="24"/>
          <w:lang w:eastAsia="pl-PL"/>
        </w:rPr>
        <w:t>w pkt 1.</w:t>
      </w:r>
    </w:p>
    <w:p w:rsidR="00964F8E" w:rsidRDefault="00741502" w:rsidP="0007617A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W przypadku wystawiania </w:t>
      </w:r>
      <w:r w:rsidR="00BA76C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przez świadczeniodawcę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- lekarza POZ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recept w postaci elektronicznej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zgodnie z przepisami 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ustawy z dnia 1 marca 2018 r.</w:t>
      </w:r>
      <w:r w:rsidR="009A4D7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 zmianie niektórych ustaw w związku z wprowadzaniem e-recepty (Dz.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U. poz. 697), któr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udziela 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świadcze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ń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finansowan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ych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zastosowaniem stawki </w:t>
      </w:r>
      <w:proofErr w:type="spellStart"/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kapitacyjnej</w:t>
      </w:r>
      <w:proofErr w:type="spellEnd"/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w ramach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których wystawione zostały recepty 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postaci elektronicznej</w:t>
      </w:r>
      <w:r w:rsidR="002D6608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(w danym okresie sprawozdawczym</w:t>
      </w:r>
      <w:r w:rsidR="007F675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do rozliczenia 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mają 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zastosowanie 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cen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jedn</w:t>
      </w:r>
      <w:r w:rsidR="00C7361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ostek rozliczeniowych </w:t>
      </w:r>
      <w:r w:rsidR="0072690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l.p. </w:t>
      </w:r>
      <w:r w:rsidR="002469E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1.1b -1.1</w:t>
      </w:r>
      <w:r w:rsidR="00070CB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</w:t>
      </w:r>
      <w:r w:rsidR="002469E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964F8E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załącznika nr 1 do zarządzenia.</w:t>
      </w:r>
      <w:r w:rsidR="0046268B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102721" w:rsidRPr="00446A66" w:rsidRDefault="00102721" w:rsidP="00964F8E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12. W przypadku realizacji świadczeń</w:t>
      </w:r>
      <w:r w:rsidR="0012771B">
        <w:rPr>
          <w:rFonts w:ascii="Arial" w:eastAsia="Times New Roman" w:hAnsi="Arial" w:cs="Arial"/>
          <w:sz w:val="24"/>
          <w:szCs w:val="24"/>
          <w:lang w:eastAsia="pl-PL"/>
        </w:rPr>
        <w:t>, o których mowa</w:t>
      </w: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w § 2 ust. 1 pkt 14, począwszy od </w:t>
      </w:r>
      <w:r w:rsidR="0012771B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1 stycznia 20</w:t>
      </w:r>
      <w:r w:rsidR="00B00BD2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 w:rsidR="003B0D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po zakończeniu:</w:t>
      </w:r>
    </w:p>
    <w:p w:rsidR="0069490F" w:rsidRPr="00446A66" w:rsidRDefault="0012771B" w:rsidP="00964F8E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) I kwartału, świadczeniodawca</w:t>
      </w:r>
      <w:r w:rsidR="008D655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który </w:t>
      </w:r>
      <w:r w:rsidR="008D655E">
        <w:rPr>
          <w:rFonts w:ascii="Arial" w:eastAsia="Times New Roman" w:hAnsi="Arial" w:cs="Arial"/>
          <w:sz w:val="24"/>
          <w:szCs w:val="24"/>
          <w:lang w:eastAsia="pl-PL"/>
        </w:rPr>
        <w:t xml:space="preserve">udzielił świadczeń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co najmniej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% populacji zakwalifikowanej do programu profilaktyki Ch</w:t>
      </w:r>
      <w:r w:rsidR="009A4D7C">
        <w:rPr>
          <w:rFonts w:ascii="Arial" w:eastAsia="Times New Roman" w:hAnsi="Arial" w:cs="Arial"/>
          <w:sz w:val="24"/>
          <w:szCs w:val="24"/>
          <w:lang w:eastAsia="pl-PL"/>
        </w:rPr>
        <w:t xml:space="preserve">orób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9A4D7C">
        <w:rPr>
          <w:rFonts w:ascii="Arial" w:eastAsia="Times New Roman" w:hAnsi="Arial" w:cs="Arial"/>
          <w:sz w:val="24"/>
          <w:szCs w:val="24"/>
          <w:lang w:eastAsia="pl-PL"/>
        </w:rPr>
        <w:t xml:space="preserve">kładu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K</w:t>
      </w:r>
      <w:r w:rsidR="009A4D7C">
        <w:rPr>
          <w:rFonts w:ascii="Arial" w:eastAsia="Times New Roman" w:hAnsi="Arial" w:cs="Arial"/>
          <w:sz w:val="24"/>
          <w:szCs w:val="24"/>
          <w:lang w:eastAsia="pl-PL"/>
        </w:rPr>
        <w:t>rążenia (</w:t>
      </w:r>
      <w:proofErr w:type="spellStart"/>
      <w:r w:rsidR="009A4D7C">
        <w:rPr>
          <w:rFonts w:ascii="Arial" w:eastAsia="Times New Roman" w:hAnsi="Arial" w:cs="Arial"/>
          <w:sz w:val="24"/>
          <w:szCs w:val="24"/>
          <w:lang w:eastAsia="pl-PL"/>
        </w:rPr>
        <w:t>ChUK</w:t>
      </w:r>
      <w:proofErr w:type="spellEnd"/>
      <w:r w:rsidR="009A4D7C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="005F6C00">
        <w:rPr>
          <w:rFonts w:ascii="Arial" w:eastAsia="Times New Roman" w:hAnsi="Arial" w:cs="Arial"/>
          <w:sz w:val="24"/>
          <w:szCs w:val="24"/>
          <w:lang w:eastAsia="pl-PL"/>
        </w:rPr>
        <w:t xml:space="preserve">z liczbą osób znajdujących się na listach świadczeniobiorców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na dzień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1 stycznia 20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r.,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udostępnion</w:t>
      </w:r>
      <w:r w:rsidR="005F6C00">
        <w:rPr>
          <w:rFonts w:ascii="Arial" w:eastAsia="Times New Roman" w:hAnsi="Arial" w:cs="Arial"/>
          <w:sz w:val="24"/>
          <w:szCs w:val="24"/>
          <w:lang w:eastAsia="pl-PL"/>
        </w:rPr>
        <w:t>ą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przez Fundusz w S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t xml:space="preserve">ystemie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t xml:space="preserve">nformatycznym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t xml:space="preserve">onitorowania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t>rofilaktyki (SIMP)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wartość jednostki rozliczeniowej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>, o której mowa</w:t>
      </w:r>
      <w:r w:rsidR="00B62AF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.p. 1.2 załącznika nr 1 do zarządzenia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odniesieniu 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zrealizowanych świadczeń w tym kwartale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korygowana jest współczynnikiem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korygującym 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>o wartości 1,1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69490F" w:rsidRPr="00446A66" w:rsidRDefault="0012771B" w:rsidP="0069490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) II</w:t>
      </w:r>
      <w:r w:rsidR="00337555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kwartału, świadczeniodawca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który 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 xml:space="preserve">udzielił świadczeń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począwszy od 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1 stycznia 20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co najmniej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0% populacji zakwalifikowanej do programu profilaktyki </w:t>
      </w:r>
      <w:proofErr w:type="spellStart"/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ChUK</w:t>
      </w:r>
      <w:proofErr w:type="spellEnd"/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, zgodnie</w:t>
      </w:r>
      <w:r w:rsidR="00120B2B" w:rsidRPr="00120B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 xml:space="preserve">z liczbą osób znajdujących się na listach świadczeniobiorców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na dzień 1 stycznia 20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r., udostępnionej  przez Fundusz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w SIMP wartość jednostki rozliczeniowej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 xml:space="preserve">o której mowa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.p. 1.2 załącznika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nr 1 do zarządzenia w odniesieniu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 xml:space="preserve"> do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zrealizowanych świadczeń</w:t>
      </w:r>
      <w:r w:rsidR="00120B2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>w tym kwartale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korygowana jest współczynnikiem korygującym o wartości 1,1;</w:t>
      </w:r>
    </w:p>
    <w:p w:rsidR="0033334A" w:rsidRDefault="0012771B" w:rsidP="0033334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69490F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III kwartału, świadczeniodawca który </w:t>
      </w:r>
      <w:r w:rsidR="000333D6">
        <w:rPr>
          <w:rFonts w:ascii="Arial" w:eastAsia="Times New Roman" w:hAnsi="Arial" w:cs="Arial"/>
          <w:sz w:val="24"/>
          <w:szCs w:val="24"/>
          <w:lang w:eastAsia="pl-PL"/>
        </w:rPr>
        <w:t xml:space="preserve">udzielił świadczeń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począwszy od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 dnia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1 stycznia 2020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567DA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>co najmniej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45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% populacji zakwalifikowanej do programu profilaktyki </w:t>
      </w:r>
      <w:proofErr w:type="spellStart"/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ChUK</w:t>
      </w:r>
      <w:proofErr w:type="spellEnd"/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, zgodnie</w:t>
      </w:r>
      <w:r w:rsidR="00E76A91" w:rsidRP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z liczbą osób znajdujących się na listach świadczeniobiorców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na dzień 1 stycznia 20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r., udostępnionej  przez Fundusz</w:t>
      </w:r>
      <w:r w:rsidR="00941E7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w SIMP wartość jednostki rozliczeniowej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6A91" w:rsidRP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o której mowa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.p. 1.2 załącznika nr 1 do zarządzenia w odniesieniu zrealizowanych świadczeń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w tym kwartale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korygowana jest współczynnikiem korygującym o wartości 1,1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33334A" w:rsidRDefault="0012771B" w:rsidP="0033334A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4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) IV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kwartału, świadczeniodawca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który 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udzielił świadczeń począwszy od dnia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1 stycznia 2020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</w:t>
      </w:r>
      <w:r w:rsidR="00567DA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>co najmniej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60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% populacji zakwalifikowanej do programu profilaktyki </w:t>
      </w:r>
      <w:proofErr w:type="spellStart"/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ChUK</w:t>
      </w:r>
      <w:proofErr w:type="spellEnd"/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="00E76A91" w:rsidRP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z liczbą osób znajdujących się na listach świadczeniobiorców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na dzień 1 stycznia 20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r., udostępnionej  przez Fundusz</w:t>
      </w:r>
      <w:r w:rsidR="00011D4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w SIMP wartość jednostki rozliczeniowej wskazanej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.p. 1.2 załącznika nr 1 do zarządzenia w odniesieniu 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zrealizowanych świadczeń</w:t>
      </w:r>
      <w:r w:rsidR="00E76A9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>w tym kwartale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33334A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korygowana jest współczynnikiem korygującym o wartości 1,1</w:t>
      </w:r>
      <w:r w:rsidR="0033334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0E29BD" w:rsidRPr="00446A66" w:rsidRDefault="000E29BD" w:rsidP="0069490F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13. W przypadku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>rozliczania świadcze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>ń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 lekarza </w:t>
      </w:r>
      <w:proofErr w:type="spellStart"/>
      <w:r w:rsidR="00FF28F4">
        <w:rPr>
          <w:rFonts w:ascii="Arial" w:eastAsia="Times New Roman" w:hAnsi="Arial" w:cs="Arial"/>
          <w:sz w:val="24"/>
          <w:szCs w:val="24"/>
          <w:lang w:eastAsia="pl-PL"/>
        </w:rPr>
        <w:t>poz</w:t>
      </w:r>
      <w:proofErr w:type="spellEnd"/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 xml:space="preserve">dotyczących świadczeniobiorców 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zakwalifikowanych do realizacji świadczeń </w:t>
      </w:r>
      <w:r w:rsidR="00C362A3" w:rsidRPr="00446A66">
        <w:rPr>
          <w:rFonts w:ascii="Arial" w:eastAsia="Times New Roman" w:hAnsi="Arial" w:cs="Arial"/>
          <w:sz w:val="24"/>
          <w:szCs w:val="24"/>
          <w:lang w:eastAsia="pl-PL"/>
        </w:rPr>
        <w:t>profilaktyki raka szyjki macic</w:t>
      </w:r>
      <w:r w:rsidR="007E189B" w:rsidRPr="00446A66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0D4AAB">
        <w:rPr>
          <w:rFonts w:ascii="Arial" w:eastAsia="Times New Roman" w:hAnsi="Arial" w:cs="Arial"/>
          <w:sz w:val="24"/>
          <w:szCs w:val="24"/>
          <w:lang w:eastAsia="pl-PL"/>
        </w:rPr>
        <w:t xml:space="preserve"> zgodnie z </w:t>
      </w:r>
      <w:r w:rsidR="007E189B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362A3" w:rsidRPr="00446A66">
        <w:rPr>
          <w:rFonts w:ascii="Arial" w:eastAsia="Times New Roman" w:hAnsi="Arial" w:cs="Arial"/>
          <w:sz w:val="24"/>
          <w:szCs w:val="24"/>
          <w:lang w:eastAsia="pl-PL"/>
        </w:rPr>
        <w:t>ust. 12</w:t>
      </w:r>
      <w:r w:rsidR="00FB00DD">
        <w:rPr>
          <w:rFonts w:ascii="Arial" w:eastAsia="Times New Roman" w:hAnsi="Arial" w:cs="Arial"/>
          <w:sz w:val="24"/>
          <w:szCs w:val="24"/>
          <w:lang w:eastAsia="pl-PL"/>
        </w:rPr>
        <w:t>, zastosowanie</w:t>
      </w:r>
      <w:r w:rsidR="00FF28F4">
        <w:rPr>
          <w:rFonts w:ascii="Arial" w:eastAsia="Times New Roman" w:hAnsi="Arial" w:cs="Arial"/>
          <w:sz w:val="24"/>
          <w:szCs w:val="24"/>
          <w:lang w:eastAsia="pl-PL"/>
        </w:rPr>
        <w:t xml:space="preserve"> ma</w:t>
      </w:r>
      <w:r w:rsidR="00FB00DD">
        <w:rPr>
          <w:rFonts w:ascii="Arial" w:eastAsia="Times New Roman" w:hAnsi="Arial" w:cs="Arial"/>
          <w:sz w:val="24"/>
          <w:szCs w:val="24"/>
          <w:lang w:eastAsia="pl-PL"/>
        </w:rPr>
        <w:t xml:space="preserve"> ce</w:t>
      </w:r>
      <w:r w:rsidR="00B410B8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C96667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FB00DD">
        <w:rPr>
          <w:rFonts w:ascii="Arial" w:eastAsia="Times New Roman" w:hAnsi="Arial" w:cs="Arial"/>
          <w:sz w:val="24"/>
          <w:szCs w:val="24"/>
          <w:lang w:eastAsia="pl-PL"/>
        </w:rPr>
        <w:t xml:space="preserve"> jednostki rozliczeniowej</w:t>
      </w:r>
      <w:r w:rsidR="00C96667">
        <w:rPr>
          <w:rFonts w:ascii="Arial" w:eastAsia="Times New Roman" w:hAnsi="Arial" w:cs="Arial"/>
          <w:sz w:val="24"/>
          <w:szCs w:val="24"/>
          <w:lang w:eastAsia="pl-PL"/>
        </w:rPr>
        <w:t xml:space="preserve"> określona </w:t>
      </w:r>
      <w:r w:rsidR="00FB00DD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C96667">
        <w:rPr>
          <w:rFonts w:ascii="Arial" w:eastAsia="Times New Roman" w:hAnsi="Arial" w:cs="Arial"/>
          <w:sz w:val="24"/>
          <w:szCs w:val="24"/>
          <w:lang w:eastAsia="pl-PL"/>
        </w:rPr>
        <w:t>l</w:t>
      </w:r>
      <w:r w:rsidR="00FB00DD">
        <w:rPr>
          <w:rFonts w:ascii="Arial" w:eastAsia="Times New Roman" w:hAnsi="Arial" w:cs="Arial"/>
          <w:sz w:val="24"/>
          <w:szCs w:val="24"/>
          <w:lang w:eastAsia="pl-PL"/>
        </w:rPr>
        <w:t>.p. 1.9 załącznika nr 1 do zarządzenia</w:t>
      </w:r>
      <w:r w:rsidR="00C362A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:rsidR="0017240C" w:rsidRPr="00FF28F4" w:rsidRDefault="002469EC" w:rsidP="0017240C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0E29BD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 W przypadku świadczeniodawcy realizującego świadczenia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spełniającego 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łącznie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wymagania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ust.</w:t>
      </w:r>
      <w:r w:rsidR="00E644A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9 i 11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rozlicze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nia świadczeń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dokonuje się na podstawie cen jednostek rozliczeniowych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o których mowa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l.p. 1.1</w:t>
      </w:r>
      <w:r w:rsidR="00070CB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f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-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1.1</w:t>
      </w:r>
      <w:r w:rsidR="00070CB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</w:t>
      </w:r>
      <w:r w:rsidR="0017240C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załącznika nr 1 do zarządzenia.</w:t>
      </w:r>
      <w:r w:rsidR="002C3A1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”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;</w:t>
      </w:r>
    </w:p>
    <w:p w:rsidR="00FF725C" w:rsidRDefault="00F615E9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FF725C" w:rsidRPr="00446A66">
        <w:rPr>
          <w:rFonts w:ascii="Arial" w:eastAsia="Times New Roman" w:hAnsi="Arial" w:cs="Arial"/>
          <w:sz w:val="24"/>
          <w:szCs w:val="24"/>
          <w:lang w:eastAsia="pl-PL"/>
        </w:rPr>
        <w:t>) w § 19 dodaje się ust. 7</w:t>
      </w:r>
      <w:r w:rsidR="005D46A9">
        <w:rPr>
          <w:rFonts w:ascii="Arial" w:eastAsia="Times New Roman" w:hAnsi="Arial" w:cs="Arial"/>
          <w:sz w:val="24"/>
          <w:szCs w:val="24"/>
          <w:lang w:eastAsia="pl-PL"/>
        </w:rPr>
        <w:t>-9</w:t>
      </w:r>
      <w:r w:rsidR="00FF725C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brzmieniu:</w:t>
      </w:r>
    </w:p>
    <w:p w:rsidR="00B07957" w:rsidRDefault="00BE2122" w:rsidP="00B0795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„7. 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F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inansowanie świadczeń dla których jednostką rozliczeniową jest stawka </w:t>
      </w:r>
      <w:proofErr w:type="spellStart"/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kapitacyjna</w:t>
      </w:r>
      <w:proofErr w:type="spellEnd"/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odbywa 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się na podstawie cen jednostek rozliczeniowych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7F675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ustalonych</w:t>
      </w:r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dla świadczeniodawcy</w:t>
      </w:r>
      <w:r w:rsidR="0001695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016951">
        <w:rPr>
          <w:rFonts w:ascii="Arial" w:eastAsia="Times New Roman" w:hAnsi="Arial" w:cs="Arial"/>
          <w:sz w:val="24"/>
          <w:szCs w:val="24"/>
          <w:lang w:eastAsia="pl-PL"/>
        </w:rPr>
        <w:t>posiadające</w:t>
      </w:r>
      <w:r w:rsidR="000A6FCA">
        <w:rPr>
          <w:rFonts w:ascii="Arial" w:eastAsia="Times New Roman" w:hAnsi="Arial" w:cs="Arial"/>
          <w:sz w:val="24"/>
          <w:szCs w:val="24"/>
          <w:lang w:eastAsia="pl-PL"/>
        </w:rPr>
        <w:t>go</w:t>
      </w:r>
      <w:r w:rsidR="00F22E52">
        <w:rPr>
          <w:rFonts w:ascii="Arial" w:eastAsia="Times New Roman" w:hAnsi="Arial" w:cs="Arial"/>
          <w:sz w:val="24"/>
          <w:szCs w:val="24"/>
          <w:lang w:eastAsia="pl-PL"/>
        </w:rPr>
        <w:t xml:space="preserve"> ważny</w:t>
      </w:r>
      <w:r w:rsidR="00F22E52" w:rsidRP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certyfikat akredytacyjny</w:t>
      </w:r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 zakresie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POZ,</w:t>
      </w:r>
      <w:r w:rsidR="00F22E52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wydany</w:t>
      </w:r>
      <w:r w:rsidR="00F22E52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przez Ministra Zdrowia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określonych w l.p. </w:t>
      </w:r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.1a załącznika</w:t>
      </w:r>
      <w:r w:rsid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1 do zarządzenia, od 1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dnia miesiąca następującego po miesiącu, w którym świadczeniodawca przekazał dyrektorowi oddziału Funduszu kopię posiadanego certyfikatu akredytacyjnego.</w:t>
      </w:r>
    </w:p>
    <w:p w:rsidR="00B410B8" w:rsidRPr="00FF28F4" w:rsidRDefault="00BE2122" w:rsidP="00B0795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8.</w:t>
      </w:r>
      <w:r w:rsidR="00FF725C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przypadku wystawiania przez 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świadczeniodawcę </w:t>
      </w:r>
      <w:r w:rsidR="007F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- </w:t>
      </w:r>
      <w:r w:rsidR="003D236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pielęgniarkę POZ </w:t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recept w postaci elektronicznej zgodnie z przepisami ustawy z dnia 1 marca 2018 r.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 zmianie niektórych ustaw w związku z wprowadzan</w:t>
      </w:r>
      <w:r w:rsidR="003D236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iem e-recepty (Dz. U. poz. 697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</w:t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któr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udziela 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świadcze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ń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finansowan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ych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zastosowaniem stawki </w:t>
      </w:r>
      <w:proofErr w:type="spellStart"/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kapitacyjnej</w:t>
      </w:r>
      <w:proofErr w:type="spellEnd"/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w ramach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których wystawione zostały recepty w postaci elektronicznej (w danym okresie sprawozdawczym)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do rozliczenia mają </w:t>
      </w:r>
      <w:r w:rsidR="00F70243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zastosowanie ceny jednostek rozliczeniowych </w:t>
      </w:r>
      <w:r w:rsidR="00F7024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l.p. 2.1b -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0E707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2.1e załącznika nr 1 do zarządzenia. </w:t>
      </w:r>
    </w:p>
    <w:p w:rsidR="00FF725C" w:rsidRPr="00B410B8" w:rsidRDefault="00B22C1A" w:rsidP="000E707E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9.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świadczeniodawcy realizującego świadczenia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spełniającego 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łącznie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wymagania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ust. 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7 i 8,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rozlicze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nia świadczeń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dokonuje się na podstawie cen jednostek rozliczeniowych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o których mowa</w:t>
      </w:r>
      <w:r w:rsidR="003B02DF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</w:t>
      </w: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l.p. 2.1f -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2.1i załącznika</w:t>
      </w:r>
      <w:r w:rsidR="0001695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zarządzenia</w:t>
      </w:r>
      <w:r w:rsidR="0046268B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”</w:t>
      </w:r>
      <w:r w:rsidR="0001695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;</w:t>
      </w:r>
    </w:p>
    <w:p w:rsidR="00FF725C" w:rsidRPr="00446A66" w:rsidRDefault="00F615E9" w:rsidP="00EB3C6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4</w:t>
      </w:r>
      <w:r w:rsidR="00FF725C" w:rsidRPr="00446A66">
        <w:rPr>
          <w:rFonts w:ascii="Arial" w:eastAsia="Times New Roman" w:hAnsi="Arial" w:cs="Arial"/>
          <w:sz w:val="24"/>
          <w:szCs w:val="24"/>
          <w:lang w:eastAsia="pl-PL"/>
        </w:rPr>
        <w:t>) w § 23 dodaje się ust. 4</w:t>
      </w:r>
      <w:r w:rsidR="00B22C1A">
        <w:rPr>
          <w:rFonts w:ascii="Arial" w:eastAsia="Times New Roman" w:hAnsi="Arial" w:cs="Arial"/>
          <w:sz w:val="24"/>
          <w:szCs w:val="24"/>
          <w:lang w:eastAsia="pl-PL"/>
        </w:rPr>
        <w:t>-6</w:t>
      </w:r>
      <w:r w:rsidR="00FF725C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w brzmieniu:</w:t>
      </w:r>
    </w:p>
    <w:p w:rsidR="00016951" w:rsidRPr="00B410B8" w:rsidRDefault="00FF725C" w:rsidP="008769D0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„</w:t>
      </w:r>
      <w:r w:rsidR="00BE2122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="00F67AA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F</w:t>
      </w:r>
      <w:r w:rsidR="003B02D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inansowanie świadczeń dla których jednostką rozliczeniową jest stawka </w:t>
      </w:r>
      <w:proofErr w:type="spellStart"/>
      <w:r w:rsidR="003B02D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kapitacyjna</w:t>
      </w:r>
      <w:proofErr w:type="spellEnd"/>
      <w:r w:rsidR="003B02D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odbywa </w:t>
      </w:r>
      <w:r w:rsidR="003B02D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się na podstawie cen jednostek rozliczeniowych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3B02DF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ustalonych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dla świadczeniodawcy </w:t>
      </w:r>
      <w:r w:rsidR="003B02DF">
        <w:rPr>
          <w:rFonts w:ascii="Arial" w:eastAsia="Times New Roman" w:hAnsi="Arial" w:cs="Arial"/>
          <w:sz w:val="24"/>
          <w:szCs w:val="24"/>
          <w:lang w:eastAsia="pl-PL"/>
        </w:rPr>
        <w:t>posiadającej ważny</w:t>
      </w:r>
      <w:r w:rsidR="003B02DF" w:rsidRP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3B02D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certyfikat akredytacyjny w zakresie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POZ,</w:t>
      </w:r>
      <w:r w:rsidR="008769D0" w:rsidRPr="008769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wydany przez Ministra Zdrowia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określonych w l.p. </w:t>
      </w:r>
      <w:r w:rsid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.1a załącznika</w:t>
      </w:r>
      <w:r w:rsid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1 do zarządzenia,</w:t>
      </w:r>
      <w:r w:rsidR="008769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</w:t>
      </w:r>
      <w:r w:rsidR="008769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8769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B07957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dnia miesiąca następującego po miesiącu, w którym świadczeniodawca przekazał dyrektorowi oddziału Funduszu kopię posiadanego certyfikatu akredytacyjnego.</w:t>
      </w:r>
    </w:p>
    <w:p w:rsidR="002A37A5" w:rsidRPr="00FF28F4" w:rsidRDefault="00BE2122" w:rsidP="002A37A5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5. 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przypadku wystawiania przez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świadczeniodawcę – położną  POZ 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recept w postaci elektronicznej zgodnie z przepisami ustawy z dnia 1 marca 2018 r.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 zmianie niektórych ustaw w związku z wprowadzan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iem e-recepty (Dz. U. poz. 697)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któr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udziela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świadcze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ń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finansowan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ych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z zastosowaniem stawki </w:t>
      </w:r>
      <w:proofErr w:type="spellStart"/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kapitacyjnej</w:t>
      </w:r>
      <w:proofErr w:type="spellEnd"/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>w ramach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których wystawione zostały recepty w postaci elektronicznej (w danym okresie sprawozdawczym)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do rozliczenia mają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zastosowanie ceny jednostek rozliczeniowych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l.p.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.1b -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3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.1e załącznika nr 1 do zarządzenia. </w:t>
      </w:r>
    </w:p>
    <w:p w:rsidR="002A37A5" w:rsidRDefault="003F7B5D" w:rsidP="002C3A1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6.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świadczeniodawcy realizującego świadczenia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spełniającego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łącznie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wymagania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określone 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 ust.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 i 5,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rozlicze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nia świadczeń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dokonuje się na podstawie cen jednostek rozliczeniowych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 o których mowa</w:t>
      </w:r>
      <w:r w:rsidR="002A37A5" w:rsidRPr="00FF28F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l.p.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.1f -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3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.1i załącznika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do zarządzenia</w:t>
      </w:r>
      <w:r w:rsidR="002A37A5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.”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;</w:t>
      </w:r>
    </w:p>
    <w:p w:rsidR="002C3A17" w:rsidRPr="002C3A17" w:rsidRDefault="002C3A17" w:rsidP="002C3A1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C3A17">
        <w:rPr>
          <w:rFonts w:ascii="Arial" w:eastAsia="Times New Roman" w:hAnsi="Arial" w:cs="Arial"/>
          <w:sz w:val="24"/>
          <w:szCs w:val="24"/>
          <w:lang w:eastAsia="pl-PL"/>
        </w:rPr>
        <w:t>5) w § 27 po ust. 3 dodaje się ust. 3a w brzmieniu:</w:t>
      </w:r>
    </w:p>
    <w:p w:rsidR="002A37A5" w:rsidRPr="00B410B8" w:rsidRDefault="00B00A57" w:rsidP="002A37A5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„3a.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F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inansowanie świadczeń dla których jednostką rozliczeniową jest stawka </w:t>
      </w:r>
      <w:proofErr w:type="spellStart"/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kapitacyjna</w:t>
      </w:r>
      <w:proofErr w:type="spellEnd"/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odbywa 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się na podstawie cen jednostek rozliczeniowych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,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ustalonych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dla świadczeniodawcy </w:t>
      </w:r>
      <w:r w:rsidR="002A37A5">
        <w:rPr>
          <w:rFonts w:ascii="Arial" w:eastAsia="Times New Roman" w:hAnsi="Arial" w:cs="Arial"/>
          <w:sz w:val="24"/>
          <w:szCs w:val="24"/>
          <w:lang w:eastAsia="pl-PL"/>
        </w:rPr>
        <w:t>posiadające</w:t>
      </w:r>
      <w:r w:rsidR="000A6FCA">
        <w:rPr>
          <w:rFonts w:ascii="Arial" w:eastAsia="Times New Roman" w:hAnsi="Arial" w:cs="Arial"/>
          <w:sz w:val="24"/>
          <w:szCs w:val="24"/>
          <w:lang w:eastAsia="pl-PL"/>
        </w:rPr>
        <w:t>go</w:t>
      </w:r>
      <w:r w:rsidR="002A37A5">
        <w:rPr>
          <w:rFonts w:ascii="Arial" w:eastAsia="Times New Roman" w:hAnsi="Arial" w:cs="Arial"/>
          <w:sz w:val="24"/>
          <w:szCs w:val="24"/>
          <w:lang w:eastAsia="pl-PL"/>
        </w:rPr>
        <w:t xml:space="preserve"> ważny</w:t>
      </w:r>
      <w:r w:rsidR="002A37A5" w:rsidRPr="00CD4F7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certyfikat akredytacyjny w zakresie </w:t>
      </w:r>
      <w:r w:rsidR="000A6F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POZ, </w:t>
      </w:r>
      <w:r w:rsidR="002A37A5" w:rsidRPr="008769D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wydany przez Ministra Zdrowia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, określonych w l.p. 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4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.1a załącznika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nr 1 do zarządzenia,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od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1</w:t>
      </w:r>
      <w:r w:rsidR="002A37A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2A37A5" w:rsidRPr="00B07957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dnia miesiąca następującego po miesiącu, w którym świadczeniodawca przekazał dyrektorowi oddziału Funduszu kopię posiadanego certyfikatu akredytacyjnego.</w:t>
      </w:r>
    </w:p>
    <w:p w:rsidR="00F67AAE" w:rsidRDefault="002C3A17" w:rsidP="00E31F20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59505A" w:rsidRPr="00F67AAE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174ECA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9505A" w:rsidRPr="00F67AAE">
        <w:rPr>
          <w:rFonts w:ascii="Arial" w:eastAsia="Times New Roman" w:hAnsi="Arial" w:cs="Arial"/>
          <w:sz w:val="24"/>
          <w:szCs w:val="24"/>
          <w:lang w:eastAsia="pl-PL"/>
        </w:rPr>
        <w:t xml:space="preserve">ałącznik 1 nr do zarządzenia otrzymuje brzmienie określone w załączniku nr </w:t>
      </w:r>
      <w:r w:rsidR="001C1A8E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59505A" w:rsidRPr="00F67AAE">
        <w:rPr>
          <w:rFonts w:ascii="Arial" w:eastAsia="Times New Roman" w:hAnsi="Arial" w:cs="Arial"/>
          <w:sz w:val="24"/>
          <w:szCs w:val="24"/>
          <w:lang w:eastAsia="pl-PL"/>
        </w:rPr>
        <w:t xml:space="preserve"> do niniejszego zarządzenia</w:t>
      </w:r>
      <w:r w:rsidR="00174ECA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F67AAE" w:rsidRPr="00B410B8" w:rsidRDefault="00C32A59" w:rsidP="00E31F20">
      <w:pPr>
        <w:spacing w:after="0" w:line="360" w:lineRule="auto"/>
        <w:ind w:firstLine="709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7</w:t>
      </w:r>
      <w:r w:rsidR="00F67AAE" w:rsidRPr="00B410B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 we wzorze umowy stanowiącej załącznik nr 2 do zarządzenia</w:t>
      </w:r>
      <w:r w:rsidR="00F67AAE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:</w:t>
      </w:r>
    </w:p>
    <w:p w:rsidR="007A0715" w:rsidRDefault="007A0715" w:rsidP="00E31F20">
      <w:pPr>
        <w:spacing w:after="0" w:line="360" w:lineRule="auto"/>
        <w:ind w:firstLine="709"/>
        <w:jc w:val="both"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>
        <w:rPr>
          <w:rFonts w:ascii="Arial" w:eastAsia="Times New Roman" w:hAnsi="Arial" w:cs="Arial"/>
          <w:noProof/>
          <w:sz w:val="24"/>
          <w:szCs w:val="24"/>
          <w:lang w:eastAsia="x-none"/>
        </w:rPr>
        <w:t xml:space="preserve">a) w § 1 </w:t>
      </w:r>
      <w:r w:rsidR="00174ECA">
        <w:rPr>
          <w:rFonts w:ascii="Arial" w:eastAsia="Times New Roman" w:hAnsi="Arial" w:cs="Arial"/>
          <w:noProof/>
          <w:sz w:val="24"/>
          <w:szCs w:val="24"/>
          <w:lang w:eastAsia="x-none"/>
        </w:rPr>
        <w:t xml:space="preserve">w </w:t>
      </w:r>
      <w:r>
        <w:rPr>
          <w:rFonts w:ascii="Arial" w:eastAsia="Times New Roman" w:hAnsi="Arial" w:cs="Arial"/>
          <w:noProof/>
          <w:sz w:val="24"/>
          <w:szCs w:val="24"/>
          <w:lang w:eastAsia="x-none"/>
        </w:rPr>
        <w:t>ust. 5 pkt 4 otrzymuje brzmienie:</w:t>
      </w:r>
    </w:p>
    <w:p w:rsidR="007A0715" w:rsidRDefault="007A0715" w:rsidP="00E31F20">
      <w:pPr>
        <w:spacing w:after="0" w:line="360" w:lineRule="auto"/>
        <w:ind w:firstLine="709"/>
        <w:jc w:val="both"/>
        <w:rPr>
          <w:rFonts w:ascii="Arial" w:eastAsia="Times New Roman" w:hAnsi="Arial" w:cs="Arial"/>
          <w:noProof/>
          <w:sz w:val="24"/>
          <w:szCs w:val="24"/>
          <w:lang w:eastAsia="x-none"/>
        </w:rPr>
      </w:pPr>
      <w:r>
        <w:rPr>
          <w:rFonts w:ascii="Arial" w:eastAsia="Times New Roman" w:hAnsi="Arial" w:cs="Arial"/>
          <w:noProof/>
          <w:sz w:val="24"/>
          <w:szCs w:val="24"/>
          <w:lang w:eastAsia="x-none"/>
        </w:rPr>
        <w:t>„4) w rozporządzeniu Ministra Zdrowia z dnia 16 sierpnia 2018 r</w:t>
      </w:r>
      <w:r w:rsidR="00174ECA">
        <w:rPr>
          <w:rFonts w:ascii="Arial" w:eastAsia="Times New Roman" w:hAnsi="Arial" w:cs="Arial"/>
          <w:noProof/>
          <w:sz w:val="24"/>
          <w:szCs w:val="24"/>
          <w:lang w:eastAsia="x-none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x-none"/>
        </w:rPr>
        <w:t xml:space="preserve"> w sprawie standardu organizacyjnego opieki okołoporodowej (Dz.U. poz. 1756)</w:t>
      </w:r>
      <w:r w:rsidR="000A6FCA">
        <w:rPr>
          <w:rFonts w:ascii="Arial" w:eastAsia="Times New Roman" w:hAnsi="Arial" w:cs="Arial"/>
          <w:noProof/>
          <w:sz w:val="24"/>
          <w:szCs w:val="24"/>
          <w:lang w:eastAsia="x-none"/>
        </w:rPr>
        <w:t>.”</w:t>
      </w:r>
      <w:r w:rsidR="00174ECA">
        <w:rPr>
          <w:rFonts w:ascii="Arial" w:eastAsia="Times New Roman" w:hAnsi="Arial" w:cs="Arial"/>
          <w:noProof/>
          <w:sz w:val="24"/>
          <w:szCs w:val="24"/>
          <w:lang w:eastAsia="x-none"/>
        </w:rPr>
        <w:t>,</w:t>
      </w:r>
    </w:p>
    <w:p w:rsidR="006F301F" w:rsidRPr="00B410B8" w:rsidRDefault="007A0715" w:rsidP="00E31F20">
      <w:pPr>
        <w:spacing w:after="0" w:line="360" w:lineRule="auto"/>
        <w:ind w:firstLine="709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b</w:t>
      </w:r>
      <w:r w:rsidR="006F301F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) w § 10 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w </w:t>
      </w:r>
      <w:r w:rsidR="006F301F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ust. 1 dodaje się </w:t>
      </w:r>
      <w:r w:rsidR="004B1FE5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pkt</w:t>
      </w:r>
      <w:r w:rsidR="006F301F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6 i 7 w brzmieniu:</w:t>
      </w:r>
    </w:p>
    <w:p w:rsidR="000E7463" w:rsidRPr="00B410B8" w:rsidRDefault="006F301F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lastRenderedPageBreak/>
        <w:t xml:space="preserve">         „6) ryczałt miesi</w:t>
      </w:r>
      <w:r w:rsidR="000E707E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ę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czny w wysokości ……. zł </w:t>
      </w:r>
      <w:r w:rsidRPr="00B410B8">
        <w:rPr>
          <w:rFonts w:ascii="Arial" w:eastAsia="Times New Roman" w:hAnsi="Arial" w:cs="Arial"/>
          <w:i/>
          <w:noProof/>
          <w:color w:val="000000" w:themeColor="text1"/>
          <w:sz w:val="24"/>
          <w:szCs w:val="24"/>
          <w:lang w:eastAsia="x-none"/>
        </w:rPr>
        <w:t>(słownie …………………zł)</w:t>
      </w:r>
      <w:r w:rsidRPr="00B410B8">
        <w:rPr>
          <w:rFonts w:ascii="Arial" w:eastAsia="Times New Roman" w:hAnsi="Arial" w:cs="Arial"/>
          <w:i/>
          <w:noProof/>
          <w:color w:val="000000" w:themeColor="text1"/>
          <w:sz w:val="24"/>
          <w:szCs w:val="24"/>
          <w:lang w:eastAsia="x-none"/>
        </w:rPr>
        <w:br/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związany z zapewnieniem dost</w:t>
      </w:r>
      <w:r w:rsidR="000E707E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ę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pności do </w:t>
      </w:r>
      <w:r w:rsidR="000E707E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ś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wiadczeń na obszarach wiejskich</w:t>
      </w:r>
      <w:r w:rsid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br/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o małej gęstości zaludnienia;</w:t>
      </w:r>
    </w:p>
    <w:p w:rsidR="006F301F" w:rsidRPr="00B410B8" w:rsidRDefault="006F301F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         7) ryczałt miesi</w:t>
      </w:r>
      <w:r w:rsidR="000E707E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ę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czny w wysokości ……. zł </w:t>
      </w:r>
      <w:r w:rsidRPr="00B410B8">
        <w:rPr>
          <w:rFonts w:ascii="Arial" w:eastAsia="Times New Roman" w:hAnsi="Arial" w:cs="Arial"/>
          <w:i/>
          <w:noProof/>
          <w:color w:val="000000" w:themeColor="text1"/>
          <w:sz w:val="24"/>
          <w:szCs w:val="24"/>
          <w:lang w:eastAsia="x-none"/>
        </w:rPr>
        <w:t>(słownie …………………zł)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związany ze zgłaszalnością pacjentek zakwalifikowanych do realizacji świadczeń profilaktyki raka szyjki macicy.”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,</w:t>
      </w:r>
    </w:p>
    <w:p w:rsidR="006F301F" w:rsidRPr="00B410B8" w:rsidRDefault="007A0715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>
        <w:rPr>
          <w:rFonts w:ascii="Arial" w:eastAsia="Times New Roman" w:hAnsi="Arial" w:cs="Arial"/>
          <w:noProof/>
          <w:color w:val="0070C0"/>
          <w:sz w:val="24"/>
          <w:szCs w:val="24"/>
          <w:lang w:eastAsia="x-none"/>
        </w:rPr>
        <w:t xml:space="preserve">          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c</w:t>
      </w:r>
      <w:r w:rsidR="006F301F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) </w:t>
      </w:r>
      <w:r w:rsidR="00966CC5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w § 12 ust. 1 otrzymuje brzmienie:</w:t>
      </w:r>
    </w:p>
    <w:p w:rsidR="00966CC5" w:rsidRPr="00B410B8" w:rsidRDefault="00966CC5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         „1. Potwierdzeniem przeznaczenia środków, o których mowa w § 11 ust. 2, zgodnie z posta</w:t>
      </w:r>
      <w:r w:rsidR="000A6F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n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owieniami § 11 ust. 3</w:t>
      </w:r>
      <w:r w:rsidR="000A6F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,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jest rachunek z realizacji umowy za okres sprawozdawczy wystawiony przez świadczeniodawcę; nieprzeznaczenie uzyskanych środków zgodnie z postanowieniami, o których mowa w § 11 ust. 3, skutkuje </w:t>
      </w:r>
      <w:r w:rsidR="00BD3239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obowi</w:t>
      </w:r>
      <w:r w:rsidR="00BD323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ą</w:t>
      </w:r>
      <w:r w:rsidR="00BD3239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zkiem 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ich zwrotu na podstawie noty księgowej wystawionej przez </w:t>
      </w:r>
      <w:r w:rsidR="000A6F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O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ddział Funduszu oraz nałożeniem kary umownej w wysokosci 5% wartości tych środków.”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,</w:t>
      </w:r>
    </w:p>
    <w:p w:rsidR="00174ECA" w:rsidRDefault="00966CC5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        </w:t>
      </w:r>
      <w:r w:rsid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d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) </w:t>
      </w:r>
      <w:r w:rsidR="007A0715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uchyla się </w:t>
      </w:r>
      <w:r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załącznik nr 6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do zarz</w:t>
      </w:r>
      <w:r w:rsidR="00536713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ą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dzenia;</w:t>
      </w:r>
    </w:p>
    <w:p w:rsidR="00966CC5" w:rsidRPr="00B410B8" w:rsidRDefault="001C1A8E" w:rsidP="006F301F">
      <w:pPr>
        <w:spacing w:after="0" w:line="360" w:lineRule="auto"/>
        <w:jc w:val="both"/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        </w:t>
      </w:r>
      <w:r w:rsidR="00174ECA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8) dodaje się załącznik nr 20 do zarządzenia</w:t>
      </w: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 w brzmieniu </w:t>
      </w:r>
      <w:r w:rsidR="00C84142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>określonym</w:t>
      </w: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br/>
        <w:t>w załączniku nr 2 do niniejszego zarządzenia</w:t>
      </w:r>
      <w:r w:rsidR="00966CC5" w:rsidRPr="00B410B8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x-none"/>
        </w:rPr>
        <w:t xml:space="preserve">.  </w:t>
      </w:r>
    </w:p>
    <w:p w:rsidR="00491DA6" w:rsidRDefault="00F65E6C" w:rsidP="006F301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46A6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§ 2. </w:t>
      </w:r>
      <w:r w:rsidRPr="00446A66">
        <w:rPr>
          <w:rFonts w:ascii="Arial" w:eastAsia="Times New Roman" w:hAnsi="Arial" w:cs="Arial"/>
          <w:bCs/>
          <w:sz w:val="24"/>
          <w:szCs w:val="24"/>
          <w:lang w:eastAsia="pl-PL"/>
        </w:rPr>
        <w:t>Zobowiązuje się dyrektorów oddziałów wojewódzkich Narodowego Funduszu Zdrowia do wprowadzenia niezbędnych zmian wynikających z wejścia</w:t>
      </w:r>
      <w:r w:rsidR="00060B41" w:rsidRPr="00446A66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446A66">
        <w:rPr>
          <w:rFonts w:ascii="Arial" w:eastAsia="Times New Roman" w:hAnsi="Arial" w:cs="Arial"/>
          <w:bCs/>
          <w:sz w:val="24"/>
          <w:szCs w:val="24"/>
          <w:lang w:eastAsia="pl-PL"/>
        </w:rPr>
        <w:t>w życie przepisów zarządzenia do postanowień umów zawartych ze świadczeniodawcami.</w:t>
      </w:r>
      <w:r w:rsidR="000E7463" w:rsidRPr="00446A6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396D1F" w:rsidRDefault="00536713" w:rsidP="00536713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675F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3. </w:t>
      </w:r>
      <w:r w:rsidRPr="00536713">
        <w:rPr>
          <w:rFonts w:ascii="Arial" w:eastAsia="Times New Roman" w:hAnsi="Arial" w:cs="Arial"/>
          <w:sz w:val="24"/>
          <w:szCs w:val="24"/>
          <w:lang w:eastAsia="pl-PL"/>
        </w:rPr>
        <w:t xml:space="preserve">Sposób </w:t>
      </w:r>
      <w:r>
        <w:rPr>
          <w:rFonts w:ascii="Arial" w:eastAsia="Times New Roman" w:hAnsi="Arial" w:cs="Arial"/>
          <w:sz w:val="24"/>
          <w:szCs w:val="24"/>
          <w:lang w:eastAsia="pl-PL"/>
        </w:rPr>
        <w:t>rozliczania świadczeń, o których mowa w:</w:t>
      </w:r>
    </w:p>
    <w:p w:rsidR="00536713" w:rsidRDefault="00536713" w:rsidP="00536713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 § 15 ust. 11 i 14;</w:t>
      </w:r>
    </w:p>
    <w:p w:rsidR="00536713" w:rsidRDefault="00536713" w:rsidP="00536713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 § 19 ust. 8 i 9;</w:t>
      </w:r>
    </w:p>
    <w:p w:rsidR="00536713" w:rsidRDefault="00536713" w:rsidP="00536713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3) § 23 ust. 5 i 6</w:t>
      </w:r>
    </w:p>
    <w:p w:rsidR="00536713" w:rsidRDefault="00536713" w:rsidP="0053671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F28F4">
        <w:rPr>
          <w:rFonts w:ascii="Arial" w:eastAsia="Times New Roman" w:hAnsi="Arial" w:cs="Arial"/>
          <w:sz w:val="24"/>
          <w:szCs w:val="24"/>
          <w:lang w:eastAsia="pl-PL"/>
        </w:rPr>
        <w:t>–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zarządzenia zmienianego w § 1 znajduje zastosowanie do dnia 31 grudnia 2019 r. </w:t>
      </w:r>
    </w:p>
    <w:p w:rsidR="00472035" w:rsidRDefault="00472035" w:rsidP="006814F6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D67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396D1F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8D67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>Przepisy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472035" w:rsidRDefault="00472035" w:rsidP="00472035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 xml:space="preserve"> pkt 2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lit. a i lit. b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w zakresie § 15 ust. 10,12 i 13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;</w:t>
      </w:r>
    </w:p>
    <w:p w:rsidR="00472035" w:rsidRDefault="00472035" w:rsidP="00472035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2) pkt 7 lit. b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zakresie § 10 ust. 1 pkt 7 </w:t>
      </w:r>
    </w:p>
    <w:p w:rsidR="00472035" w:rsidRPr="00472035" w:rsidRDefault="00472035" w:rsidP="00472035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Pr="008D675F">
        <w:rPr>
          <w:rFonts w:ascii="Arial" w:eastAsia="Times New Roman" w:hAnsi="Arial" w:cs="Arial"/>
          <w:sz w:val="24"/>
          <w:szCs w:val="24"/>
          <w:lang w:eastAsia="pl-PL"/>
        </w:rPr>
        <w:t xml:space="preserve">stosuje się do </w:t>
      </w:r>
      <w:r w:rsidRPr="008D6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rozlicz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Pr="008D675F" w:rsidDel="00174E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nia świadc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zeń począwszy od dnia 1 kwietnia 2020 r</w:t>
      </w:r>
      <w:r w:rsidRPr="008D675F" w:rsidDel="00174EC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:rsidR="00B00A57" w:rsidRPr="00B00A57" w:rsidRDefault="00B00A57" w:rsidP="00EB3C60">
      <w:pPr>
        <w:pStyle w:val="Default"/>
        <w:spacing w:line="360" w:lineRule="auto"/>
        <w:ind w:firstLine="709"/>
        <w:jc w:val="both"/>
        <w:rPr>
          <w:rFonts w:eastAsia="Times New Roman"/>
          <w:bCs/>
          <w:color w:val="auto"/>
          <w:lang w:eastAsia="pl-PL"/>
        </w:rPr>
      </w:pPr>
      <w:r w:rsidRPr="00B00A57">
        <w:rPr>
          <w:rFonts w:eastAsia="Times New Roman"/>
          <w:b/>
          <w:bCs/>
          <w:color w:val="auto"/>
          <w:lang w:eastAsia="pl-PL"/>
        </w:rPr>
        <w:t xml:space="preserve">§ </w:t>
      </w:r>
      <w:r w:rsidR="00396D1F">
        <w:rPr>
          <w:rFonts w:eastAsia="Times New Roman"/>
          <w:b/>
          <w:bCs/>
          <w:color w:val="auto"/>
          <w:lang w:eastAsia="pl-PL"/>
        </w:rPr>
        <w:t>5</w:t>
      </w:r>
      <w:r w:rsidRPr="00B00A57">
        <w:rPr>
          <w:rFonts w:eastAsia="Times New Roman"/>
          <w:b/>
          <w:bCs/>
          <w:color w:val="auto"/>
          <w:lang w:eastAsia="pl-PL"/>
        </w:rPr>
        <w:t>.</w:t>
      </w:r>
      <w:r w:rsidRPr="00B00A57">
        <w:rPr>
          <w:rFonts w:eastAsia="Times New Roman"/>
          <w:bCs/>
          <w:color w:val="auto"/>
          <w:lang w:eastAsia="pl-PL"/>
        </w:rPr>
        <w:t xml:space="preserve"> Zarz</w:t>
      </w:r>
      <w:r>
        <w:rPr>
          <w:rFonts w:eastAsia="Times New Roman"/>
          <w:bCs/>
          <w:color w:val="auto"/>
          <w:lang w:eastAsia="pl-PL"/>
        </w:rPr>
        <w:t>ą</w:t>
      </w:r>
      <w:r w:rsidRPr="00B00A57">
        <w:rPr>
          <w:rFonts w:eastAsia="Times New Roman"/>
          <w:bCs/>
          <w:color w:val="auto"/>
          <w:lang w:eastAsia="pl-PL"/>
        </w:rPr>
        <w:t xml:space="preserve">dzenie wchodzi w </w:t>
      </w:r>
      <w:r>
        <w:rPr>
          <w:rFonts w:eastAsia="Times New Roman"/>
          <w:bCs/>
          <w:color w:val="auto"/>
          <w:lang w:eastAsia="pl-PL"/>
        </w:rPr>
        <w:t>ż</w:t>
      </w:r>
      <w:r w:rsidRPr="00B00A57">
        <w:rPr>
          <w:rFonts w:eastAsia="Times New Roman"/>
          <w:bCs/>
          <w:color w:val="auto"/>
          <w:lang w:eastAsia="pl-PL"/>
        </w:rPr>
        <w:t>ycie z dniem 1 wrze</w:t>
      </w:r>
      <w:r>
        <w:rPr>
          <w:rFonts w:eastAsia="Times New Roman"/>
          <w:bCs/>
          <w:color w:val="auto"/>
          <w:lang w:eastAsia="pl-PL"/>
        </w:rPr>
        <w:t>ś</w:t>
      </w:r>
      <w:r w:rsidRPr="00B00A57">
        <w:rPr>
          <w:rFonts w:eastAsia="Times New Roman"/>
          <w:bCs/>
          <w:color w:val="auto"/>
          <w:lang w:eastAsia="pl-PL"/>
        </w:rPr>
        <w:t>nia 2019 r.</w:t>
      </w:r>
    </w:p>
    <w:p w:rsidR="00472035" w:rsidRDefault="00472035" w:rsidP="00317C87">
      <w:pPr>
        <w:pStyle w:val="Default"/>
        <w:spacing w:line="360" w:lineRule="auto"/>
        <w:ind w:left="4248"/>
        <w:jc w:val="center"/>
        <w:rPr>
          <w:b/>
          <w:bCs/>
          <w:color w:val="auto"/>
        </w:rPr>
      </w:pPr>
    </w:p>
    <w:p w:rsidR="004A76FE" w:rsidRPr="00436728" w:rsidRDefault="004A76FE" w:rsidP="004A76FE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436728">
        <w:rPr>
          <w:rFonts w:ascii="Arial" w:hAnsi="Arial" w:cs="Arial"/>
          <w:b/>
        </w:rPr>
        <w:t>p.o. PREZESA</w:t>
      </w:r>
    </w:p>
    <w:p w:rsidR="004A76FE" w:rsidRPr="00436728" w:rsidRDefault="004A76FE" w:rsidP="004A76FE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436728">
        <w:rPr>
          <w:rFonts w:ascii="Arial" w:hAnsi="Arial" w:cs="Arial"/>
          <w:b/>
        </w:rPr>
        <w:t>NARODOWEGO FUNDUSZU ZDROWIA</w:t>
      </w:r>
      <w:r w:rsidRPr="00436728">
        <w:rPr>
          <w:rFonts w:ascii="Arial" w:hAnsi="Arial" w:cs="Arial"/>
          <w:b/>
        </w:rPr>
        <w:br/>
        <w:t>Zastępca Prezesa ds. Operacyjnych</w:t>
      </w:r>
    </w:p>
    <w:p w:rsidR="004A76FE" w:rsidRPr="00A70722" w:rsidRDefault="004A76FE" w:rsidP="004A76FE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 w:rsidRPr="00436728">
        <w:rPr>
          <w:rFonts w:ascii="Arial" w:hAnsi="Arial" w:cs="Arial"/>
        </w:rPr>
        <w:lastRenderedPageBreak/>
        <w:t>Adam Niedzielski</w:t>
      </w:r>
    </w:p>
    <w:p w:rsidR="000F7DB9" w:rsidRPr="00446A66" w:rsidRDefault="000F7DB9" w:rsidP="004A76FE">
      <w:pPr>
        <w:pStyle w:val="Default"/>
        <w:spacing w:line="360" w:lineRule="auto"/>
        <w:ind w:left="4248"/>
        <w:jc w:val="center"/>
        <w:rPr>
          <w:rFonts w:eastAsia="Times New Roman"/>
          <w:b/>
          <w:bCs/>
          <w:lang w:eastAsia="pl-PL"/>
        </w:rPr>
      </w:pPr>
    </w:p>
    <w:sectPr w:rsidR="000F7DB9" w:rsidRPr="00446A66" w:rsidSect="009E53E6"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80" w:rsidRDefault="004E4780" w:rsidP="00880823">
      <w:pPr>
        <w:spacing w:after="0" w:line="240" w:lineRule="auto"/>
      </w:pPr>
      <w:r>
        <w:separator/>
      </w:r>
    </w:p>
  </w:endnote>
  <w:endnote w:type="continuationSeparator" w:id="0">
    <w:p w:rsidR="004E4780" w:rsidRDefault="004E4780" w:rsidP="00880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8356375"/>
      <w:docPartObj>
        <w:docPartGallery w:val="Page Numbers (Bottom of Page)"/>
        <w:docPartUnique/>
      </w:docPartObj>
    </w:sdtPr>
    <w:sdtEndPr/>
    <w:sdtContent>
      <w:p w:rsidR="00F22E52" w:rsidRDefault="00F22E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6FE">
          <w:rPr>
            <w:noProof/>
          </w:rPr>
          <w:t>2</w:t>
        </w:r>
        <w:r>
          <w:fldChar w:fldCharType="end"/>
        </w:r>
      </w:p>
    </w:sdtContent>
  </w:sdt>
  <w:p w:rsidR="00F22E52" w:rsidRDefault="00F22E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80" w:rsidRDefault="004E4780" w:rsidP="00880823">
      <w:pPr>
        <w:spacing w:after="0" w:line="240" w:lineRule="auto"/>
      </w:pPr>
      <w:r>
        <w:separator/>
      </w:r>
    </w:p>
  </w:footnote>
  <w:footnote w:type="continuationSeparator" w:id="0">
    <w:p w:rsidR="004E4780" w:rsidRDefault="004E4780" w:rsidP="00880823">
      <w:pPr>
        <w:spacing w:after="0" w:line="240" w:lineRule="auto"/>
      </w:pPr>
      <w:r>
        <w:continuationSeparator/>
      </w:r>
    </w:p>
  </w:footnote>
  <w:footnote w:id="1">
    <w:p w:rsidR="00F22E52" w:rsidRPr="00FD5299" w:rsidRDefault="00F22E52" w:rsidP="00FD5299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t>1)</w:t>
      </w:r>
      <w:r>
        <w:t xml:space="preserve"> </w:t>
      </w:r>
      <w:r w:rsidRPr="00FD5299">
        <w:rPr>
          <w:rFonts w:ascii="Arial" w:eastAsia="Times New Roman" w:hAnsi="Arial" w:cs="Arial"/>
          <w:lang w:eastAsia="pl-PL"/>
        </w:rPr>
        <w:t>Według danych G</w:t>
      </w:r>
      <w:r>
        <w:rPr>
          <w:rFonts w:ascii="Arial" w:eastAsia="Times New Roman" w:hAnsi="Arial" w:cs="Arial"/>
          <w:lang w:eastAsia="pl-PL"/>
        </w:rPr>
        <w:t xml:space="preserve">łównego </w:t>
      </w:r>
      <w:r w:rsidRPr="00FD5299">
        <w:rPr>
          <w:rFonts w:ascii="Arial" w:eastAsia="Times New Roman" w:hAnsi="Arial" w:cs="Arial"/>
          <w:lang w:eastAsia="pl-PL"/>
        </w:rPr>
        <w:t>U</w:t>
      </w:r>
      <w:r>
        <w:rPr>
          <w:rFonts w:ascii="Arial" w:eastAsia="Times New Roman" w:hAnsi="Arial" w:cs="Arial"/>
          <w:lang w:eastAsia="pl-PL"/>
        </w:rPr>
        <w:t xml:space="preserve">rzędu </w:t>
      </w:r>
      <w:r w:rsidRPr="00FD5299">
        <w:rPr>
          <w:rFonts w:ascii="Arial" w:eastAsia="Times New Roman" w:hAnsi="Arial" w:cs="Arial"/>
          <w:lang w:eastAsia="pl-PL"/>
        </w:rPr>
        <w:t>S</w:t>
      </w:r>
      <w:r>
        <w:rPr>
          <w:rFonts w:ascii="Arial" w:eastAsia="Times New Roman" w:hAnsi="Arial" w:cs="Arial"/>
          <w:lang w:eastAsia="pl-PL"/>
        </w:rPr>
        <w:t>tatystycznego</w:t>
      </w:r>
      <w:r w:rsidRPr="00FD5299">
        <w:rPr>
          <w:rFonts w:ascii="Arial" w:eastAsia="Times New Roman" w:hAnsi="Arial" w:cs="Arial"/>
          <w:lang w:eastAsia="pl-PL"/>
        </w:rPr>
        <w:t xml:space="preserve"> lub danych pozyskanych z jednostek samorządu terytorialnego – wedł</w:t>
      </w:r>
      <w:r w:rsidRPr="00D637D7">
        <w:rPr>
          <w:rFonts w:ascii="Arial" w:eastAsia="Times New Roman" w:hAnsi="Arial" w:cs="Arial"/>
          <w:lang w:eastAsia="pl-PL"/>
        </w:rPr>
        <w:t xml:space="preserve">ug stanu na </w:t>
      </w:r>
      <w:r>
        <w:rPr>
          <w:rFonts w:ascii="Arial" w:eastAsia="Times New Roman" w:hAnsi="Arial" w:cs="Arial"/>
          <w:lang w:eastAsia="pl-PL"/>
        </w:rPr>
        <w:t xml:space="preserve">dzień </w:t>
      </w:r>
      <w:r w:rsidRPr="00D637D7">
        <w:rPr>
          <w:rFonts w:ascii="Arial" w:eastAsia="Times New Roman" w:hAnsi="Arial" w:cs="Arial"/>
          <w:lang w:eastAsia="pl-PL"/>
        </w:rPr>
        <w:t>1 września 2019 r.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D637D7">
        <w:rPr>
          <w:rFonts w:ascii="Arial" w:eastAsia="Times New Roman" w:hAnsi="Arial" w:cs="Arial"/>
          <w:lang w:eastAsia="pl-PL"/>
        </w:rPr>
        <w:t xml:space="preserve">i każdorazowo na </w:t>
      </w:r>
      <w:r>
        <w:rPr>
          <w:rFonts w:ascii="Arial" w:eastAsia="Times New Roman" w:hAnsi="Arial" w:cs="Arial"/>
          <w:lang w:eastAsia="pl-PL"/>
        </w:rPr>
        <w:t xml:space="preserve">dzień </w:t>
      </w:r>
      <w:r w:rsidRPr="00D637D7">
        <w:rPr>
          <w:rFonts w:ascii="Arial" w:eastAsia="Times New Roman" w:hAnsi="Arial" w:cs="Arial"/>
          <w:lang w:eastAsia="pl-PL"/>
        </w:rPr>
        <w:t xml:space="preserve">1 stycznia </w:t>
      </w:r>
      <w:r>
        <w:rPr>
          <w:rFonts w:ascii="Arial" w:eastAsia="Times New Roman" w:hAnsi="Arial" w:cs="Arial"/>
          <w:lang w:eastAsia="pl-PL"/>
        </w:rPr>
        <w:t xml:space="preserve">w </w:t>
      </w:r>
      <w:r w:rsidRPr="00D637D7">
        <w:rPr>
          <w:rFonts w:ascii="Arial" w:eastAsia="Times New Roman" w:hAnsi="Arial" w:cs="Arial"/>
          <w:lang w:eastAsia="pl-PL"/>
        </w:rPr>
        <w:t>lat</w:t>
      </w:r>
      <w:r>
        <w:rPr>
          <w:rFonts w:ascii="Arial" w:eastAsia="Times New Roman" w:hAnsi="Arial" w:cs="Arial"/>
          <w:lang w:eastAsia="pl-PL"/>
        </w:rPr>
        <w:t>ach</w:t>
      </w:r>
      <w:r w:rsidRPr="00D637D7">
        <w:rPr>
          <w:rFonts w:ascii="Arial" w:eastAsia="Times New Roman" w:hAnsi="Arial" w:cs="Arial"/>
          <w:lang w:eastAsia="pl-PL"/>
        </w:rPr>
        <w:t xml:space="preserve"> kolejnych</w:t>
      </w:r>
      <w:r>
        <w:rPr>
          <w:rFonts w:ascii="Arial" w:eastAsia="Times New Roman" w:hAnsi="Arial" w:cs="Arial"/>
          <w:lang w:eastAsia="pl-PL"/>
        </w:rPr>
        <w:t>.</w:t>
      </w:r>
    </w:p>
    <w:p w:rsidR="00F22E52" w:rsidRDefault="00F22E5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97A7F"/>
    <w:multiLevelType w:val="hybridMultilevel"/>
    <w:tmpl w:val="2390C3A4"/>
    <w:lvl w:ilvl="0" w:tplc="0226DDF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A"/>
    <w:rsid w:val="00001BAD"/>
    <w:rsid w:val="0000568A"/>
    <w:rsid w:val="00011D4D"/>
    <w:rsid w:val="00016951"/>
    <w:rsid w:val="000235D3"/>
    <w:rsid w:val="000333D6"/>
    <w:rsid w:val="000477B7"/>
    <w:rsid w:val="00060B41"/>
    <w:rsid w:val="00070CB5"/>
    <w:rsid w:val="0007617A"/>
    <w:rsid w:val="00081748"/>
    <w:rsid w:val="00087450"/>
    <w:rsid w:val="000A0477"/>
    <w:rsid w:val="000A6FCA"/>
    <w:rsid w:val="000C1B0A"/>
    <w:rsid w:val="000D4AAB"/>
    <w:rsid w:val="000D6255"/>
    <w:rsid w:val="000D7CA1"/>
    <w:rsid w:val="000E29BD"/>
    <w:rsid w:val="000E351D"/>
    <w:rsid w:val="000E7045"/>
    <w:rsid w:val="000E707E"/>
    <w:rsid w:val="000E7463"/>
    <w:rsid w:val="000F6BD5"/>
    <w:rsid w:val="000F7DB9"/>
    <w:rsid w:val="00102721"/>
    <w:rsid w:val="00114B07"/>
    <w:rsid w:val="00120B2B"/>
    <w:rsid w:val="001235A6"/>
    <w:rsid w:val="0012771B"/>
    <w:rsid w:val="00142F23"/>
    <w:rsid w:val="001518C9"/>
    <w:rsid w:val="001532CC"/>
    <w:rsid w:val="0015591D"/>
    <w:rsid w:val="0017240C"/>
    <w:rsid w:val="00173500"/>
    <w:rsid w:val="00174ECA"/>
    <w:rsid w:val="00197D7D"/>
    <w:rsid w:val="001B36C6"/>
    <w:rsid w:val="001C1A8E"/>
    <w:rsid w:val="001D2EB2"/>
    <w:rsid w:val="001D3791"/>
    <w:rsid w:val="0020394B"/>
    <w:rsid w:val="00221EAE"/>
    <w:rsid w:val="002469EC"/>
    <w:rsid w:val="00246E9D"/>
    <w:rsid w:val="002542ED"/>
    <w:rsid w:val="00280B8B"/>
    <w:rsid w:val="00282A54"/>
    <w:rsid w:val="002852DD"/>
    <w:rsid w:val="00292BD4"/>
    <w:rsid w:val="002A37A5"/>
    <w:rsid w:val="002B2B22"/>
    <w:rsid w:val="002C3A17"/>
    <w:rsid w:val="002D575B"/>
    <w:rsid w:val="002D6608"/>
    <w:rsid w:val="002D6A07"/>
    <w:rsid w:val="002D77F0"/>
    <w:rsid w:val="002D7947"/>
    <w:rsid w:val="002F436D"/>
    <w:rsid w:val="002F65C9"/>
    <w:rsid w:val="00304EED"/>
    <w:rsid w:val="00317C87"/>
    <w:rsid w:val="0033334A"/>
    <w:rsid w:val="00334E32"/>
    <w:rsid w:val="003357F9"/>
    <w:rsid w:val="00337555"/>
    <w:rsid w:val="00341D7E"/>
    <w:rsid w:val="003430E3"/>
    <w:rsid w:val="00350880"/>
    <w:rsid w:val="00372B95"/>
    <w:rsid w:val="003874D6"/>
    <w:rsid w:val="00396D1F"/>
    <w:rsid w:val="003A5069"/>
    <w:rsid w:val="003B02DF"/>
    <w:rsid w:val="003B0D8F"/>
    <w:rsid w:val="003B6DF5"/>
    <w:rsid w:val="003D199A"/>
    <w:rsid w:val="003D2367"/>
    <w:rsid w:val="003E4B63"/>
    <w:rsid w:val="003F7B5D"/>
    <w:rsid w:val="00400D38"/>
    <w:rsid w:val="004031A5"/>
    <w:rsid w:val="0041360C"/>
    <w:rsid w:val="004344F9"/>
    <w:rsid w:val="00435215"/>
    <w:rsid w:val="00435B04"/>
    <w:rsid w:val="00436191"/>
    <w:rsid w:val="00446A66"/>
    <w:rsid w:val="0046268B"/>
    <w:rsid w:val="00467784"/>
    <w:rsid w:val="00471FF3"/>
    <w:rsid w:val="00472035"/>
    <w:rsid w:val="004805CC"/>
    <w:rsid w:val="00491DA6"/>
    <w:rsid w:val="00496C37"/>
    <w:rsid w:val="00497E6B"/>
    <w:rsid w:val="004A76FE"/>
    <w:rsid w:val="004B1FE5"/>
    <w:rsid w:val="004B4A47"/>
    <w:rsid w:val="004C0166"/>
    <w:rsid w:val="004C1008"/>
    <w:rsid w:val="004C3419"/>
    <w:rsid w:val="004E4780"/>
    <w:rsid w:val="004E4C3A"/>
    <w:rsid w:val="005151C2"/>
    <w:rsid w:val="00523867"/>
    <w:rsid w:val="00535B69"/>
    <w:rsid w:val="00536713"/>
    <w:rsid w:val="00541695"/>
    <w:rsid w:val="005673DF"/>
    <w:rsid w:val="00567DA7"/>
    <w:rsid w:val="005707E0"/>
    <w:rsid w:val="0059505A"/>
    <w:rsid w:val="005A6889"/>
    <w:rsid w:val="005A70D7"/>
    <w:rsid w:val="005B18CC"/>
    <w:rsid w:val="005B5D00"/>
    <w:rsid w:val="005D46A9"/>
    <w:rsid w:val="005D47D7"/>
    <w:rsid w:val="005F6C00"/>
    <w:rsid w:val="00624E44"/>
    <w:rsid w:val="0064097F"/>
    <w:rsid w:val="00661351"/>
    <w:rsid w:val="00671DE7"/>
    <w:rsid w:val="006814F6"/>
    <w:rsid w:val="0069490F"/>
    <w:rsid w:val="006C5F56"/>
    <w:rsid w:val="006D71CD"/>
    <w:rsid w:val="006E74A3"/>
    <w:rsid w:val="006F257E"/>
    <w:rsid w:val="006F301F"/>
    <w:rsid w:val="007074FB"/>
    <w:rsid w:val="007222B5"/>
    <w:rsid w:val="00726904"/>
    <w:rsid w:val="00734F17"/>
    <w:rsid w:val="00741502"/>
    <w:rsid w:val="0075059E"/>
    <w:rsid w:val="007726D5"/>
    <w:rsid w:val="00785050"/>
    <w:rsid w:val="0079246D"/>
    <w:rsid w:val="00796B3B"/>
    <w:rsid w:val="007A0715"/>
    <w:rsid w:val="007A4CEC"/>
    <w:rsid w:val="007B2CDB"/>
    <w:rsid w:val="007B37A2"/>
    <w:rsid w:val="007B6F94"/>
    <w:rsid w:val="007E189B"/>
    <w:rsid w:val="007F675F"/>
    <w:rsid w:val="00801613"/>
    <w:rsid w:val="00811031"/>
    <w:rsid w:val="00823326"/>
    <w:rsid w:val="00855A2C"/>
    <w:rsid w:val="008637E0"/>
    <w:rsid w:val="00876172"/>
    <w:rsid w:val="008769D0"/>
    <w:rsid w:val="008807E0"/>
    <w:rsid w:val="00880823"/>
    <w:rsid w:val="008A2AF8"/>
    <w:rsid w:val="008A453C"/>
    <w:rsid w:val="008C330B"/>
    <w:rsid w:val="008C38CE"/>
    <w:rsid w:val="008D0436"/>
    <w:rsid w:val="008D1C21"/>
    <w:rsid w:val="008D655E"/>
    <w:rsid w:val="008E18FA"/>
    <w:rsid w:val="008F732A"/>
    <w:rsid w:val="009027F0"/>
    <w:rsid w:val="00924639"/>
    <w:rsid w:val="0094158A"/>
    <w:rsid w:val="00941E77"/>
    <w:rsid w:val="00950A45"/>
    <w:rsid w:val="00964F8E"/>
    <w:rsid w:val="00966CC5"/>
    <w:rsid w:val="0097252F"/>
    <w:rsid w:val="009A4D7C"/>
    <w:rsid w:val="009A6E50"/>
    <w:rsid w:val="009D1943"/>
    <w:rsid w:val="009D21DA"/>
    <w:rsid w:val="009E4D2F"/>
    <w:rsid w:val="009E53E6"/>
    <w:rsid w:val="009E65A9"/>
    <w:rsid w:val="00A07293"/>
    <w:rsid w:val="00A17E64"/>
    <w:rsid w:val="00A20099"/>
    <w:rsid w:val="00A21C27"/>
    <w:rsid w:val="00A263F3"/>
    <w:rsid w:val="00A329B0"/>
    <w:rsid w:val="00A82EA1"/>
    <w:rsid w:val="00AB3A24"/>
    <w:rsid w:val="00AB6F8B"/>
    <w:rsid w:val="00AC29B7"/>
    <w:rsid w:val="00AC34D1"/>
    <w:rsid w:val="00AD56D4"/>
    <w:rsid w:val="00AD79BA"/>
    <w:rsid w:val="00AE7C34"/>
    <w:rsid w:val="00B00A57"/>
    <w:rsid w:val="00B00BD2"/>
    <w:rsid w:val="00B07957"/>
    <w:rsid w:val="00B07C83"/>
    <w:rsid w:val="00B115E2"/>
    <w:rsid w:val="00B12A9F"/>
    <w:rsid w:val="00B22C1A"/>
    <w:rsid w:val="00B410B8"/>
    <w:rsid w:val="00B5402C"/>
    <w:rsid w:val="00B5599E"/>
    <w:rsid w:val="00B57055"/>
    <w:rsid w:val="00B57AB0"/>
    <w:rsid w:val="00B57C14"/>
    <w:rsid w:val="00B62AF4"/>
    <w:rsid w:val="00B63C72"/>
    <w:rsid w:val="00B678A1"/>
    <w:rsid w:val="00B72BC9"/>
    <w:rsid w:val="00B90480"/>
    <w:rsid w:val="00B935F3"/>
    <w:rsid w:val="00B94318"/>
    <w:rsid w:val="00BA4ADE"/>
    <w:rsid w:val="00BA76CF"/>
    <w:rsid w:val="00BC2834"/>
    <w:rsid w:val="00BC5204"/>
    <w:rsid w:val="00BD3239"/>
    <w:rsid w:val="00BD39F4"/>
    <w:rsid w:val="00BE2122"/>
    <w:rsid w:val="00BE2979"/>
    <w:rsid w:val="00C120E6"/>
    <w:rsid w:val="00C1755C"/>
    <w:rsid w:val="00C2495B"/>
    <w:rsid w:val="00C27DFB"/>
    <w:rsid w:val="00C32A59"/>
    <w:rsid w:val="00C33B3F"/>
    <w:rsid w:val="00C33EC2"/>
    <w:rsid w:val="00C362A3"/>
    <w:rsid w:val="00C52210"/>
    <w:rsid w:val="00C61749"/>
    <w:rsid w:val="00C7361D"/>
    <w:rsid w:val="00C75D42"/>
    <w:rsid w:val="00C804CB"/>
    <w:rsid w:val="00C84142"/>
    <w:rsid w:val="00C86918"/>
    <w:rsid w:val="00C96667"/>
    <w:rsid w:val="00CA09B5"/>
    <w:rsid w:val="00CB046A"/>
    <w:rsid w:val="00CB3084"/>
    <w:rsid w:val="00CC005D"/>
    <w:rsid w:val="00CD4F76"/>
    <w:rsid w:val="00CE3B34"/>
    <w:rsid w:val="00D072C5"/>
    <w:rsid w:val="00D2262A"/>
    <w:rsid w:val="00D27446"/>
    <w:rsid w:val="00D51BE5"/>
    <w:rsid w:val="00D55BAA"/>
    <w:rsid w:val="00D65BC8"/>
    <w:rsid w:val="00D7750C"/>
    <w:rsid w:val="00D82256"/>
    <w:rsid w:val="00DB4635"/>
    <w:rsid w:val="00DB6CD9"/>
    <w:rsid w:val="00DC4012"/>
    <w:rsid w:val="00DC501B"/>
    <w:rsid w:val="00DC62F2"/>
    <w:rsid w:val="00DD6870"/>
    <w:rsid w:val="00DE6DC5"/>
    <w:rsid w:val="00E00D06"/>
    <w:rsid w:val="00E16CCE"/>
    <w:rsid w:val="00E20375"/>
    <w:rsid w:val="00E238F8"/>
    <w:rsid w:val="00E31F20"/>
    <w:rsid w:val="00E457C2"/>
    <w:rsid w:val="00E50C16"/>
    <w:rsid w:val="00E644A3"/>
    <w:rsid w:val="00E71C05"/>
    <w:rsid w:val="00E76A91"/>
    <w:rsid w:val="00E9125A"/>
    <w:rsid w:val="00E9206D"/>
    <w:rsid w:val="00EB1817"/>
    <w:rsid w:val="00EB3C60"/>
    <w:rsid w:val="00ED5E37"/>
    <w:rsid w:val="00EE42C1"/>
    <w:rsid w:val="00EF3405"/>
    <w:rsid w:val="00EF5E57"/>
    <w:rsid w:val="00F0572A"/>
    <w:rsid w:val="00F22E52"/>
    <w:rsid w:val="00F254B6"/>
    <w:rsid w:val="00F615E9"/>
    <w:rsid w:val="00F65E6C"/>
    <w:rsid w:val="00F67AAE"/>
    <w:rsid w:val="00F70243"/>
    <w:rsid w:val="00F73857"/>
    <w:rsid w:val="00F73FE6"/>
    <w:rsid w:val="00F84D1A"/>
    <w:rsid w:val="00FA7146"/>
    <w:rsid w:val="00FB00DD"/>
    <w:rsid w:val="00FC5F00"/>
    <w:rsid w:val="00FD282F"/>
    <w:rsid w:val="00FD5299"/>
    <w:rsid w:val="00FE079E"/>
    <w:rsid w:val="00FF2558"/>
    <w:rsid w:val="00FF28F4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21DA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9D21D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D21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0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82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08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08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082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B04"/>
    <w:rPr>
      <w:b/>
      <w:bCs/>
      <w:sz w:val="20"/>
      <w:szCs w:val="20"/>
    </w:rPr>
  </w:style>
  <w:style w:type="paragraph" w:customStyle="1" w:styleId="Default">
    <w:name w:val="Default"/>
    <w:rsid w:val="00C522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B6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E74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E7463"/>
  </w:style>
  <w:style w:type="paragraph" w:styleId="Nagwek">
    <w:name w:val="header"/>
    <w:basedOn w:val="Normalny"/>
    <w:link w:val="Nagwek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BD4"/>
  </w:style>
  <w:style w:type="paragraph" w:styleId="Stopka">
    <w:name w:val="footer"/>
    <w:basedOn w:val="Normalny"/>
    <w:link w:val="StopkaZnak"/>
    <w:uiPriority w:val="99"/>
    <w:unhideWhenUsed/>
    <w:rsid w:val="00292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BD4"/>
  </w:style>
  <w:style w:type="paragraph" w:styleId="Poprawka">
    <w:name w:val="Revision"/>
    <w:hidden/>
    <w:uiPriority w:val="99"/>
    <w:semiHidden/>
    <w:rsid w:val="005B1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5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7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62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78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26594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07090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903908">
                              <w:marLeft w:val="12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501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4C4A2-DAC9-4474-9F4C-504D2B4A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1840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</cp:revision>
  <cp:lastPrinted>2019-08-30T09:30:00Z</cp:lastPrinted>
  <dcterms:created xsi:type="dcterms:W3CDTF">2019-08-30T10:43:00Z</dcterms:created>
  <dcterms:modified xsi:type="dcterms:W3CDTF">2019-08-30T13:28:00Z</dcterms:modified>
</cp:coreProperties>
</file>