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Pr="006D03C4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color w:val="FF0000"/>
          <w:sz w:val="24"/>
          <w:szCs w:val="24"/>
          <w:lang w:eastAsia="pl-PL"/>
        </w:rPr>
      </w:pPr>
      <w:bookmarkStart w:id="0" w:name="_GoBack"/>
      <w:bookmarkEnd w:id="0"/>
    </w:p>
    <w:p w:rsidR="00072C20" w:rsidRPr="001E51AD" w:rsidRDefault="00072C20" w:rsidP="001E51AD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1E51AD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 w:rsidRPr="001E51AD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1E51AD">
        <w:rPr>
          <w:rFonts w:ascii="Arial" w:eastAsia="MS Mincho" w:hAnsi="Arial" w:cs="Arial"/>
          <w:b/>
          <w:bCs/>
          <w:sz w:val="24"/>
          <w:szCs w:val="24"/>
          <w:lang w:eastAsia="pl-PL"/>
        </w:rPr>
        <w:t>UMOWY Nr ...... / .......</w:t>
      </w:r>
      <w:r w:rsidRPr="001E51AD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1E51AD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O UDZIELAN</w:t>
      </w:r>
      <w:r w:rsidR="00AC6A55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IE ŚWIADCZEŃ OPIEKI ZDROWOTNEJ </w:t>
      </w:r>
    </w:p>
    <w:p w:rsidR="00072C20" w:rsidRPr="001E51AD" w:rsidRDefault="009318AE" w:rsidP="009318AE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1E51AD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- </w:t>
      </w:r>
      <w:r w:rsidR="00AC6A55">
        <w:rPr>
          <w:rFonts w:ascii="Arial" w:eastAsia="MS Mincho" w:hAnsi="Arial" w:cs="Arial"/>
          <w:b/>
          <w:bCs/>
          <w:sz w:val="24"/>
          <w:szCs w:val="24"/>
          <w:lang w:eastAsia="pl-PL"/>
        </w:rPr>
        <w:t>RATOWNICTWO MEDYCZNE</w:t>
      </w:r>
    </w:p>
    <w:p w:rsidR="00072C20" w:rsidRPr="006327CD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AC6A55" w:rsidRPr="00AC6A55" w:rsidRDefault="00AC6A55" w:rsidP="00AC6A5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C6A55">
        <w:rPr>
          <w:rFonts w:ascii="Arial" w:eastAsia="Times New Roman" w:hAnsi="Arial" w:cs="Arial"/>
          <w:lang w:eastAsia="pl-PL"/>
        </w:rPr>
        <w:t>zawarta w .................................................., dnia ........................................... roku,  pomiędzy:</w:t>
      </w:r>
    </w:p>
    <w:p w:rsidR="00AC6A55" w:rsidRPr="00AC6A55" w:rsidRDefault="00AC6A55" w:rsidP="00AC6A5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C6A55">
        <w:rPr>
          <w:rFonts w:ascii="Arial" w:eastAsia="Times New Roman" w:hAnsi="Arial" w:cs="Arial"/>
          <w:b/>
          <w:bCs/>
          <w:lang w:eastAsia="pl-PL"/>
        </w:rPr>
        <w:t xml:space="preserve">Wojewodą </w:t>
      </w:r>
      <w:r w:rsidRPr="00AC6A55">
        <w:rPr>
          <w:rFonts w:ascii="Arial" w:eastAsia="Times New Roman" w:hAnsi="Arial" w:cs="Arial"/>
          <w:lang w:eastAsia="pl-PL"/>
        </w:rPr>
        <w:t xml:space="preserve">......................................., na którego rzecz i w imieniu działa </w:t>
      </w:r>
      <w:r w:rsidRPr="00AC6A55">
        <w:rPr>
          <w:rFonts w:ascii="Arial" w:eastAsia="Times New Roman" w:hAnsi="Arial" w:cs="Arial"/>
          <w:b/>
          <w:bCs/>
          <w:lang w:eastAsia="pl-PL"/>
        </w:rPr>
        <w:t>Narodowy Fundusz Zdrowia -</w:t>
      </w:r>
      <w:r w:rsidRPr="00AC6A55">
        <w:rPr>
          <w:rFonts w:ascii="Arial" w:eastAsia="Times New Roman" w:hAnsi="Arial" w:cs="Arial"/>
          <w:lang w:eastAsia="pl-PL"/>
        </w:rPr>
        <w:t xml:space="preserve">………………………………………… </w:t>
      </w:r>
      <w:r w:rsidRPr="00AC6A55">
        <w:rPr>
          <w:rFonts w:ascii="Arial" w:eastAsia="Times New Roman" w:hAnsi="Arial" w:cs="Arial"/>
          <w:b/>
          <w:bCs/>
          <w:lang w:eastAsia="pl-PL"/>
        </w:rPr>
        <w:t xml:space="preserve">Oddział Wojewódzki Narodowego Funduszu Zdrowia </w:t>
      </w:r>
      <w:r w:rsidRPr="00AC6A55">
        <w:rPr>
          <w:rFonts w:ascii="Arial" w:eastAsia="Times New Roman" w:hAnsi="Arial" w:cs="Arial"/>
          <w:lang w:eastAsia="pl-PL"/>
        </w:rPr>
        <w:t xml:space="preserve">z siedzibą:……………………………………………. (ADRES), reprezentowany przez ..................., zwanym dalej </w:t>
      </w:r>
      <w:r w:rsidRPr="00AC6A55">
        <w:rPr>
          <w:rFonts w:ascii="Arial" w:eastAsia="Times New Roman" w:hAnsi="Arial" w:cs="Arial"/>
          <w:b/>
          <w:bCs/>
          <w:lang w:eastAsia="pl-PL"/>
        </w:rPr>
        <w:t xml:space="preserve">„Oddziałem Funduszu" </w:t>
      </w:r>
    </w:p>
    <w:p w:rsidR="00AC6A55" w:rsidRPr="00AC6A55" w:rsidRDefault="00AC6A55" w:rsidP="00AC6A55">
      <w:pPr>
        <w:tabs>
          <w:tab w:val="left" w:pos="851"/>
        </w:tabs>
        <w:spacing w:before="240" w:after="240" w:line="360" w:lineRule="exact"/>
        <w:ind w:firstLine="567"/>
        <w:jc w:val="center"/>
        <w:rPr>
          <w:rFonts w:ascii="Arial" w:eastAsia="Times New Roman" w:hAnsi="Arial" w:cs="Arial"/>
          <w:lang w:eastAsia="pl-PL"/>
        </w:rPr>
      </w:pPr>
      <w:r w:rsidRPr="00AC6A55">
        <w:rPr>
          <w:rFonts w:ascii="Arial" w:eastAsia="Times New Roman" w:hAnsi="Arial" w:cs="Arial"/>
          <w:lang w:eastAsia="pl-PL"/>
        </w:rPr>
        <w:t>a</w:t>
      </w:r>
    </w:p>
    <w:p w:rsidR="00072C20" w:rsidRPr="00631F18" w:rsidRDefault="00072C20" w:rsidP="00631F18">
      <w:pPr>
        <w:autoSpaceDE w:val="0"/>
        <w:autoSpaceDN w:val="0"/>
        <w:spacing w:after="0"/>
        <w:jc w:val="both"/>
        <w:rPr>
          <w:rFonts w:ascii="Arial" w:eastAsia="MS Mincho" w:hAnsi="Arial" w:cs="Arial"/>
          <w:b/>
          <w:color w:val="FF0000"/>
          <w:szCs w:val="24"/>
          <w:lang w:eastAsia="pl-PL"/>
        </w:rPr>
      </w:pPr>
      <w:r w:rsidRPr="006327CD">
        <w:rPr>
          <w:rFonts w:ascii="Arial" w:eastAsia="MS Mincho" w:hAnsi="Arial" w:cs="Arial"/>
          <w:lang w:eastAsia="pl-PL"/>
        </w:rPr>
        <w:t>………...............................................................................................................</w:t>
      </w:r>
      <w:r w:rsidR="00022432" w:rsidRPr="006327CD">
        <w:rPr>
          <w:rFonts w:ascii="Arial" w:eastAsia="MS Mincho" w:hAnsi="Arial" w:cs="Arial"/>
          <w:lang w:eastAsia="pl-PL"/>
        </w:rPr>
        <w:t>..........................</w:t>
      </w:r>
      <w:r w:rsidRPr="006327CD">
        <w:rPr>
          <w:rFonts w:ascii="Arial" w:eastAsia="MS Mincho" w:hAnsi="Arial" w:cs="Arial"/>
          <w:lang w:eastAsia="pl-PL"/>
        </w:rPr>
        <w:br/>
      </w:r>
      <w:r w:rsidRPr="00873586">
        <w:rPr>
          <w:rFonts w:ascii="Arial" w:eastAsia="MS Mincho" w:hAnsi="Arial" w:cs="Arial"/>
          <w:sz w:val="20"/>
          <w:lang w:eastAsia="pl-PL"/>
        </w:rPr>
        <w:t xml:space="preserve">(oznaczenie Świadczeniodawcy: imię i nazwisko albo nazwa świadczeniodawcy w rozumieniu </w:t>
      </w:r>
      <w:r w:rsidR="008A244B">
        <w:rPr>
          <w:rFonts w:ascii="Arial" w:eastAsia="MS Mincho" w:hAnsi="Arial" w:cs="Arial"/>
          <w:sz w:val="20"/>
          <w:lang w:eastAsia="pl-PL"/>
        </w:rPr>
        <w:br/>
      </w:r>
      <w:r w:rsidRPr="00873586">
        <w:rPr>
          <w:rFonts w:ascii="Arial" w:eastAsia="MS Mincho" w:hAnsi="Arial" w:cs="Arial"/>
          <w:sz w:val="20"/>
          <w:lang w:eastAsia="pl-PL"/>
        </w:rPr>
        <w:t xml:space="preserve">art. 5 pkt 41 ustawy z dnia 27 sierpnia 2004 r. o świadczeniach opieki zdrowotnej finansowanych </w:t>
      </w:r>
      <w:r w:rsidR="008A244B">
        <w:rPr>
          <w:rFonts w:ascii="Arial" w:eastAsia="MS Mincho" w:hAnsi="Arial" w:cs="Arial"/>
          <w:sz w:val="20"/>
          <w:lang w:eastAsia="pl-PL"/>
        </w:rPr>
        <w:br/>
      </w:r>
      <w:r w:rsidRPr="00873586">
        <w:rPr>
          <w:rFonts w:ascii="Arial" w:eastAsia="MS Mincho" w:hAnsi="Arial" w:cs="Arial"/>
          <w:sz w:val="20"/>
          <w:lang w:eastAsia="pl-PL"/>
        </w:rPr>
        <w:t>ze środków publicznych (</w:t>
      </w:r>
      <w:r w:rsidR="001E51AD" w:rsidRPr="00873586">
        <w:rPr>
          <w:rFonts w:ascii="Arial" w:eastAsia="MS Mincho" w:hAnsi="Arial" w:cs="Arial"/>
          <w:sz w:val="20"/>
          <w:lang w:eastAsia="pl-PL"/>
        </w:rPr>
        <w:t>Dz. U. z 2018 r. poz. 1510, z późn. zm.</w:t>
      </w:r>
      <w:r w:rsidRPr="00873586">
        <w:rPr>
          <w:rFonts w:ascii="Arial" w:eastAsia="MS Mincho" w:hAnsi="Arial" w:cs="Arial"/>
          <w:sz w:val="20"/>
          <w:lang w:eastAsia="pl-PL"/>
        </w:rPr>
        <w:t>), zwanej dalej „ustawą”</w:t>
      </w:r>
      <w:r w:rsidR="00AC6A55" w:rsidRPr="00873586">
        <w:rPr>
          <w:rFonts w:ascii="Arial" w:eastAsia="MS Mincho" w:hAnsi="Arial" w:cs="Arial"/>
          <w:sz w:val="20"/>
          <w:lang w:eastAsia="pl-PL"/>
        </w:rPr>
        <w:t>)</w:t>
      </w:r>
    </w:p>
    <w:p w:rsidR="00631F18" w:rsidRDefault="00631F18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</w:p>
    <w:p w:rsidR="00072C20" w:rsidRPr="006327CD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6327CD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6327CD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6327CD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6327CD">
        <w:rPr>
          <w:rFonts w:ascii="Arial" w:eastAsia="MS Mincho" w:hAnsi="Arial" w:cs="Arial"/>
          <w:sz w:val="24"/>
          <w:szCs w:val="24"/>
          <w:lang w:eastAsia="pl-PL"/>
        </w:rPr>
        <w:t xml:space="preserve">rezentowanym przez: </w:t>
      </w:r>
    </w:p>
    <w:p w:rsidR="00072C20" w:rsidRPr="006327CD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6327CD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873586" w:rsidRDefault="00873586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</w:p>
    <w:p w:rsidR="00072C20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6327CD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873586" w:rsidRPr="00873586" w:rsidRDefault="00873586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</w:p>
    <w:p w:rsidR="0068478F" w:rsidRPr="006327CD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6327CD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Pr="006327CD">
        <w:rPr>
          <w:rFonts w:ascii="Arial" w:eastAsia="Times New Roman" w:hAnsi="Arial" w:cs="Arial"/>
          <w:sz w:val="24"/>
          <w:szCs w:val="24"/>
          <w:lang w:eastAsia="x-none"/>
        </w:rPr>
        <w:t xml:space="preserve"> 1. W</w:t>
      </w:r>
      <w:r w:rsidR="00072C20" w:rsidRPr="006327CD">
        <w:rPr>
          <w:rFonts w:ascii="Arial" w:eastAsia="Times New Roman" w:hAnsi="Arial" w:cs="Arial"/>
          <w:sz w:val="24"/>
          <w:szCs w:val="24"/>
          <w:lang w:eastAsia="x-none"/>
        </w:rPr>
        <w:t xml:space="preserve"> § 4</w:t>
      </w:r>
      <w:r w:rsidR="00022432" w:rsidRPr="006327CD">
        <w:rPr>
          <w:rFonts w:ascii="Arial" w:eastAsia="Times New Roman" w:hAnsi="Arial" w:cs="Arial"/>
          <w:sz w:val="24"/>
          <w:szCs w:val="24"/>
          <w:lang w:eastAsia="x-none"/>
        </w:rPr>
        <w:t>:</w:t>
      </w:r>
    </w:p>
    <w:p w:rsidR="006327CD" w:rsidRPr="006327CD" w:rsidRDefault="00D2229F" w:rsidP="006327CD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6327CD">
        <w:rPr>
          <w:rFonts w:ascii="Arial" w:eastAsia="Times New Roman" w:hAnsi="Arial" w:cs="Arial"/>
          <w:sz w:val="24"/>
          <w:szCs w:val="24"/>
          <w:lang w:eastAsia="x-none"/>
        </w:rPr>
        <w:t>1</w:t>
      </w:r>
      <w:r w:rsidR="0068478F" w:rsidRPr="006327CD">
        <w:rPr>
          <w:rFonts w:ascii="Arial" w:eastAsia="Times New Roman" w:hAnsi="Arial" w:cs="Arial"/>
          <w:sz w:val="24"/>
          <w:szCs w:val="24"/>
          <w:lang w:eastAsia="x-none"/>
        </w:rPr>
        <w:t>)</w:t>
      </w:r>
      <w:r w:rsidR="00072C20" w:rsidRPr="006327CD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18376D">
        <w:rPr>
          <w:rFonts w:ascii="Arial" w:eastAsia="Times New Roman" w:hAnsi="Arial" w:cs="Arial"/>
          <w:sz w:val="24"/>
          <w:szCs w:val="24"/>
          <w:lang w:eastAsia="x-none"/>
        </w:rPr>
        <w:t xml:space="preserve"> po ust. 2a dodaje się ust. 2b</w:t>
      </w:r>
      <w:r w:rsidR="006327CD" w:rsidRPr="006327CD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18376D">
        <w:rPr>
          <w:rFonts w:ascii="Arial" w:eastAsia="Times New Roman" w:hAnsi="Arial" w:cs="Arial"/>
          <w:sz w:val="24"/>
          <w:szCs w:val="24"/>
          <w:lang w:eastAsia="x-none"/>
        </w:rPr>
        <w:t>u brzmieniu</w:t>
      </w:r>
      <w:r w:rsidR="006327CD" w:rsidRPr="006327CD">
        <w:rPr>
          <w:rFonts w:ascii="Arial" w:eastAsia="Times New Roman" w:hAnsi="Arial" w:cs="Arial"/>
          <w:sz w:val="24"/>
          <w:szCs w:val="24"/>
          <w:lang w:eastAsia="x-none"/>
        </w:rPr>
        <w:t>:</w:t>
      </w:r>
    </w:p>
    <w:p w:rsidR="0068478F" w:rsidRDefault="006327CD" w:rsidP="00631F18">
      <w:pPr>
        <w:suppressAutoHyphens/>
        <w:spacing w:after="0" w:line="360" w:lineRule="auto"/>
        <w:ind w:left="567" w:hanging="567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6327CD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18376D">
        <w:rPr>
          <w:rFonts w:ascii="Arial" w:eastAsia="Times New Roman" w:hAnsi="Arial" w:cs="Arial"/>
          <w:sz w:val="24"/>
          <w:szCs w:val="24"/>
          <w:lang w:eastAsia="x-none"/>
        </w:rPr>
        <w:t>„2b</w:t>
      </w:r>
      <w:r w:rsidR="00072C20" w:rsidRPr="006327CD">
        <w:rPr>
          <w:rFonts w:ascii="Arial" w:eastAsia="Times New Roman" w:hAnsi="Arial" w:cs="Arial"/>
          <w:sz w:val="24"/>
          <w:szCs w:val="24"/>
          <w:lang w:eastAsia="x-none"/>
        </w:rPr>
        <w:t>.</w:t>
      </w:r>
      <w:r w:rsidR="001772E0" w:rsidRPr="006327CD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6327CD">
        <w:rPr>
          <w:rFonts w:ascii="Arial" w:eastAsia="Times New Roman" w:hAnsi="Arial" w:cs="Arial"/>
          <w:bCs/>
          <w:sz w:val="24"/>
          <w:szCs w:val="24"/>
          <w:lang w:eastAsia="x-none"/>
        </w:rPr>
        <w:t>Kwota zobowiązania, o której mowa w ust. 1, zawiera kwotę stanowiącą realizację postanowień § 2 ust. 4 pkt 1 rozporządzenia Mini</w:t>
      </w:r>
      <w:r w:rsidR="00631F1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stra Zdrowia z dnia 4 stycznia </w:t>
      </w:r>
      <w:r w:rsidRPr="006327CD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2019 r. zmieniającego rozporządzenie w </w:t>
      </w:r>
      <w:r w:rsidRPr="008A396B">
        <w:rPr>
          <w:rFonts w:ascii="Arial" w:eastAsia="Times New Roman" w:hAnsi="Arial" w:cs="Arial"/>
          <w:bCs/>
          <w:sz w:val="24"/>
          <w:szCs w:val="24"/>
          <w:lang w:eastAsia="x-none"/>
        </w:rPr>
        <w:t>sprawie ogólnych warunków umów o udzielanie świadczeń opieki zdrowotnej (Dz. U.</w:t>
      </w:r>
      <w:r w:rsidR="00631F18" w:rsidRPr="008A396B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z 2019 r.</w:t>
      </w:r>
      <w:r w:rsidRPr="008A396B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poz. 34), zwanego dalej „rozporządzeniem z dnia 4 stycznia 2019 r. zmieniającym </w:t>
      </w:r>
      <w:r w:rsidRPr="006327CD">
        <w:rPr>
          <w:rFonts w:ascii="Arial" w:eastAsia="Times New Roman" w:hAnsi="Arial" w:cs="Arial"/>
          <w:bCs/>
          <w:sz w:val="24"/>
          <w:szCs w:val="24"/>
          <w:lang w:eastAsia="x-none"/>
        </w:rPr>
        <w:t>OWU”, w wysokośc</w:t>
      </w:r>
      <w:r w:rsidR="00631F18">
        <w:rPr>
          <w:rFonts w:ascii="Arial" w:eastAsia="Times New Roman" w:hAnsi="Arial" w:cs="Arial"/>
          <w:bCs/>
          <w:sz w:val="24"/>
          <w:szCs w:val="24"/>
          <w:lang w:eastAsia="x-none"/>
        </w:rPr>
        <w:t>i…………………….zł (słownie:…………………</w:t>
      </w:r>
      <w:r w:rsidRPr="006327CD">
        <w:rPr>
          <w:rFonts w:ascii="Arial" w:eastAsia="Times New Roman" w:hAnsi="Arial" w:cs="Arial"/>
          <w:bCs/>
          <w:sz w:val="24"/>
          <w:szCs w:val="24"/>
          <w:lang w:eastAsia="x-none"/>
        </w:rPr>
        <w:t>……………………).”,</w:t>
      </w:r>
    </w:p>
    <w:p w:rsidR="00631F18" w:rsidRDefault="00631F18" w:rsidP="00631F18">
      <w:pPr>
        <w:suppressAutoHyphens/>
        <w:spacing w:after="0" w:line="360" w:lineRule="auto"/>
        <w:ind w:left="567" w:hanging="567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:rsidR="0018376D" w:rsidRPr="006327CD" w:rsidRDefault="0018376D" w:rsidP="00631F18">
      <w:pPr>
        <w:suppressAutoHyphens/>
        <w:spacing w:after="0" w:line="360" w:lineRule="auto"/>
        <w:ind w:left="567" w:hanging="567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:rsidR="0068478F" w:rsidRPr="006327CD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6327CD">
        <w:rPr>
          <w:rFonts w:ascii="Arial" w:eastAsia="Times New Roman" w:hAnsi="Arial" w:cs="Arial"/>
          <w:bCs/>
          <w:sz w:val="24"/>
          <w:szCs w:val="24"/>
          <w:lang w:eastAsia="x-none"/>
        </w:rPr>
        <w:lastRenderedPageBreak/>
        <w:t>2</w:t>
      </w:r>
      <w:r w:rsidR="0068478F" w:rsidRPr="006327CD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) </w:t>
      </w:r>
      <w:r w:rsidR="0018376D" w:rsidRPr="008A396B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po ust. 3 dodaje się </w:t>
      </w:r>
      <w:r w:rsidR="0068478F" w:rsidRPr="008A396B">
        <w:rPr>
          <w:rFonts w:ascii="Arial" w:eastAsia="Times New Roman" w:hAnsi="Arial" w:cs="Arial"/>
          <w:bCs/>
          <w:sz w:val="24"/>
          <w:szCs w:val="24"/>
          <w:lang w:eastAsia="x-none"/>
        </w:rPr>
        <w:t>ust.</w:t>
      </w:r>
      <w:r w:rsidR="00022432" w:rsidRPr="008A396B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3</w:t>
      </w:r>
      <w:r w:rsidR="0068478F" w:rsidRPr="008A396B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a </w:t>
      </w:r>
      <w:r w:rsidR="0018376D" w:rsidRPr="008A396B">
        <w:rPr>
          <w:rFonts w:ascii="Arial" w:eastAsia="Times New Roman" w:hAnsi="Arial" w:cs="Arial"/>
          <w:bCs/>
          <w:sz w:val="24"/>
          <w:szCs w:val="24"/>
          <w:lang w:eastAsia="x-none"/>
        </w:rPr>
        <w:t>w</w:t>
      </w:r>
      <w:r w:rsidR="0018376D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brzmieniu</w:t>
      </w:r>
      <w:r w:rsidR="0068478F" w:rsidRPr="006327CD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D64388" w:rsidRPr="00D64388" w:rsidRDefault="00D64388" w:rsidP="00631F18">
      <w:pPr>
        <w:suppressAutoHyphens/>
        <w:spacing w:after="0" w:line="360" w:lineRule="auto"/>
        <w:ind w:left="567" w:hanging="567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6438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„3a. </w:t>
      </w:r>
      <w:r w:rsidR="0018376D">
        <w:rPr>
          <w:rFonts w:ascii="Arial" w:eastAsia="Times New Roman" w:hAnsi="Arial" w:cs="Arial"/>
          <w:bCs/>
          <w:sz w:val="24"/>
          <w:szCs w:val="24"/>
          <w:lang w:eastAsia="x-none"/>
        </w:rPr>
        <w:t>Środki, o których mowa w ust. 2b</w:t>
      </w:r>
      <w:r w:rsidRPr="00D64388">
        <w:rPr>
          <w:rFonts w:ascii="Arial" w:eastAsia="Times New Roman" w:hAnsi="Arial" w:cs="Arial"/>
          <w:bCs/>
          <w:sz w:val="24"/>
          <w:szCs w:val="24"/>
          <w:lang w:eastAsia="x-none"/>
        </w:rPr>
        <w:t>, przekazuje się zgodnie z przepisami zarządzenia Prezesa Narodowego Funduszu Zdrowia wydanego na podstawie § 2 ust. 11 rozporządzenia z dnia 4 stycznia 2019 r. zmieniającego OWU.”,</w:t>
      </w:r>
    </w:p>
    <w:p w:rsidR="00D64388" w:rsidRPr="00D64388" w:rsidRDefault="00D2229F" w:rsidP="00D64388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64388">
        <w:rPr>
          <w:rFonts w:ascii="Arial" w:eastAsia="Times New Roman" w:hAnsi="Arial" w:cs="Arial"/>
          <w:bCs/>
          <w:sz w:val="24"/>
          <w:szCs w:val="24"/>
          <w:lang w:eastAsia="x-none"/>
        </w:rPr>
        <w:t>3</w:t>
      </w:r>
      <w:r w:rsidR="0068478F" w:rsidRPr="00D6438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) </w:t>
      </w:r>
      <w:r w:rsidR="0018376D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po </w:t>
      </w:r>
      <w:r w:rsidR="00D64388" w:rsidRPr="00D6438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ust. </w:t>
      </w:r>
      <w:r w:rsidR="0018376D">
        <w:rPr>
          <w:rFonts w:ascii="Arial" w:eastAsia="Times New Roman" w:hAnsi="Arial" w:cs="Arial"/>
          <w:bCs/>
          <w:sz w:val="24"/>
          <w:szCs w:val="24"/>
          <w:lang w:eastAsia="x-none"/>
        </w:rPr>
        <w:t>4 dodaje się ust. 4a w brzmieniu</w:t>
      </w:r>
      <w:r w:rsidR="00D64388" w:rsidRPr="00D64388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D64388" w:rsidRPr="00D64388" w:rsidRDefault="00D64388" w:rsidP="00631F18">
      <w:pPr>
        <w:suppressAutoHyphens/>
        <w:spacing w:after="0" w:line="360" w:lineRule="auto"/>
        <w:ind w:left="567" w:hanging="567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64388">
        <w:rPr>
          <w:rFonts w:ascii="Arial" w:eastAsia="Times New Roman" w:hAnsi="Arial" w:cs="Arial"/>
          <w:bCs/>
          <w:color w:val="FF0000"/>
          <w:sz w:val="24"/>
          <w:szCs w:val="24"/>
          <w:lang w:eastAsia="x-none"/>
        </w:rPr>
        <w:t xml:space="preserve"> </w:t>
      </w:r>
      <w:r w:rsidRPr="00D64388">
        <w:rPr>
          <w:rFonts w:ascii="Arial" w:eastAsia="Times New Roman" w:hAnsi="Arial" w:cs="Arial"/>
          <w:bCs/>
          <w:sz w:val="24"/>
          <w:szCs w:val="24"/>
          <w:lang w:eastAsia="x-none"/>
        </w:rPr>
        <w:t>„4a. W przypadku nieprzeznaczenia przez Świadczeniodawcę ś</w:t>
      </w:r>
      <w:r w:rsidR="0018376D">
        <w:rPr>
          <w:rFonts w:ascii="Arial" w:eastAsia="Times New Roman" w:hAnsi="Arial" w:cs="Arial"/>
          <w:bCs/>
          <w:sz w:val="24"/>
          <w:szCs w:val="24"/>
          <w:lang w:eastAsia="x-none"/>
        </w:rPr>
        <w:t>rodków, o których mowa w ust. 2b</w:t>
      </w:r>
      <w:r w:rsidRPr="00D6438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, w sposób, o którym mowa § 3 rozporządzenia z dnia </w:t>
      </w:r>
      <w:r w:rsidR="00631F18">
        <w:rPr>
          <w:rFonts w:ascii="Arial" w:eastAsia="Times New Roman" w:hAnsi="Arial" w:cs="Arial"/>
          <w:bCs/>
          <w:sz w:val="24"/>
          <w:szCs w:val="24"/>
          <w:lang w:eastAsia="x-none"/>
        </w:rPr>
        <w:br/>
      </w:r>
      <w:r w:rsidRPr="00D64388">
        <w:rPr>
          <w:rFonts w:ascii="Arial" w:eastAsia="Times New Roman" w:hAnsi="Arial" w:cs="Arial"/>
          <w:bCs/>
          <w:sz w:val="24"/>
          <w:szCs w:val="24"/>
          <w:lang w:eastAsia="x-none"/>
        </w:rPr>
        <w:t>4 stycznia 2019 r. zmieniającego OWU, kwota nieprzekazanych środków podlega zwrotowi do właściwego oddziału wojewódzkiego Narodowego Funduszu Zdrowia.”;</w:t>
      </w:r>
    </w:p>
    <w:p w:rsidR="00442534" w:rsidRPr="00D64388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64388">
        <w:rPr>
          <w:rFonts w:ascii="Arial" w:eastAsia="Times New Roman" w:hAnsi="Arial" w:cs="Arial"/>
          <w:bCs/>
          <w:sz w:val="24"/>
          <w:szCs w:val="24"/>
          <w:lang w:eastAsia="x-none"/>
        </w:rPr>
        <w:t>2. W</w:t>
      </w:r>
      <w:r w:rsidR="00442534" w:rsidRPr="00D6438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§  5:</w:t>
      </w:r>
    </w:p>
    <w:p w:rsidR="00442534" w:rsidRPr="00816E55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816E55">
        <w:rPr>
          <w:rFonts w:ascii="Arial" w:eastAsia="Times New Roman" w:hAnsi="Arial" w:cs="Arial"/>
          <w:bCs/>
          <w:sz w:val="24"/>
          <w:szCs w:val="24"/>
          <w:lang w:eastAsia="x-none"/>
        </w:rPr>
        <w:t>1</w:t>
      </w:r>
      <w:r w:rsidR="00442534" w:rsidRPr="00816E55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) </w:t>
      </w:r>
      <w:r w:rsidR="0018376D">
        <w:rPr>
          <w:rFonts w:ascii="Arial" w:eastAsia="Times New Roman" w:hAnsi="Arial" w:cs="Arial"/>
          <w:bCs/>
          <w:sz w:val="24"/>
          <w:szCs w:val="24"/>
          <w:lang w:eastAsia="x-none"/>
        </w:rPr>
        <w:t>po ust. 5 dodaje się ust. 5a w brzmieniu</w:t>
      </w:r>
      <w:r w:rsidR="00D64388" w:rsidRPr="00816E55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816E55" w:rsidRPr="00816E55" w:rsidRDefault="00816E55" w:rsidP="00631F18">
      <w:pPr>
        <w:suppressAutoHyphens/>
        <w:spacing w:after="0" w:line="360" w:lineRule="auto"/>
        <w:ind w:left="567" w:hanging="567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816E55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„5a. </w:t>
      </w:r>
      <w:r w:rsidRPr="008A396B">
        <w:rPr>
          <w:rFonts w:ascii="Arial" w:eastAsia="Times New Roman" w:hAnsi="Arial" w:cs="Arial"/>
          <w:bCs/>
          <w:sz w:val="24"/>
          <w:szCs w:val="24"/>
          <w:lang w:eastAsia="x-none"/>
        </w:rPr>
        <w:t>Niewykonanie przez Świadczeniodawcę lub podwykonawcę obowiązków wynikających z</w:t>
      </w:r>
      <w:r w:rsidR="00E37E0E" w:rsidRPr="008A396B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§</w:t>
      </w:r>
      <w:r w:rsidR="00367F7E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2 ust. 1-3 i 5-9 </w:t>
      </w:r>
      <w:r w:rsidRPr="008A396B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rozporządzenia </w:t>
      </w:r>
      <w:r w:rsidRPr="00816E55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z dnia 4 stycznia 2019 r. zmieniającego OWU oraz naruszenie § 30 ust. 1 pkt 1 lit. b i e oraz pkt 2 lit. c Ogólnych warunków umów, skutkuje nałożeniem kary umownej w wysokości </w:t>
      </w:r>
      <w:r w:rsidR="008A244B">
        <w:rPr>
          <w:rFonts w:ascii="Arial" w:eastAsia="Times New Roman" w:hAnsi="Arial" w:cs="Arial"/>
          <w:bCs/>
          <w:sz w:val="24"/>
          <w:szCs w:val="24"/>
          <w:lang w:eastAsia="x-none"/>
        </w:rPr>
        <w:br/>
      </w:r>
      <w:r w:rsidRPr="00816E55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do 2% kwoty zobowiązania.”, </w:t>
      </w:r>
    </w:p>
    <w:p w:rsidR="00AE31B2" w:rsidRPr="00816E55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816E55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2) </w:t>
      </w:r>
      <w:r w:rsidR="0018376D">
        <w:rPr>
          <w:rFonts w:ascii="Arial" w:eastAsia="Times New Roman" w:hAnsi="Arial" w:cs="Arial"/>
          <w:bCs/>
          <w:sz w:val="24"/>
          <w:szCs w:val="24"/>
          <w:lang w:eastAsia="x-none"/>
        </w:rPr>
        <w:t>po ust. 5a dodaje się ust. 5b w brzmieniu</w:t>
      </w:r>
      <w:r w:rsidR="00816E55" w:rsidRPr="00816E55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816E55" w:rsidRDefault="0018376D" w:rsidP="00E37E0E">
      <w:pPr>
        <w:suppressAutoHyphens/>
        <w:spacing w:after="0" w:line="360" w:lineRule="auto"/>
        <w:ind w:left="567" w:hanging="567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„5b</w:t>
      </w:r>
      <w:r w:rsidR="00816E55" w:rsidRPr="00816E55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. W przypadku nieprzeznaczenia środków przez Świadczeniodawcę w sposób, </w:t>
      </w:r>
      <w:r w:rsidR="00E37E0E">
        <w:rPr>
          <w:rFonts w:ascii="Arial" w:eastAsia="Times New Roman" w:hAnsi="Arial" w:cs="Arial"/>
          <w:bCs/>
          <w:sz w:val="24"/>
          <w:szCs w:val="24"/>
          <w:lang w:eastAsia="x-none"/>
        </w:rPr>
        <w:br/>
      </w:r>
      <w:r w:rsidR="00816E55" w:rsidRPr="00816E55">
        <w:rPr>
          <w:rFonts w:ascii="Arial" w:eastAsia="Times New Roman" w:hAnsi="Arial" w:cs="Arial"/>
          <w:bCs/>
          <w:sz w:val="24"/>
          <w:szCs w:val="24"/>
          <w:lang w:eastAsia="x-none"/>
        </w:rPr>
        <w:t>o którym mowa § 3 rozporządzenia z dnia 4 stycznia 2019 r. zmieniającego OWU, Fundusz nakłada karę umowną w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 wysokości do 5% tych środków.”,</w:t>
      </w:r>
    </w:p>
    <w:p w:rsidR="0018376D" w:rsidRDefault="0018376D" w:rsidP="00E37E0E">
      <w:pPr>
        <w:suppressAutoHyphens/>
        <w:spacing w:after="0" w:line="360" w:lineRule="auto"/>
        <w:ind w:left="567" w:hanging="567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3) ust. 6 otrzymuje brzmienie:</w:t>
      </w:r>
    </w:p>
    <w:p w:rsidR="0018376D" w:rsidRDefault="0018376D" w:rsidP="00E37E0E">
      <w:pPr>
        <w:suppressAutoHyphens/>
        <w:spacing w:after="0" w:line="360" w:lineRule="auto"/>
        <w:ind w:left="567" w:hanging="567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„6. Kary umowne, o których mowa w ust. 1-5b nakładane są w trybie i na zasadach określonych w Ogólnych warunkach umów</w:t>
      </w:r>
      <w:r w:rsidR="009C7F9E">
        <w:rPr>
          <w:rFonts w:ascii="Arial" w:eastAsia="Times New Roman" w:hAnsi="Arial" w:cs="Arial"/>
          <w:bCs/>
          <w:sz w:val="24"/>
          <w:szCs w:val="24"/>
          <w:lang w:eastAsia="x-none"/>
        </w:rPr>
        <w:t>.”.</w:t>
      </w:r>
    </w:p>
    <w:p w:rsidR="0018376D" w:rsidRPr="00816E55" w:rsidRDefault="0018376D" w:rsidP="00E37E0E">
      <w:pPr>
        <w:suppressAutoHyphens/>
        <w:spacing w:after="0" w:line="360" w:lineRule="auto"/>
        <w:ind w:left="567" w:hanging="567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:rsidR="00072C20" w:rsidRPr="00816E55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816E55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2.</w:t>
      </w:r>
      <w:r w:rsidR="00072C20" w:rsidRPr="00816E55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072C20" w:rsidRPr="00816E55" w:rsidRDefault="00502858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§ </w:t>
      </w:r>
      <w:r w:rsidR="00D2229F" w:rsidRPr="00816E55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3.</w:t>
      </w:r>
      <w:r w:rsidR="00D2229F" w:rsidRPr="00816E55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816E55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Aneks do umowy sporządzono w dwóch jednobrzmiących egzemplarzach, 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br/>
      </w:r>
      <w:r w:rsidR="00072C20" w:rsidRPr="00816E55">
        <w:rPr>
          <w:rFonts w:ascii="Arial" w:eastAsia="Times New Roman" w:hAnsi="Arial" w:cs="Arial"/>
          <w:bCs/>
          <w:sz w:val="24"/>
          <w:szCs w:val="24"/>
          <w:lang w:eastAsia="x-none"/>
        </w:rPr>
        <w:t>po jednym dla każdej ze stron.</w:t>
      </w:r>
    </w:p>
    <w:p w:rsidR="00072C20" w:rsidRPr="00816E55" w:rsidRDefault="00072C20" w:rsidP="00CF13B3">
      <w:pPr>
        <w:spacing w:after="0" w:line="360" w:lineRule="auto"/>
        <w:rPr>
          <w:sz w:val="24"/>
          <w:szCs w:val="24"/>
        </w:rPr>
      </w:pPr>
    </w:p>
    <w:p w:rsidR="00F2483C" w:rsidRPr="00816E55" w:rsidRDefault="00F2483C" w:rsidP="001B2177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816E55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CF13B3" w:rsidRPr="00816E55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Pr="00816E55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 w:rsidRPr="00816E55"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 w:rsidRPr="00816E55">
        <w:rPr>
          <w:rFonts w:ascii="Arial" w:eastAsia="MS Mincho" w:hAnsi="Arial" w:cs="Arial"/>
          <w:sz w:val="24"/>
          <w:szCs w:val="24"/>
          <w:lang w:eastAsia="pl-PL"/>
        </w:rPr>
        <w:tab/>
      </w:r>
      <w:r w:rsidRPr="00816E55">
        <w:rPr>
          <w:rFonts w:ascii="Arial" w:eastAsia="MS Mincho" w:hAnsi="Arial" w:cs="Arial"/>
          <w:sz w:val="24"/>
          <w:szCs w:val="24"/>
          <w:lang w:eastAsia="pl-PL"/>
        </w:rPr>
        <w:tab/>
      </w:r>
      <w:r w:rsidRPr="00816E55">
        <w:rPr>
          <w:rFonts w:ascii="Arial" w:eastAsia="MS Mincho" w:hAnsi="Arial" w:cs="Arial"/>
          <w:sz w:val="24"/>
          <w:szCs w:val="24"/>
          <w:lang w:eastAsia="pl-PL"/>
        </w:rPr>
        <w:tab/>
      </w:r>
      <w:r w:rsidRPr="00816E55">
        <w:rPr>
          <w:rFonts w:ascii="Arial" w:eastAsia="MS Mincho" w:hAnsi="Arial" w:cs="Arial"/>
          <w:sz w:val="24"/>
          <w:szCs w:val="24"/>
          <w:lang w:eastAsia="pl-PL"/>
        </w:rPr>
        <w:tab/>
      </w:r>
      <w:r w:rsidRPr="00816E55"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816E55" w:rsidRDefault="00F2483C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816E5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816E55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816E55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816E55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816E55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816E55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816E55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816E55" w:rsidRDefault="00F2483C" w:rsidP="00CF13B3">
      <w:pPr>
        <w:spacing w:after="0" w:line="360" w:lineRule="auto"/>
        <w:rPr>
          <w:sz w:val="24"/>
          <w:szCs w:val="24"/>
        </w:rPr>
      </w:pPr>
    </w:p>
    <w:sectPr w:rsidR="00F2483C" w:rsidRPr="00816E55" w:rsidSect="00FA4CA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5DC" w:rsidRDefault="003205DC" w:rsidP="003831F8">
      <w:pPr>
        <w:spacing w:after="0" w:line="240" w:lineRule="auto"/>
      </w:pPr>
      <w:r>
        <w:separator/>
      </w:r>
    </w:p>
  </w:endnote>
  <w:endnote w:type="continuationSeparator" w:id="0">
    <w:p w:rsidR="003205DC" w:rsidRDefault="003205DC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5DC" w:rsidRDefault="003205DC" w:rsidP="003831F8">
      <w:pPr>
        <w:spacing w:after="0" w:line="240" w:lineRule="auto"/>
      </w:pPr>
      <w:r>
        <w:separator/>
      </w:r>
    </w:p>
  </w:footnote>
  <w:footnote w:type="continuationSeparator" w:id="0">
    <w:p w:rsidR="003205DC" w:rsidRDefault="003205DC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631F18">
    <w:pPr>
      <w:pStyle w:val="Nagwek"/>
      <w:rPr>
        <w:b/>
      </w:rPr>
    </w:pPr>
    <w:r w:rsidRPr="00FA4CAE">
      <w:rPr>
        <w:b/>
      </w:rPr>
      <w:t xml:space="preserve"> </w:t>
    </w:r>
  </w:p>
  <w:p w:rsidR="00FA4CAE" w:rsidRPr="00FA4CAE" w:rsidRDefault="00FA4CAE" w:rsidP="00631F18">
    <w:pPr>
      <w:pStyle w:val="Nagwek"/>
      <w:jc w:val="right"/>
    </w:pPr>
    <w:r w:rsidRPr="00FA4CAE">
      <w:t>Załącznik nr 1</w:t>
    </w:r>
    <w:r w:rsidR="00800519">
      <w:t>b</w:t>
    </w:r>
    <w:r w:rsidRPr="00FA4CAE">
      <w:t xml:space="preserve"> 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72C20"/>
    <w:rsid w:val="000C451B"/>
    <w:rsid w:val="00105A39"/>
    <w:rsid w:val="001772E0"/>
    <w:rsid w:val="0018376D"/>
    <w:rsid w:val="001B2177"/>
    <w:rsid w:val="001C7743"/>
    <w:rsid w:val="001E51AD"/>
    <w:rsid w:val="00205B01"/>
    <w:rsid w:val="003205DC"/>
    <w:rsid w:val="00367F7E"/>
    <w:rsid w:val="003831F8"/>
    <w:rsid w:val="004130BC"/>
    <w:rsid w:val="00442534"/>
    <w:rsid w:val="004A6E41"/>
    <w:rsid w:val="004C5B02"/>
    <w:rsid w:val="0050254E"/>
    <w:rsid w:val="00502858"/>
    <w:rsid w:val="005376D7"/>
    <w:rsid w:val="00631F18"/>
    <w:rsid w:val="006327CD"/>
    <w:rsid w:val="0068478F"/>
    <w:rsid w:val="006D03C4"/>
    <w:rsid w:val="007E3D8A"/>
    <w:rsid w:val="00800519"/>
    <w:rsid w:val="00816E55"/>
    <w:rsid w:val="00845BD0"/>
    <w:rsid w:val="00870763"/>
    <w:rsid w:val="00873586"/>
    <w:rsid w:val="008A244B"/>
    <w:rsid w:val="008A396B"/>
    <w:rsid w:val="008E59F4"/>
    <w:rsid w:val="009318AE"/>
    <w:rsid w:val="009C7F9E"/>
    <w:rsid w:val="00A54AC6"/>
    <w:rsid w:val="00A641F1"/>
    <w:rsid w:val="00AC6A55"/>
    <w:rsid w:val="00AD6B10"/>
    <w:rsid w:val="00AE31B2"/>
    <w:rsid w:val="00B66B23"/>
    <w:rsid w:val="00C855B5"/>
    <w:rsid w:val="00CF13B3"/>
    <w:rsid w:val="00D2229F"/>
    <w:rsid w:val="00D5540A"/>
    <w:rsid w:val="00D64388"/>
    <w:rsid w:val="00DD6E34"/>
    <w:rsid w:val="00E362A3"/>
    <w:rsid w:val="00E37E0E"/>
    <w:rsid w:val="00F06AAC"/>
    <w:rsid w:val="00F2483C"/>
    <w:rsid w:val="00F56A58"/>
    <w:rsid w:val="00F70720"/>
    <w:rsid w:val="00F70B74"/>
    <w:rsid w:val="00FA4CAE"/>
    <w:rsid w:val="00FB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A17F9-32A3-4778-A04D-503471A49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Karaszewski Maciej</cp:lastModifiedBy>
  <cp:revision>2</cp:revision>
  <cp:lastPrinted>2018-07-24T10:46:00Z</cp:lastPrinted>
  <dcterms:created xsi:type="dcterms:W3CDTF">2019-01-11T11:20:00Z</dcterms:created>
  <dcterms:modified xsi:type="dcterms:W3CDTF">2019-01-11T11:20:00Z</dcterms:modified>
</cp:coreProperties>
</file>