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44" w:rsidRPr="0053668A" w:rsidRDefault="00417E44" w:rsidP="00417E44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53668A">
        <w:rPr>
          <w:rFonts w:ascii="Arial" w:hAnsi="Arial" w:cs="Arial"/>
          <w:b/>
        </w:rPr>
        <w:t>Uzasadnienie</w:t>
      </w:r>
    </w:p>
    <w:p w:rsidR="00417E44" w:rsidRPr="0053668A" w:rsidRDefault="00417E44" w:rsidP="00BB2BBD">
      <w:pPr>
        <w:pStyle w:val="Bezodstpw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68A">
        <w:rPr>
          <w:rFonts w:ascii="Arial" w:hAnsi="Arial" w:cs="Arial"/>
          <w:sz w:val="24"/>
          <w:szCs w:val="24"/>
        </w:rPr>
        <w:t xml:space="preserve">W związku koniecznością uwzględnienia w procesie wyliczania ryczałtu PSZ na okres rozliczeniowy trwający od dnia 1 lipca 2018 r. do dnia 31 grudnia 2018 r. zmienionej wyceny świadczeń opieki zdrowotnej mającej na celu przekazanie świadczeniodawcom środków na pokrycie skutków finansowych wynikających z podwyższenia wynagrodzenia zasadniczego lekarzy posiadających specjalizację, dotyczących pozostałych składników wynagrodzenia i pochodnych od tych składników leżących po stronie pracodawcy w wysokości wynikającej </w:t>
      </w:r>
      <w:r w:rsidRPr="0053668A">
        <w:rPr>
          <w:rFonts w:ascii="Arial" w:hAnsi="Arial" w:cs="Arial"/>
          <w:sz w:val="24"/>
          <w:szCs w:val="24"/>
        </w:rPr>
        <w:br/>
        <w:t>z przekazanych przez nich informacji, niezbędne jest dokonanie modyfikacji terminu wyliczenia ryczałtu PSZ na ww. okres rozliczeniowy.</w:t>
      </w:r>
    </w:p>
    <w:p w:rsidR="00417E44" w:rsidRPr="0053668A" w:rsidRDefault="00417E44" w:rsidP="00417E44">
      <w:pPr>
        <w:pStyle w:val="Bezodstpw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68A">
        <w:rPr>
          <w:rFonts w:ascii="Arial" w:hAnsi="Arial" w:cs="Arial"/>
          <w:sz w:val="24"/>
          <w:szCs w:val="24"/>
        </w:rPr>
        <w:t xml:space="preserve">Mając na względzie powyższe, </w:t>
      </w:r>
      <w:r w:rsidR="0053668A" w:rsidRPr="0053668A">
        <w:rPr>
          <w:rFonts w:ascii="Arial" w:hAnsi="Arial" w:cs="Arial"/>
          <w:sz w:val="24"/>
          <w:szCs w:val="24"/>
        </w:rPr>
        <w:t>w</w:t>
      </w:r>
      <w:r w:rsidRPr="0053668A">
        <w:rPr>
          <w:rFonts w:ascii="Arial" w:hAnsi="Arial" w:cs="Arial"/>
          <w:sz w:val="24"/>
          <w:szCs w:val="24"/>
        </w:rPr>
        <w:t xml:space="preserve"> zarządzeni</w:t>
      </w:r>
      <w:r w:rsidR="0053668A" w:rsidRPr="0053668A">
        <w:rPr>
          <w:rFonts w:ascii="Arial" w:hAnsi="Arial" w:cs="Arial"/>
          <w:sz w:val="24"/>
          <w:szCs w:val="24"/>
        </w:rPr>
        <w:t>u</w:t>
      </w:r>
      <w:r w:rsidRPr="0053668A">
        <w:rPr>
          <w:rFonts w:ascii="Arial" w:hAnsi="Arial" w:cs="Arial"/>
          <w:sz w:val="24"/>
          <w:szCs w:val="24"/>
        </w:rPr>
        <w:t xml:space="preserve"> Prezesa NFZ w sprawie szczegółowych warunków umów w systemie podstawowego szpitalnego zabezpieczenia świadczeń opieki zdrowotnej, </w:t>
      </w:r>
      <w:r w:rsidR="0053668A">
        <w:rPr>
          <w:rFonts w:ascii="Arial" w:hAnsi="Arial" w:cs="Arial"/>
          <w:sz w:val="24"/>
          <w:szCs w:val="24"/>
        </w:rPr>
        <w:t xml:space="preserve">wprowadza się regulację, zgodnie z którą wyliczenie ryczałtu </w:t>
      </w:r>
      <w:r w:rsidRPr="0053668A">
        <w:rPr>
          <w:rFonts w:ascii="Arial" w:hAnsi="Arial" w:cs="Arial"/>
          <w:sz w:val="24"/>
          <w:szCs w:val="24"/>
        </w:rPr>
        <w:t>na okres rozliczeniowy od dnia 1 lipca 2018 r</w:t>
      </w:r>
      <w:r w:rsidR="0053668A">
        <w:rPr>
          <w:rFonts w:ascii="Arial" w:hAnsi="Arial" w:cs="Arial"/>
          <w:sz w:val="24"/>
          <w:szCs w:val="24"/>
        </w:rPr>
        <w:t>. do dnia 31 </w:t>
      </w:r>
      <w:r w:rsidRPr="0053668A">
        <w:rPr>
          <w:rFonts w:ascii="Arial" w:hAnsi="Arial" w:cs="Arial"/>
          <w:sz w:val="24"/>
          <w:szCs w:val="24"/>
        </w:rPr>
        <w:t xml:space="preserve">grudnia 2018 r. nastąpi w terminie do dnia 15 października 2018 r.  </w:t>
      </w:r>
    </w:p>
    <w:p w:rsidR="00417E44" w:rsidRPr="001303E2" w:rsidRDefault="00417E44" w:rsidP="00417E44">
      <w:pPr>
        <w:pStyle w:val="NormalnyWeb"/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917389" w:rsidRPr="001303E2" w:rsidRDefault="00917389" w:rsidP="001303E2">
      <w:pPr>
        <w:pStyle w:val="NormalnyWeb"/>
        <w:shd w:val="clear" w:color="auto" w:fill="FFFFFF"/>
        <w:spacing w:line="360" w:lineRule="auto"/>
        <w:jc w:val="right"/>
        <w:rPr>
          <w:rFonts w:ascii="Arial" w:hAnsi="Arial" w:cs="Arial"/>
        </w:rPr>
      </w:pPr>
    </w:p>
    <w:sectPr w:rsidR="00917389" w:rsidRPr="00130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8C4" w:rsidRDefault="00E558C4" w:rsidP="00BB2BBD">
      <w:pPr>
        <w:spacing w:after="0" w:line="240" w:lineRule="auto"/>
      </w:pPr>
      <w:r>
        <w:separator/>
      </w:r>
    </w:p>
  </w:endnote>
  <w:endnote w:type="continuationSeparator" w:id="0">
    <w:p w:rsidR="00E558C4" w:rsidRDefault="00E558C4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8C4" w:rsidRDefault="00E558C4" w:rsidP="00BB2BBD">
      <w:pPr>
        <w:spacing w:after="0" w:line="240" w:lineRule="auto"/>
      </w:pPr>
      <w:r>
        <w:separator/>
      </w:r>
    </w:p>
  </w:footnote>
  <w:footnote w:type="continuationSeparator" w:id="0">
    <w:p w:rsidR="00E558C4" w:rsidRDefault="00E558C4" w:rsidP="00BB2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1303E2"/>
    <w:rsid w:val="00166328"/>
    <w:rsid w:val="001B48CB"/>
    <w:rsid w:val="001C51AB"/>
    <w:rsid w:val="002276D3"/>
    <w:rsid w:val="00413714"/>
    <w:rsid w:val="00417E44"/>
    <w:rsid w:val="0053668A"/>
    <w:rsid w:val="00917389"/>
    <w:rsid w:val="009A667D"/>
    <w:rsid w:val="00A16FC1"/>
    <w:rsid w:val="00B30C95"/>
    <w:rsid w:val="00B45679"/>
    <w:rsid w:val="00BB2BBD"/>
    <w:rsid w:val="00DE42B6"/>
    <w:rsid w:val="00E369E4"/>
    <w:rsid w:val="00E558C4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F309-193A-4228-ACFB-A32E9178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Szalak Leszek</cp:lastModifiedBy>
  <cp:revision>2</cp:revision>
  <cp:lastPrinted>2018-09-21T11:27:00Z</cp:lastPrinted>
  <dcterms:created xsi:type="dcterms:W3CDTF">2018-09-21T11:47:00Z</dcterms:created>
  <dcterms:modified xsi:type="dcterms:W3CDTF">2018-09-21T11:47:00Z</dcterms:modified>
</cp:coreProperties>
</file>