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9A" w:rsidRDefault="00E9769A" w:rsidP="00E976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52C3">
        <w:rPr>
          <w:rFonts w:ascii="Arial" w:hAnsi="Arial" w:cs="Arial"/>
          <w:b/>
          <w:sz w:val="24"/>
          <w:szCs w:val="24"/>
        </w:rPr>
        <w:t xml:space="preserve">ZARZĄDZENIE NR </w:t>
      </w:r>
      <w:r w:rsidR="00996C72">
        <w:rPr>
          <w:rFonts w:ascii="Arial" w:hAnsi="Arial" w:cs="Arial"/>
          <w:b/>
          <w:sz w:val="24"/>
          <w:szCs w:val="24"/>
        </w:rPr>
        <w:t>59</w:t>
      </w:r>
      <w:r w:rsidRPr="00BE1A06">
        <w:rPr>
          <w:rFonts w:ascii="Arial" w:hAnsi="Arial" w:cs="Arial"/>
          <w:b/>
          <w:sz w:val="24"/>
          <w:szCs w:val="24"/>
        </w:rPr>
        <w:t>/2018/DSOZ</w:t>
      </w:r>
    </w:p>
    <w:p w:rsidR="00E9769A" w:rsidRDefault="00E9769A" w:rsidP="00E976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:rsidR="00E9769A" w:rsidRDefault="00E9769A" w:rsidP="00E976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:rsidR="00E9769A" w:rsidRPr="00EE27E4" w:rsidRDefault="00E9769A" w:rsidP="00E9769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996C7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czerwca </w:t>
      </w:r>
      <w:r w:rsidRPr="00EE27E4">
        <w:rPr>
          <w:rFonts w:ascii="Arial" w:hAnsi="Arial" w:cs="Arial"/>
          <w:sz w:val="24"/>
          <w:szCs w:val="24"/>
        </w:rPr>
        <w:t>2018 r.</w:t>
      </w:r>
    </w:p>
    <w:p w:rsidR="00E9769A" w:rsidRDefault="00E9769A" w:rsidP="00E976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zmieniające zarządzenie </w:t>
      </w:r>
      <w:r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Pr="00A84C9C">
        <w:rPr>
          <w:rFonts w:ascii="Arial" w:hAnsi="Arial" w:cs="Arial"/>
          <w:b/>
          <w:sz w:val="24"/>
          <w:szCs w:val="24"/>
        </w:rPr>
        <w:t xml:space="preserve">umów </w:t>
      </w:r>
      <w:r w:rsidRPr="001B1BE8">
        <w:rPr>
          <w:rFonts w:ascii="Arial" w:hAnsi="Arial" w:cs="Arial"/>
          <w:b/>
          <w:sz w:val="24"/>
          <w:szCs w:val="24"/>
        </w:rPr>
        <w:t xml:space="preserve">o </w:t>
      </w:r>
      <w:r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Pr="00460020">
        <w:rPr>
          <w:rFonts w:ascii="Arial" w:hAnsi="Arial" w:cs="Arial"/>
          <w:b/>
          <w:sz w:val="24"/>
          <w:szCs w:val="24"/>
        </w:rPr>
        <w:t>programu pilotażowego w </w:t>
      </w:r>
      <w:r w:rsidRPr="000F171C">
        <w:rPr>
          <w:rFonts w:ascii="Arial" w:hAnsi="Arial" w:cs="Arial"/>
          <w:b/>
          <w:sz w:val="24"/>
          <w:szCs w:val="24"/>
        </w:rPr>
        <w:t>c</w:t>
      </w:r>
      <w:r w:rsidRPr="00BD29FD">
        <w:rPr>
          <w:rFonts w:ascii="Arial" w:hAnsi="Arial" w:cs="Arial"/>
          <w:b/>
          <w:sz w:val="24"/>
          <w:szCs w:val="24"/>
        </w:rPr>
        <w:t>entrach</w:t>
      </w:r>
      <w:r w:rsidRPr="00DB52A2">
        <w:rPr>
          <w:rFonts w:ascii="Arial" w:hAnsi="Arial" w:cs="Arial"/>
          <w:b/>
          <w:sz w:val="24"/>
          <w:szCs w:val="24"/>
        </w:rPr>
        <w:t xml:space="preserve"> </w:t>
      </w:r>
      <w:r w:rsidRPr="00D17252">
        <w:rPr>
          <w:rFonts w:ascii="Arial" w:hAnsi="Arial" w:cs="Arial"/>
          <w:b/>
          <w:sz w:val="24"/>
          <w:szCs w:val="24"/>
        </w:rPr>
        <w:t>z</w:t>
      </w:r>
      <w:r w:rsidRPr="0010564E">
        <w:rPr>
          <w:rFonts w:ascii="Arial" w:hAnsi="Arial" w:cs="Arial"/>
          <w:b/>
          <w:sz w:val="24"/>
          <w:szCs w:val="24"/>
        </w:rPr>
        <w:t>drowia psychicznego</w:t>
      </w:r>
    </w:p>
    <w:p w:rsidR="00E9769A" w:rsidRDefault="00E9769A" w:rsidP="00E9769A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9769A" w:rsidRDefault="00E9769A" w:rsidP="00E9769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Pr="004036D3">
        <w:rPr>
          <w:rFonts w:ascii="Arial" w:hAnsi="Arial" w:cs="Arial"/>
          <w:sz w:val="24"/>
          <w:szCs w:val="24"/>
        </w:rPr>
        <w:br/>
        <w:t xml:space="preserve">z dnia 27 sierpnia 2004 r. o świadczeniach opieki zdrowotnej finansowanych </w:t>
      </w:r>
      <w:r w:rsidRPr="004036D3">
        <w:rPr>
          <w:rFonts w:ascii="Arial" w:hAnsi="Arial" w:cs="Arial"/>
          <w:sz w:val="24"/>
          <w:szCs w:val="24"/>
        </w:rPr>
        <w:br/>
        <w:t xml:space="preserve">ze środków publicznych (Dz. U. z 2017 r. poz. 1938, z </w:t>
      </w:r>
      <w:proofErr w:type="spellStart"/>
      <w:r w:rsidRPr="004036D3">
        <w:rPr>
          <w:rFonts w:ascii="Arial" w:hAnsi="Arial" w:cs="Arial"/>
          <w:sz w:val="24"/>
          <w:szCs w:val="24"/>
        </w:rPr>
        <w:t>późn</w:t>
      </w:r>
      <w:proofErr w:type="spellEnd"/>
      <w:r w:rsidRPr="004036D3">
        <w:rPr>
          <w:rFonts w:ascii="Arial" w:hAnsi="Arial" w:cs="Arial"/>
          <w:sz w:val="24"/>
          <w:szCs w:val="24"/>
        </w:rPr>
        <w:t>. zm.</w:t>
      </w:r>
      <w:r w:rsidRPr="004036D3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Pr="004036D3">
        <w:rPr>
          <w:rFonts w:ascii="Arial" w:hAnsi="Arial" w:cs="Arial"/>
          <w:sz w:val="24"/>
          <w:szCs w:val="24"/>
        </w:rPr>
        <w:t xml:space="preserve">) zarządza się, </w:t>
      </w:r>
      <w:r w:rsidRPr="004036D3">
        <w:rPr>
          <w:rFonts w:ascii="Arial" w:hAnsi="Arial" w:cs="Arial"/>
          <w:sz w:val="24"/>
          <w:szCs w:val="24"/>
        </w:rPr>
        <w:br/>
        <w:t>co następuje:</w:t>
      </w:r>
    </w:p>
    <w:p w:rsidR="0017285D" w:rsidRDefault="00E9769A" w:rsidP="0046183A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>§ 1.</w:t>
      </w:r>
      <w:r w:rsidRPr="004036D3">
        <w:rPr>
          <w:rFonts w:ascii="Arial" w:hAnsi="Arial" w:cs="Arial"/>
          <w:sz w:val="24"/>
          <w:szCs w:val="24"/>
        </w:rPr>
        <w:t xml:space="preserve"> </w:t>
      </w:r>
      <w:r w:rsidRPr="00E9769A">
        <w:rPr>
          <w:rFonts w:ascii="Arial" w:hAnsi="Arial" w:cs="Arial"/>
          <w:bCs/>
          <w:sz w:val="24"/>
          <w:szCs w:val="24"/>
        </w:rPr>
        <w:t>W zarządzeniu Nr 55/2018/DSOZ Prezesa Narodowego Funduszu Zdrowia z dnia 22 czerwca 2018 r. w sprawie umów o realizację programu pilotażowego w centrach zdrowia psychicznego</w:t>
      </w:r>
      <w:r>
        <w:rPr>
          <w:rFonts w:ascii="Arial" w:hAnsi="Arial" w:cs="Arial"/>
          <w:bCs/>
          <w:sz w:val="24"/>
          <w:szCs w:val="24"/>
        </w:rPr>
        <w:t xml:space="preserve"> w </w:t>
      </w:r>
      <w:r w:rsidRPr="00E9769A">
        <w:rPr>
          <w:rFonts w:ascii="Arial" w:hAnsi="Arial" w:cs="Arial"/>
          <w:bCs/>
          <w:sz w:val="24"/>
          <w:szCs w:val="24"/>
        </w:rPr>
        <w:t>§ 15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6183A">
        <w:rPr>
          <w:rFonts w:ascii="Arial" w:hAnsi="Arial" w:cs="Arial"/>
          <w:bCs/>
          <w:sz w:val="24"/>
          <w:szCs w:val="24"/>
        </w:rPr>
        <w:t xml:space="preserve">w </w:t>
      </w:r>
      <w:r>
        <w:rPr>
          <w:rFonts w:ascii="Arial" w:hAnsi="Arial" w:cs="Arial"/>
          <w:bCs/>
          <w:sz w:val="24"/>
          <w:szCs w:val="24"/>
        </w:rPr>
        <w:t>ust. 1 pkt 12 otrzymuje brzmienie:</w:t>
      </w:r>
    </w:p>
    <w:p w:rsidR="00E9769A" w:rsidRDefault="00E9769A" w:rsidP="00E9769A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„12) </w:t>
      </w:r>
      <w:r w:rsidRPr="00E9769A">
        <w:rPr>
          <w:rFonts w:ascii="Arial" w:hAnsi="Arial" w:cs="Arial"/>
          <w:bCs/>
          <w:sz w:val="24"/>
          <w:szCs w:val="24"/>
        </w:rPr>
        <w:t>w sytuacji udzielania św</w:t>
      </w:r>
      <w:r>
        <w:rPr>
          <w:rFonts w:ascii="Arial" w:hAnsi="Arial" w:cs="Arial"/>
          <w:bCs/>
          <w:sz w:val="24"/>
          <w:szCs w:val="24"/>
        </w:rPr>
        <w:t>iadczeń, o których mowa w pkt 11</w:t>
      </w:r>
      <w:r w:rsidRPr="00E9769A">
        <w:rPr>
          <w:rFonts w:ascii="Arial" w:hAnsi="Arial" w:cs="Arial"/>
          <w:bCs/>
          <w:sz w:val="24"/>
          <w:szCs w:val="24"/>
        </w:rPr>
        <w:t xml:space="preserve">, na wniosek świadczeniodawcy składany po upływie kwartału, w którym udzielono tych świadczeń, w umowach zwiększeniu ulegają liczby jednostek rozliczeniowych oraz kwoty zobowiązań z tytułu realizacji tych świadczeń we właściwym ze względu </w:t>
      </w:r>
      <w:r w:rsidR="00AF18FC">
        <w:rPr>
          <w:rFonts w:ascii="Arial" w:hAnsi="Arial" w:cs="Arial"/>
          <w:bCs/>
          <w:sz w:val="24"/>
          <w:szCs w:val="24"/>
        </w:rPr>
        <w:br/>
      </w:r>
      <w:r w:rsidRPr="00E9769A">
        <w:rPr>
          <w:rFonts w:ascii="Arial" w:hAnsi="Arial" w:cs="Arial"/>
          <w:bCs/>
          <w:sz w:val="24"/>
          <w:szCs w:val="24"/>
        </w:rPr>
        <w:t>na realizację zakresie świadczeń,</w:t>
      </w:r>
      <w:r w:rsidR="00AF18FC">
        <w:rPr>
          <w:rFonts w:ascii="Arial" w:hAnsi="Arial" w:cs="Arial"/>
          <w:bCs/>
          <w:sz w:val="24"/>
          <w:szCs w:val="24"/>
        </w:rPr>
        <w:t xml:space="preserve"> z</w:t>
      </w:r>
      <w:r w:rsidRPr="00E9769A">
        <w:rPr>
          <w:rFonts w:ascii="Arial" w:hAnsi="Arial" w:cs="Arial"/>
          <w:bCs/>
          <w:sz w:val="24"/>
          <w:szCs w:val="24"/>
        </w:rPr>
        <w:t xml:space="preserve"> zastrzeżeniem zdania drugiego. Liczba jednostek rozliczeniowych oraz kwota zobowiązania może ulec zwiększeniu maksymalnie </w:t>
      </w:r>
      <w:r w:rsidR="00AF18FC">
        <w:rPr>
          <w:rFonts w:ascii="Arial" w:hAnsi="Arial" w:cs="Arial"/>
          <w:bCs/>
          <w:sz w:val="24"/>
          <w:szCs w:val="24"/>
        </w:rPr>
        <w:br/>
      </w:r>
      <w:r w:rsidRPr="00E9769A">
        <w:rPr>
          <w:rFonts w:ascii="Arial" w:hAnsi="Arial" w:cs="Arial"/>
          <w:bCs/>
          <w:sz w:val="24"/>
          <w:szCs w:val="24"/>
        </w:rPr>
        <w:t>o liczbę jednostek rozliczeniowych oraz o wartość wynikającą z wartości tych świadczeń zrealizowanych w kwartale, o którym mowa w zdaniu pierwszym;</w:t>
      </w:r>
      <w:r>
        <w:rPr>
          <w:rFonts w:ascii="Arial" w:hAnsi="Arial" w:cs="Arial"/>
          <w:bCs/>
          <w:sz w:val="24"/>
          <w:szCs w:val="24"/>
        </w:rPr>
        <w:t>”.</w:t>
      </w:r>
    </w:p>
    <w:p w:rsidR="00E9769A" w:rsidRPr="00E9769A" w:rsidRDefault="00E9769A" w:rsidP="0046183A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9769A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E9769A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9769A">
        <w:rPr>
          <w:rFonts w:ascii="Arial" w:hAnsi="Arial" w:cs="Arial"/>
          <w:bCs/>
          <w:sz w:val="24"/>
          <w:szCs w:val="24"/>
        </w:rPr>
        <w:t>Zarządzenie wchodzi w życie z dniem podpisania.</w:t>
      </w:r>
    </w:p>
    <w:p w:rsidR="00E9769A" w:rsidRDefault="00E9769A" w:rsidP="00E9769A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96C72" w:rsidRDefault="00996C72" w:rsidP="00996C72">
      <w:pPr>
        <w:spacing w:before="100" w:beforeAutospacing="1" w:after="100" w:afterAutospacing="1" w:line="240" w:lineRule="auto"/>
        <w:ind w:left="4248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96C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</w:t>
      </w:r>
    </w:p>
    <w:p w:rsidR="00996C72" w:rsidRDefault="00996C72" w:rsidP="00996C72">
      <w:pPr>
        <w:spacing w:before="100" w:beforeAutospacing="1" w:after="100" w:afterAutospacing="1" w:line="240" w:lineRule="auto"/>
        <w:ind w:left="4248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996C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996C72" w:rsidRPr="00996C72" w:rsidRDefault="00996C72" w:rsidP="00996C72">
      <w:pPr>
        <w:spacing w:before="100" w:beforeAutospacing="1" w:after="100" w:afterAutospacing="1" w:line="240" w:lineRule="auto"/>
        <w:ind w:left="4248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96C72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</w:p>
    <w:p w:rsidR="00E9769A" w:rsidRPr="00E9769A" w:rsidRDefault="00E9769A" w:rsidP="00996C72">
      <w:pPr>
        <w:spacing w:before="100" w:beforeAutospacing="1" w:after="100" w:afterAutospacing="1" w:line="240" w:lineRule="auto"/>
        <w:ind w:left="5664" w:firstLine="708"/>
        <w:rPr>
          <w:rFonts w:ascii="Arial" w:hAnsi="Arial" w:cs="Arial"/>
          <w:b/>
          <w:bCs/>
          <w:sz w:val="24"/>
          <w:szCs w:val="24"/>
        </w:rPr>
      </w:pPr>
    </w:p>
    <w:sectPr w:rsidR="00E9769A" w:rsidRPr="00E97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0CE" w:rsidRDefault="001C30CE" w:rsidP="00E9769A">
      <w:pPr>
        <w:spacing w:after="0" w:line="240" w:lineRule="auto"/>
      </w:pPr>
      <w:r>
        <w:separator/>
      </w:r>
    </w:p>
  </w:endnote>
  <w:endnote w:type="continuationSeparator" w:id="0">
    <w:p w:rsidR="001C30CE" w:rsidRDefault="001C30CE" w:rsidP="00E9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0CE" w:rsidRDefault="001C30CE" w:rsidP="00E9769A">
      <w:pPr>
        <w:spacing w:after="0" w:line="240" w:lineRule="auto"/>
      </w:pPr>
      <w:r>
        <w:separator/>
      </w:r>
    </w:p>
  </w:footnote>
  <w:footnote w:type="continuationSeparator" w:id="0">
    <w:p w:rsidR="001C30CE" w:rsidRDefault="001C30CE" w:rsidP="00E9769A">
      <w:pPr>
        <w:spacing w:after="0" w:line="240" w:lineRule="auto"/>
      </w:pPr>
      <w:r>
        <w:continuationSeparator/>
      </w:r>
    </w:p>
  </w:footnote>
  <w:footnote w:id="1">
    <w:p w:rsidR="00E9769A" w:rsidRPr="003438EC" w:rsidRDefault="00E9769A" w:rsidP="00E9769A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438EC">
        <w:rPr>
          <w:rStyle w:val="Odwoanieprzypisudolnego"/>
          <w:rFonts w:ascii="Arial" w:hAnsi="Arial" w:cs="Arial"/>
          <w:sz w:val="18"/>
          <w:szCs w:val="18"/>
        </w:rPr>
        <w:t>1)</w:t>
      </w:r>
      <w:r w:rsidRPr="003438EC">
        <w:rPr>
          <w:rFonts w:ascii="Arial" w:hAnsi="Arial" w:cs="Arial"/>
          <w:sz w:val="18"/>
          <w:szCs w:val="18"/>
        </w:rPr>
        <w:t xml:space="preserve">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Zmiany tekstu jednolitego wymienione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j ustawy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zostały ogłoszone w Dz.U. z 2017 r. poz. 2110, 2217, 2361</w:t>
      </w:r>
      <w:r w:rsidRPr="003438EC">
        <w:rPr>
          <w:rFonts w:ascii="Arial" w:eastAsia="Times New Roman" w:hAnsi="Arial" w:cs="Arial"/>
          <w:sz w:val="18"/>
          <w:szCs w:val="18"/>
          <w:lang w:eastAsia="pl-PL"/>
        </w:rPr>
        <w:t xml:space="preserve"> i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2434</w:t>
      </w:r>
      <w:r w:rsidRPr="003438EC">
        <w:rPr>
          <w:rFonts w:ascii="Arial" w:eastAsia="Times New Roman" w:hAnsi="Arial" w:cs="Arial"/>
          <w:sz w:val="18"/>
          <w:szCs w:val="18"/>
          <w:lang w:eastAsia="pl-PL"/>
        </w:rPr>
        <w:t xml:space="preserve"> oraz z 2018 r.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poz. 107,</w:t>
      </w:r>
      <w:r w:rsidRPr="003438EC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138,</w:t>
      </w:r>
      <w:r w:rsidRPr="003438EC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650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, 697, 730, 771, 858, 912, 932, 1115 i 1128.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</w:p>
    <w:p w:rsidR="00E9769A" w:rsidRPr="003438EC" w:rsidRDefault="00E9769A" w:rsidP="00E976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9769A" w:rsidRPr="003438EC" w:rsidRDefault="00E9769A" w:rsidP="00E9769A">
      <w:pPr>
        <w:pStyle w:val="Tekstprzypisudolnego"/>
        <w:rPr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9A"/>
    <w:rsid w:val="001C30CE"/>
    <w:rsid w:val="0046183A"/>
    <w:rsid w:val="007A5199"/>
    <w:rsid w:val="007E3D8A"/>
    <w:rsid w:val="00870763"/>
    <w:rsid w:val="008D7926"/>
    <w:rsid w:val="00996C72"/>
    <w:rsid w:val="009B7BCF"/>
    <w:rsid w:val="00AF18FC"/>
    <w:rsid w:val="00E9769A"/>
    <w:rsid w:val="00F3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6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6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5</cp:revision>
  <cp:lastPrinted>2018-06-26T13:54:00Z</cp:lastPrinted>
  <dcterms:created xsi:type="dcterms:W3CDTF">2018-06-25T13:24:00Z</dcterms:created>
  <dcterms:modified xsi:type="dcterms:W3CDTF">2018-06-26T13:55:00Z</dcterms:modified>
</cp:coreProperties>
</file>