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024" w:rsidRDefault="007469F5" w:rsidP="00117024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UZASADNIENIE</w:t>
      </w:r>
    </w:p>
    <w:p w:rsidR="007469F5" w:rsidRDefault="007469F5" w:rsidP="00117024">
      <w:pPr>
        <w:jc w:val="center"/>
        <w:rPr>
          <w:rFonts w:ascii="Arial" w:hAnsi="Arial" w:cs="Arial"/>
          <w:b/>
        </w:rPr>
      </w:pPr>
    </w:p>
    <w:p w:rsidR="009757BA" w:rsidRDefault="00AC1C10" w:rsidP="00AC1C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Zmian</w:t>
      </w:r>
      <w:r w:rsidR="00AC17B2">
        <w:rPr>
          <w:rFonts w:ascii="Arial" w:hAnsi="Arial" w:cs="Arial"/>
        </w:rPr>
        <w:t>y w zarządzeniu</w:t>
      </w:r>
      <w:r>
        <w:rPr>
          <w:rFonts w:ascii="Arial" w:hAnsi="Arial" w:cs="Arial"/>
        </w:rPr>
        <w:t xml:space="preserve"> </w:t>
      </w:r>
      <w:r w:rsidRPr="00606738">
        <w:rPr>
          <w:rFonts w:ascii="Arial" w:hAnsi="Arial" w:cs="Arial"/>
        </w:rPr>
        <w:t>nr 23/2018/</w:t>
      </w:r>
      <w:proofErr w:type="spellStart"/>
      <w:r w:rsidRPr="00606738">
        <w:rPr>
          <w:rFonts w:ascii="Arial" w:hAnsi="Arial" w:cs="Arial"/>
        </w:rPr>
        <w:t>DAiS</w:t>
      </w:r>
      <w:proofErr w:type="spellEnd"/>
      <w:r w:rsidRPr="00606738">
        <w:rPr>
          <w:rFonts w:ascii="Arial" w:hAnsi="Arial" w:cs="Arial"/>
        </w:rPr>
        <w:t xml:space="preserve"> Prezesa Narodowego Funduszu Zdrowia z dnia 16 marca 2018 r. w sprawie programu pilotażowego opieki koordynowanej w podstawowej opiece zdrowotnej „POZ PLUS” zmienionym zarządzeniem Nr 24/2018/</w:t>
      </w:r>
      <w:proofErr w:type="spellStart"/>
      <w:r w:rsidRPr="00606738">
        <w:rPr>
          <w:rFonts w:ascii="Arial" w:hAnsi="Arial" w:cs="Arial"/>
        </w:rPr>
        <w:t>DAiS</w:t>
      </w:r>
      <w:proofErr w:type="spellEnd"/>
      <w:r w:rsidRPr="00606738">
        <w:rPr>
          <w:rFonts w:ascii="Arial" w:hAnsi="Arial" w:cs="Arial"/>
        </w:rPr>
        <w:t xml:space="preserve"> Prezesa Narodowego Funduszu Zdrowia z dnia </w:t>
      </w:r>
      <w:r w:rsidR="00447CFF">
        <w:rPr>
          <w:rFonts w:ascii="Arial" w:hAnsi="Arial" w:cs="Arial"/>
        </w:rPr>
        <w:t xml:space="preserve">                </w:t>
      </w:r>
      <w:r w:rsidRPr="00606738">
        <w:rPr>
          <w:rFonts w:ascii="Arial" w:hAnsi="Arial" w:cs="Arial"/>
        </w:rPr>
        <w:t>21 marca 2018 r.</w:t>
      </w:r>
      <w:r w:rsidR="005C48F9">
        <w:rPr>
          <w:rFonts w:ascii="Arial" w:hAnsi="Arial" w:cs="Arial"/>
        </w:rPr>
        <w:t xml:space="preserve"> </w:t>
      </w:r>
      <w:r w:rsidR="009757BA">
        <w:rPr>
          <w:rFonts w:ascii="Arial" w:hAnsi="Arial" w:cs="Arial"/>
        </w:rPr>
        <w:t xml:space="preserve">skierowane są na efektywną realizację celów projektu pilotażowego „OOK POZ PLUS” w odniesieniu do liczby świadczeniodawców i świadczeniobiorców biorących udział w projekcie. </w:t>
      </w:r>
    </w:p>
    <w:p w:rsidR="00AC17B2" w:rsidRDefault="00AC17B2" w:rsidP="00AC1C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Zmiany dotyczą w szczególności:</w:t>
      </w:r>
    </w:p>
    <w:p w:rsidR="00AC17B2" w:rsidRPr="003C1617" w:rsidRDefault="00AC17B2" w:rsidP="00024245">
      <w:pPr>
        <w:pStyle w:val="Akapitzlist"/>
        <w:numPr>
          <w:ilvl w:val="0"/>
          <w:numId w:val="3"/>
        </w:numPr>
        <w:tabs>
          <w:tab w:val="clear" w:pos="708"/>
          <w:tab w:val="left" w:pos="426"/>
        </w:tabs>
        <w:spacing w:before="120"/>
        <w:ind w:left="426" w:hanging="284"/>
        <w:jc w:val="both"/>
        <w:rPr>
          <w:rFonts w:ascii="Arial" w:hAnsi="Arial" w:cs="Arial"/>
          <w:spacing w:val="-4"/>
        </w:rPr>
      </w:pPr>
      <w:r w:rsidRPr="003C1617">
        <w:rPr>
          <w:rFonts w:ascii="Arial" w:hAnsi="Arial" w:cs="Arial"/>
        </w:rPr>
        <w:t xml:space="preserve">w § 4 ust. 3 </w:t>
      </w:r>
      <w:r w:rsidR="009E4688" w:rsidRPr="003C1617">
        <w:rPr>
          <w:rFonts w:ascii="Arial" w:hAnsi="Arial" w:cs="Arial"/>
        </w:rPr>
        <w:t xml:space="preserve">i § 10, </w:t>
      </w:r>
      <w:r w:rsidR="000272A6">
        <w:rPr>
          <w:rFonts w:ascii="Arial" w:hAnsi="Arial" w:cs="Arial"/>
        </w:rPr>
        <w:t xml:space="preserve">dodano zapisy, </w:t>
      </w:r>
      <w:r w:rsidR="009E4688" w:rsidRPr="003C1617">
        <w:rPr>
          <w:rFonts w:ascii="Arial" w:hAnsi="Arial" w:cs="Arial"/>
        </w:rPr>
        <w:t>które umożliwiają Dyrektorom Oddziałów Wojewódzkich NFZ, w uzasadnionych przypadkach i za zgodną Prezesa NFZ,</w:t>
      </w:r>
      <w:r w:rsidR="000272A6">
        <w:rPr>
          <w:rFonts w:ascii="Arial" w:hAnsi="Arial" w:cs="Arial"/>
        </w:rPr>
        <w:t xml:space="preserve">             </w:t>
      </w:r>
      <w:r w:rsidR="009E4688" w:rsidRPr="003C1617">
        <w:rPr>
          <w:rFonts w:ascii="Arial" w:hAnsi="Arial" w:cs="Arial"/>
        </w:rPr>
        <w:t xml:space="preserve"> przeprowadzenie konkursów uzupełniających ogłoszonych w odniesieniu </w:t>
      </w:r>
      <w:r w:rsidR="000272A6">
        <w:rPr>
          <w:rFonts w:ascii="Arial" w:hAnsi="Arial" w:cs="Arial"/>
        </w:rPr>
        <w:t xml:space="preserve">               </w:t>
      </w:r>
      <w:r w:rsidR="009E4688" w:rsidRPr="003C1617">
        <w:rPr>
          <w:rFonts w:ascii="Arial" w:hAnsi="Arial" w:cs="Arial"/>
        </w:rPr>
        <w:t>do innego obszaru</w:t>
      </w:r>
      <w:r w:rsidR="000272A6">
        <w:rPr>
          <w:rFonts w:ascii="Arial" w:hAnsi="Arial" w:cs="Arial"/>
        </w:rPr>
        <w:t xml:space="preserve"> </w:t>
      </w:r>
      <w:r w:rsidR="00357C17" w:rsidRPr="003C1617">
        <w:rPr>
          <w:rFonts w:ascii="Arial" w:hAnsi="Arial" w:cs="Arial"/>
        </w:rPr>
        <w:t>lub liczby świadczeniobiorców niż określona w zarządzeniu</w:t>
      </w:r>
      <w:r w:rsidR="00275141" w:rsidRPr="003C1617">
        <w:rPr>
          <w:rFonts w:ascii="Arial" w:hAnsi="Arial" w:cs="Arial"/>
        </w:rPr>
        <w:t>;</w:t>
      </w:r>
    </w:p>
    <w:p w:rsidR="00275141" w:rsidRPr="003C1617" w:rsidRDefault="00275141" w:rsidP="00024245">
      <w:pPr>
        <w:pStyle w:val="Akapitzlist"/>
        <w:numPr>
          <w:ilvl w:val="0"/>
          <w:numId w:val="3"/>
        </w:numPr>
        <w:tabs>
          <w:tab w:val="clear" w:pos="708"/>
          <w:tab w:val="left" w:pos="426"/>
        </w:tabs>
        <w:spacing w:before="120"/>
        <w:ind w:left="426" w:hanging="284"/>
        <w:jc w:val="both"/>
        <w:rPr>
          <w:rFonts w:ascii="Arial" w:hAnsi="Arial" w:cs="Arial"/>
          <w:spacing w:val="-4"/>
        </w:rPr>
      </w:pPr>
      <w:r w:rsidRPr="003C1617">
        <w:rPr>
          <w:rFonts w:ascii="Arial" w:hAnsi="Arial" w:cs="Arial"/>
          <w:spacing w:val="-4"/>
        </w:rPr>
        <w:t xml:space="preserve">w załączniku nr 2b </w:t>
      </w:r>
      <w:r w:rsidR="00A1698A" w:rsidRPr="003C1617">
        <w:rPr>
          <w:rFonts w:ascii="Arial" w:hAnsi="Arial" w:cs="Arial"/>
          <w:spacing w:val="-4"/>
        </w:rPr>
        <w:t xml:space="preserve">zmieniono nazwę produktu z pozycji nr 1 oraz dodano dwa świadczenia związane z rozliczeniem osobomiesiąca za udział pacjenta w programie zarządzania chorobą, a także dostosowano numeracje pozycji pozostałych świadczeń w katalogu. Zmiany te wynikają z konieczności dostosowania </w:t>
      </w:r>
      <w:r w:rsidR="003C1617">
        <w:rPr>
          <w:rFonts w:ascii="Arial" w:hAnsi="Arial" w:cs="Arial"/>
          <w:spacing w:val="-4"/>
        </w:rPr>
        <w:t xml:space="preserve">katalogu produktów rozliczeniowych </w:t>
      </w:r>
      <w:r w:rsidR="00A1698A" w:rsidRPr="003C1617">
        <w:rPr>
          <w:rFonts w:ascii="Arial" w:hAnsi="Arial" w:cs="Arial"/>
          <w:spacing w:val="-4"/>
        </w:rPr>
        <w:t>do zastosowanych rozwiązań informatycznych służących sprawozdawczości</w:t>
      </w:r>
      <w:r w:rsidR="003C1617">
        <w:rPr>
          <w:rFonts w:ascii="Arial" w:hAnsi="Arial" w:cs="Arial"/>
          <w:spacing w:val="-4"/>
        </w:rPr>
        <w:t>;</w:t>
      </w:r>
    </w:p>
    <w:p w:rsidR="00807985" w:rsidRPr="000272A6" w:rsidRDefault="003C1617" w:rsidP="000272A6">
      <w:pPr>
        <w:pStyle w:val="Akapitzlist"/>
        <w:numPr>
          <w:ilvl w:val="0"/>
          <w:numId w:val="3"/>
        </w:numPr>
        <w:tabs>
          <w:tab w:val="clear" w:pos="708"/>
          <w:tab w:val="left" w:pos="426"/>
        </w:tabs>
        <w:ind w:left="426" w:hanging="284"/>
        <w:jc w:val="both"/>
        <w:rPr>
          <w:rFonts w:ascii="Arial" w:hAnsi="Arial" w:cs="Arial"/>
        </w:rPr>
      </w:pPr>
      <w:r w:rsidRPr="003C1617">
        <w:rPr>
          <w:rFonts w:ascii="Arial" w:hAnsi="Arial" w:cs="Arial"/>
          <w:spacing w:val="-4"/>
        </w:rPr>
        <w:t xml:space="preserve">w załączniku </w:t>
      </w:r>
      <w:r w:rsidRPr="003C1617">
        <w:rPr>
          <w:rFonts w:ascii="Arial" w:hAnsi="Arial" w:cs="Arial"/>
        </w:rPr>
        <w:t>załącznik nr 7 do zarządzenia</w:t>
      </w:r>
      <w:r w:rsidR="00807985">
        <w:rPr>
          <w:rFonts w:ascii="Arial" w:hAnsi="Arial" w:cs="Arial"/>
        </w:rPr>
        <w:t>,</w:t>
      </w:r>
      <w:r w:rsidR="00F73E44">
        <w:rPr>
          <w:rFonts w:ascii="Arial" w:hAnsi="Arial" w:cs="Arial"/>
        </w:rPr>
        <w:t xml:space="preserve"> będącym w</w:t>
      </w:r>
      <w:r w:rsidRPr="003C1617">
        <w:rPr>
          <w:rFonts w:ascii="Arial" w:hAnsi="Arial" w:cs="Arial"/>
        </w:rPr>
        <w:t>z</w:t>
      </w:r>
      <w:r w:rsidR="00F73E44">
        <w:rPr>
          <w:rFonts w:ascii="Arial" w:hAnsi="Arial" w:cs="Arial"/>
        </w:rPr>
        <w:t>o</w:t>
      </w:r>
      <w:r w:rsidRPr="003C1617">
        <w:rPr>
          <w:rFonts w:ascii="Arial" w:hAnsi="Arial" w:cs="Arial"/>
        </w:rPr>
        <w:t>r</w:t>
      </w:r>
      <w:r w:rsidR="00F73E44">
        <w:rPr>
          <w:rFonts w:ascii="Arial" w:hAnsi="Arial" w:cs="Arial"/>
        </w:rPr>
        <w:t>em</w:t>
      </w:r>
      <w:r w:rsidRPr="003C1617">
        <w:rPr>
          <w:rFonts w:ascii="Arial" w:hAnsi="Arial" w:cs="Arial"/>
        </w:rPr>
        <w:t xml:space="preserve"> umowy o realizację pilotażu</w:t>
      </w:r>
      <w:r w:rsidR="00807985">
        <w:rPr>
          <w:rFonts w:ascii="Arial" w:hAnsi="Arial" w:cs="Arial"/>
        </w:rPr>
        <w:t>, zmieniono treść § 5 ust. 1,</w:t>
      </w:r>
      <w:r w:rsidRPr="003C1617">
        <w:rPr>
          <w:rFonts w:ascii="Arial" w:hAnsi="Arial" w:cs="Arial"/>
        </w:rPr>
        <w:t xml:space="preserve"> </w:t>
      </w:r>
      <w:r w:rsidR="00807985">
        <w:rPr>
          <w:rFonts w:ascii="Arial" w:hAnsi="Arial" w:cs="Arial"/>
        </w:rPr>
        <w:t xml:space="preserve">w którym wskazano minimalną liczbę świadczeń bilansowych do realizacji przez świadczeniodawcę, a także  dodano </w:t>
      </w:r>
      <w:r w:rsidR="00447CFF">
        <w:rPr>
          <w:rFonts w:ascii="Arial" w:hAnsi="Arial" w:cs="Arial"/>
        </w:rPr>
        <w:t xml:space="preserve"> </w:t>
      </w:r>
      <w:r w:rsidR="00807985">
        <w:rPr>
          <w:rFonts w:ascii="Arial" w:hAnsi="Arial" w:cs="Arial"/>
        </w:rPr>
        <w:t>do § 5 ustęp 4, w którym wskazano liczbę etatów przeliczeniowych koordynatora</w:t>
      </w:r>
      <w:r w:rsidR="00023B7B">
        <w:rPr>
          <w:rFonts w:ascii="Arial" w:hAnsi="Arial" w:cs="Arial"/>
        </w:rPr>
        <w:t>,</w:t>
      </w:r>
      <w:r w:rsidR="00807985">
        <w:rPr>
          <w:rFonts w:ascii="Arial" w:hAnsi="Arial" w:cs="Arial"/>
        </w:rPr>
        <w:t xml:space="preserve"> na które świadczeniodawca uzyskał dofinansowanie w niniejszej umowie. </w:t>
      </w:r>
      <w:r w:rsidR="00023B7B">
        <w:rPr>
          <w:rFonts w:ascii="Arial" w:hAnsi="Arial" w:cs="Arial"/>
        </w:rPr>
        <w:t xml:space="preserve">Dodanie informacji w § 5 ust. 1 i 4 stanowi doprecyzowanie warunków realizacji umowy </w:t>
      </w:r>
      <w:r w:rsidR="00447CFF">
        <w:rPr>
          <w:rFonts w:ascii="Arial" w:hAnsi="Arial" w:cs="Arial"/>
        </w:rPr>
        <w:t xml:space="preserve">                 </w:t>
      </w:r>
      <w:r w:rsidR="00023B7B" w:rsidRPr="000272A6">
        <w:rPr>
          <w:rFonts w:ascii="Arial" w:hAnsi="Arial" w:cs="Arial"/>
        </w:rPr>
        <w:t xml:space="preserve">o realizację pilotażu wynikających z zarządzenia. </w:t>
      </w:r>
    </w:p>
    <w:p w:rsidR="003C1617" w:rsidRDefault="000272A6" w:rsidP="00024245">
      <w:pPr>
        <w:pStyle w:val="Akapitzlist"/>
        <w:numPr>
          <w:ilvl w:val="0"/>
          <w:numId w:val="3"/>
        </w:numPr>
        <w:tabs>
          <w:tab w:val="clear" w:pos="708"/>
          <w:tab w:val="left" w:pos="426"/>
        </w:tabs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3C1617" w:rsidRPr="00807985">
        <w:rPr>
          <w:rFonts w:ascii="Arial" w:hAnsi="Arial" w:cs="Arial"/>
        </w:rPr>
        <w:t>załącznik</w:t>
      </w:r>
      <w:r>
        <w:rPr>
          <w:rFonts w:ascii="Arial" w:hAnsi="Arial" w:cs="Arial"/>
        </w:rPr>
        <w:t>u</w:t>
      </w:r>
      <w:r w:rsidR="003C1617" w:rsidRPr="00807985">
        <w:rPr>
          <w:rFonts w:ascii="Arial" w:hAnsi="Arial" w:cs="Arial"/>
        </w:rPr>
        <w:t xml:space="preserve"> nr 10 do zarządzenia: „Zgoda świadczeniobiorcy na udział w programie zarządzania chorobą” </w:t>
      </w:r>
      <w:r w:rsidR="00023B7B">
        <w:rPr>
          <w:rFonts w:ascii="Arial" w:hAnsi="Arial" w:cs="Arial"/>
        </w:rPr>
        <w:t>uzupełnion</w:t>
      </w:r>
      <w:r>
        <w:rPr>
          <w:rFonts w:ascii="Arial" w:hAnsi="Arial" w:cs="Arial"/>
        </w:rPr>
        <w:t>o</w:t>
      </w:r>
      <w:r w:rsidR="00023B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zapisy o z</w:t>
      </w:r>
      <w:r w:rsidR="00023B7B">
        <w:rPr>
          <w:rFonts w:ascii="Arial" w:hAnsi="Arial" w:cs="Arial"/>
        </w:rPr>
        <w:t xml:space="preserve">asady udziału </w:t>
      </w:r>
      <w:r>
        <w:rPr>
          <w:rFonts w:ascii="Arial" w:hAnsi="Arial" w:cs="Arial"/>
        </w:rPr>
        <w:t xml:space="preserve">                        </w:t>
      </w:r>
      <w:r w:rsidR="005B1A30">
        <w:rPr>
          <w:rFonts w:ascii="Arial" w:hAnsi="Arial" w:cs="Arial"/>
        </w:rPr>
        <w:t xml:space="preserve">w programie zarządzania chorobą. Dodatkowe informacje umożliwią  pacjentowi zapoznanie się prawami i obowiązkami </w:t>
      </w:r>
      <w:r w:rsidR="009757BA">
        <w:rPr>
          <w:rFonts w:ascii="Arial" w:hAnsi="Arial" w:cs="Arial"/>
        </w:rPr>
        <w:t xml:space="preserve">wynikającymi z </w:t>
      </w:r>
      <w:r w:rsidR="005B1A30">
        <w:rPr>
          <w:rFonts w:ascii="Arial" w:hAnsi="Arial" w:cs="Arial"/>
        </w:rPr>
        <w:t>udz</w:t>
      </w:r>
      <w:r w:rsidR="009757BA">
        <w:rPr>
          <w:rFonts w:ascii="Arial" w:hAnsi="Arial" w:cs="Arial"/>
        </w:rPr>
        <w:t>iał</w:t>
      </w:r>
      <w:r>
        <w:rPr>
          <w:rFonts w:ascii="Arial" w:hAnsi="Arial" w:cs="Arial"/>
        </w:rPr>
        <w:t>u</w:t>
      </w:r>
      <w:r w:rsidR="009757BA">
        <w:rPr>
          <w:rFonts w:ascii="Arial" w:hAnsi="Arial" w:cs="Arial"/>
        </w:rPr>
        <w:t xml:space="preserve"> w programie zarządzania chorobą oraz udzielenie świadomej zgody na udział w nim.</w:t>
      </w:r>
    </w:p>
    <w:p w:rsidR="00AC17B2" w:rsidRPr="00AC17B2" w:rsidRDefault="00024245" w:rsidP="00024245">
      <w:pPr>
        <w:spacing w:before="120"/>
        <w:jc w:val="both"/>
        <w:rPr>
          <w:rFonts w:ascii="Arial" w:hAnsi="Arial" w:cs="Arial"/>
          <w:color w:val="FF0000"/>
          <w:spacing w:val="-4"/>
        </w:rPr>
      </w:pPr>
      <w:r>
        <w:rPr>
          <w:rFonts w:ascii="Arial" w:hAnsi="Arial" w:cs="Arial"/>
          <w:spacing w:val="-8"/>
        </w:rPr>
        <w:tab/>
        <w:t>Powyższe zmiany w zarządzeniu nie powodują skutków finansowych.</w:t>
      </w:r>
    </w:p>
    <w:sectPr w:rsidR="00AC17B2" w:rsidRPr="00AC17B2" w:rsidSect="00024245">
      <w:pgSz w:w="11906" w:h="16838" w:code="9"/>
      <w:pgMar w:top="1417" w:right="1361" w:bottom="1134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55B1E"/>
    <w:multiLevelType w:val="hybridMultilevel"/>
    <w:tmpl w:val="CB0C24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54AFC"/>
    <w:multiLevelType w:val="hybridMultilevel"/>
    <w:tmpl w:val="642C8240"/>
    <w:lvl w:ilvl="0" w:tplc="4C944ED2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A393999"/>
    <w:multiLevelType w:val="hybridMultilevel"/>
    <w:tmpl w:val="92E4A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24"/>
    <w:rsid w:val="00002269"/>
    <w:rsid w:val="00023B7B"/>
    <w:rsid w:val="00024245"/>
    <w:rsid w:val="000272A6"/>
    <w:rsid w:val="00063D13"/>
    <w:rsid w:val="001130A4"/>
    <w:rsid w:val="00117024"/>
    <w:rsid w:val="00151D90"/>
    <w:rsid w:val="002064A8"/>
    <w:rsid w:val="00246AFF"/>
    <w:rsid w:val="00263DA7"/>
    <w:rsid w:val="00275141"/>
    <w:rsid w:val="00357C17"/>
    <w:rsid w:val="00376BBB"/>
    <w:rsid w:val="003C1617"/>
    <w:rsid w:val="00447CFF"/>
    <w:rsid w:val="004508D7"/>
    <w:rsid w:val="00511DCD"/>
    <w:rsid w:val="005A1863"/>
    <w:rsid w:val="005B1A30"/>
    <w:rsid w:val="005B2DA5"/>
    <w:rsid w:val="005C48F9"/>
    <w:rsid w:val="00632556"/>
    <w:rsid w:val="006D715C"/>
    <w:rsid w:val="006F2309"/>
    <w:rsid w:val="007469F5"/>
    <w:rsid w:val="007B562A"/>
    <w:rsid w:val="007F5FA9"/>
    <w:rsid w:val="00807985"/>
    <w:rsid w:val="00931F19"/>
    <w:rsid w:val="009425DD"/>
    <w:rsid w:val="0096525C"/>
    <w:rsid w:val="009757BA"/>
    <w:rsid w:val="009E4688"/>
    <w:rsid w:val="00A1698A"/>
    <w:rsid w:val="00A30685"/>
    <w:rsid w:val="00AC17B2"/>
    <w:rsid w:val="00AC1C10"/>
    <w:rsid w:val="00B81B84"/>
    <w:rsid w:val="00BC770D"/>
    <w:rsid w:val="00C70C1F"/>
    <w:rsid w:val="00C848EF"/>
    <w:rsid w:val="00DB217B"/>
    <w:rsid w:val="00F7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02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qFormat/>
    <w:rsid w:val="002064A8"/>
    <w:pPr>
      <w:tabs>
        <w:tab w:val="clear" w:pos="708"/>
      </w:tabs>
      <w:spacing w:after="200" w:line="276" w:lineRule="auto"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rsid w:val="001170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71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C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C1F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C1617"/>
    <w:pPr>
      <w:tabs>
        <w:tab w:val="clear" w:pos="708"/>
      </w:tabs>
      <w:spacing w:before="100" w:beforeAutospacing="1" w:after="100" w:afterAutospacing="1" w:line="240" w:lineRule="auto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02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qFormat/>
    <w:rsid w:val="002064A8"/>
    <w:pPr>
      <w:tabs>
        <w:tab w:val="clear" w:pos="708"/>
      </w:tabs>
      <w:spacing w:after="200" w:line="276" w:lineRule="auto"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rsid w:val="001170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71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C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C1F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C1617"/>
    <w:pPr>
      <w:tabs>
        <w:tab w:val="clear" w:pos="708"/>
      </w:tabs>
      <w:spacing w:before="100" w:beforeAutospacing="1" w:after="100" w:afterAutospacing="1" w:line="240" w:lineRule="auto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Iłowiecka Katarzyna (Giszczak)</dc:creator>
  <cp:lastModifiedBy>Hołubicki Rafał</cp:lastModifiedBy>
  <cp:revision>2</cp:revision>
  <cp:lastPrinted>2018-06-05T08:44:00Z</cp:lastPrinted>
  <dcterms:created xsi:type="dcterms:W3CDTF">2018-06-05T11:20:00Z</dcterms:created>
  <dcterms:modified xsi:type="dcterms:W3CDTF">2018-06-05T11:20:00Z</dcterms:modified>
</cp:coreProperties>
</file>