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70C6451" w14:textId="77777777" w:rsidR="00F24B91" w:rsidRPr="00F24B91" w:rsidRDefault="00F24B91" w:rsidP="00F24B91">
      <w:pPr>
        <w:tabs>
          <w:tab w:val="center" w:pos="4536"/>
          <w:tab w:val="right" w:pos="9072"/>
        </w:tabs>
        <w:jc w:val="right"/>
        <w:rPr>
          <w:b/>
          <w:sz w:val="20"/>
          <w:szCs w:val="20"/>
        </w:rPr>
      </w:pPr>
      <w:bookmarkStart w:id="0" w:name="_GoBack"/>
      <w:bookmarkEnd w:id="0"/>
      <w:r w:rsidRPr="00F24B91">
        <w:rPr>
          <w:b/>
          <w:sz w:val="20"/>
          <w:szCs w:val="20"/>
        </w:rPr>
        <w:t>Załącznik nr 2</w:t>
      </w:r>
    </w:p>
    <w:p w14:paraId="5171389D" w14:textId="77777777" w:rsidR="00F24B91" w:rsidRPr="00F24B91" w:rsidRDefault="00F24B91" w:rsidP="00F24B91">
      <w:pPr>
        <w:tabs>
          <w:tab w:val="center" w:pos="4536"/>
          <w:tab w:val="right" w:pos="9072"/>
        </w:tabs>
        <w:jc w:val="right"/>
        <w:rPr>
          <w:b/>
          <w:i/>
          <w:sz w:val="18"/>
          <w:szCs w:val="18"/>
        </w:rPr>
      </w:pPr>
    </w:p>
    <w:p w14:paraId="7F95B9EB" w14:textId="77777777" w:rsidR="00F24B91" w:rsidRPr="00F24B91" w:rsidRDefault="00F24B91" w:rsidP="00F24B91">
      <w:pPr>
        <w:tabs>
          <w:tab w:val="center" w:pos="4536"/>
          <w:tab w:val="right" w:pos="9072"/>
        </w:tabs>
        <w:jc w:val="right"/>
        <w:rPr>
          <w:i/>
          <w:sz w:val="18"/>
          <w:szCs w:val="18"/>
        </w:rPr>
      </w:pPr>
      <w:r w:rsidRPr="00F24B91">
        <w:rPr>
          <w:i/>
          <w:sz w:val="18"/>
          <w:szCs w:val="18"/>
        </w:rPr>
        <w:t>Załącznik nr 7 do zarządzenia nr 23/2018/</w:t>
      </w:r>
      <w:proofErr w:type="spellStart"/>
      <w:r w:rsidRPr="00F24B91">
        <w:rPr>
          <w:i/>
          <w:sz w:val="18"/>
          <w:szCs w:val="18"/>
        </w:rPr>
        <w:t>DAiS</w:t>
      </w:r>
      <w:proofErr w:type="spellEnd"/>
      <w:r w:rsidRPr="00F24B91">
        <w:rPr>
          <w:i/>
          <w:sz w:val="18"/>
          <w:szCs w:val="18"/>
        </w:rPr>
        <w:t xml:space="preserve"> </w:t>
      </w:r>
    </w:p>
    <w:p w14:paraId="2E0A793D" w14:textId="77777777" w:rsidR="00F24B91" w:rsidRPr="00F24B91" w:rsidRDefault="00F24B91" w:rsidP="00F24B91">
      <w:pPr>
        <w:tabs>
          <w:tab w:val="center" w:pos="4536"/>
          <w:tab w:val="right" w:pos="9072"/>
        </w:tabs>
        <w:jc w:val="right"/>
        <w:rPr>
          <w:i/>
          <w:sz w:val="18"/>
          <w:szCs w:val="18"/>
        </w:rPr>
      </w:pPr>
      <w:r w:rsidRPr="00F24B91">
        <w:rPr>
          <w:i/>
          <w:sz w:val="18"/>
          <w:szCs w:val="18"/>
        </w:rPr>
        <w:t xml:space="preserve">Prezesa NFZ, z dnia 16 marca 2018 r.  </w:t>
      </w:r>
    </w:p>
    <w:p w14:paraId="5149CB63" w14:textId="77777777" w:rsidR="00F24B91" w:rsidRDefault="00F24B91" w:rsidP="00F24B91">
      <w:pPr>
        <w:pStyle w:val="Tytu"/>
        <w:spacing w:before="120" w:after="120" w:line="360" w:lineRule="auto"/>
        <w:jc w:val="left"/>
        <w:rPr>
          <w:sz w:val="24"/>
          <w:szCs w:val="24"/>
        </w:rPr>
      </w:pPr>
    </w:p>
    <w:p w14:paraId="4EA43268" w14:textId="0C2E99D9" w:rsidR="00F24B91" w:rsidRPr="00030DC8" w:rsidRDefault="0083190F" w:rsidP="00F24B91">
      <w:pPr>
        <w:pStyle w:val="Tytu"/>
        <w:spacing w:before="120" w:after="120" w:line="360" w:lineRule="auto"/>
        <w:rPr>
          <w:sz w:val="24"/>
          <w:szCs w:val="24"/>
        </w:rPr>
      </w:pPr>
      <w:r w:rsidRPr="00030DC8">
        <w:rPr>
          <w:sz w:val="24"/>
          <w:szCs w:val="24"/>
        </w:rPr>
        <w:t>UMOWA Nr ....../.....</w:t>
      </w:r>
      <w:r w:rsidR="00DB3414" w:rsidRPr="00030DC8">
        <w:rPr>
          <w:sz w:val="24"/>
          <w:szCs w:val="24"/>
        </w:rPr>
        <w:t>.</w:t>
      </w:r>
    </w:p>
    <w:p w14:paraId="69A65E7C" w14:textId="77777777" w:rsidR="009D3104" w:rsidRPr="00030DC8" w:rsidRDefault="009D3104" w:rsidP="009D3104">
      <w:pPr>
        <w:widowControl w:val="0"/>
        <w:spacing w:line="360" w:lineRule="auto"/>
        <w:jc w:val="center"/>
        <w:rPr>
          <w:b/>
          <w:bCs/>
          <w:snapToGrid w:val="0"/>
        </w:rPr>
      </w:pPr>
    </w:p>
    <w:p w14:paraId="0D46485A" w14:textId="6069D54C" w:rsidR="00B87387" w:rsidRPr="00030DC8" w:rsidRDefault="009D3104" w:rsidP="009845DA">
      <w:pPr>
        <w:widowControl w:val="0"/>
        <w:spacing w:line="360" w:lineRule="auto"/>
        <w:jc w:val="center"/>
        <w:rPr>
          <w:b/>
          <w:bCs/>
          <w:snapToGrid w:val="0"/>
          <w:sz w:val="22"/>
          <w:szCs w:val="22"/>
        </w:rPr>
      </w:pPr>
      <w:r w:rsidRPr="00030DC8">
        <w:rPr>
          <w:b/>
          <w:bCs/>
          <w:snapToGrid w:val="0"/>
        </w:rPr>
        <w:t>O realiz</w:t>
      </w:r>
      <w:r w:rsidR="009845DA" w:rsidRPr="00030DC8">
        <w:rPr>
          <w:b/>
          <w:bCs/>
          <w:snapToGrid w:val="0"/>
        </w:rPr>
        <w:t>ację</w:t>
      </w:r>
      <w:r w:rsidRPr="00030DC8">
        <w:rPr>
          <w:b/>
          <w:bCs/>
          <w:snapToGrid w:val="0"/>
        </w:rPr>
        <w:t xml:space="preserve"> </w:t>
      </w:r>
      <w:r w:rsidR="009845DA" w:rsidRPr="00030DC8">
        <w:rPr>
          <w:b/>
          <w:bCs/>
          <w:snapToGrid w:val="0"/>
        </w:rPr>
        <w:t>pilotażu</w:t>
      </w:r>
      <w:r w:rsidRPr="00030DC8">
        <w:rPr>
          <w:b/>
          <w:bCs/>
          <w:snapToGrid w:val="0"/>
        </w:rPr>
        <w:t xml:space="preserve"> „POZ PLUS”</w:t>
      </w:r>
    </w:p>
    <w:p w14:paraId="5C524A02" w14:textId="77777777" w:rsidR="00B87387" w:rsidRPr="00030DC8" w:rsidRDefault="00B87387" w:rsidP="00D25B79">
      <w:pPr>
        <w:widowControl w:val="0"/>
        <w:spacing w:line="360" w:lineRule="auto"/>
        <w:jc w:val="center"/>
        <w:rPr>
          <w:snapToGrid w:val="0"/>
          <w:sz w:val="22"/>
          <w:szCs w:val="22"/>
        </w:rPr>
      </w:pPr>
    </w:p>
    <w:p w14:paraId="5BEE1A19" w14:textId="40BF50C5" w:rsidR="000E5EE6" w:rsidRPr="00030DC8" w:rsidRDefault="000E5EE6" w:rsidP="000E5EE6">
      <w:pPr>
        <w:pStyle w:val="Tekstpodstawowy2"/>
        <w:spacing w:line="360" w:lineRule="auto"/>
        <w:ind w:left="0"/>
      </w:pPr>
      <w:r w:rsidRPr="00030DC8">
        <w:t>zawarta w ..................................................</w:t>
      </w:r>
      <w:r w:rsidR="00A63FB6" w:rsidRPr="00030DC8">
        <w:t>....</w:t>
      </w:r>
      <w:r w:rsidRPr="00030DC8">
        <w:t>, dnia ...........................................</w:t>
      </w:r>
      <w:r w:rsidR="00EE0DCA" w:rsidRPr="00030DC8">
        <w:t xml:space="preserve">.. </w:t>
      </w:r>
      <w:r w:rsidRPr="00030DC8">
        <w:t>roku, pomiędzy:</w:t>
      </w:r>
    </w:p>
    <w:p w14:paraId="10A6FD16" w14:textId="06A86A09" w:rsidR="002C7124" w:rsidRPr="00030DC8" w:rsidRDefault="000E5EE6" w:rsidP="000D08CC">
      <w:pPr>
        <w:pStyle w:val="Tekstpodstawowy"/>
        <w:spacing w:line="360" w:lineRule="auto"/>
        <w:jc w:val="both"/>
        <w:rPr>
          <w:sz w:val="24"/>
          <w:szCs w:val="24"/>
        </w:rPr>
      </w:pPr>
      <w:r w:rsidRPr="00030DC8">
        <w:rPr>
          <w:b/>
          <w:bCs/>
          <w:sz w:val="24"/>
          <w:szCs w:val="24"/>
        </w:rPr>
        <w:t xml:space="preserve">Narodowym Funduszem Zdrowia - </w:t>
      </w:r>
      <w:r w:rsidRPr="00030DC8">
        <w:rPr>
          <w:sz w:val="24"/>
          <w:szCs w:val="24"/>
        </w:rPr>
        <w:t>……..............................</w:t>
      </w:r>
      <w:r w:rsidRPr="00030DC8">
        <w:rPr>
          <w:b/>
          <w:bCs/>
          <w:sz w:val="24"/>
          <w:szCs w:val="24"/>
        </w:rPr>
        <w:t xml:space="preserve"> Oddziałem Wojewódzkim w</w:t>
      </w:r>
      <w:r w:rsidR="00B06882" w:rsidRPr="00030DC8">
        <w:rPr>
          <w:b/>
          <w:bCs/>
          <w:sz w:val="24"/>
          <w:szCs w:val="24"/>
        </w:rPr>
        <w:t xml:space="preserve"> </w:t>
      </w:r>
      <w:r w:rsidRPr="00825E1D">
        <w:rPr>
          <w:sz w:val="24"/>
          <w:szCs w:val="24"/>
        </w:rPr>
        <w:t>...................................</w:t>
      </w:r>
      <w:r w:rsidRPr="000D08CC">
        <w:rPr>
          <w:bCs/>
          <w:sz w:val="24"/>
          <w:szCs w:val="24"/>
        </w:rPr>
        <w:t xml:space="preserve"> </w:t>
      </w:r>
      <w:r w:rsidR="00B06882" w:rsidRPr="00825E1D">
        <w:rPr>
          <w:sz w:val="24"/>
          <w:szCs w:val="24"/>
        </w:rPr>
        <w:t xml:space="preserve">z </w:t>
      </w:r>
      <w:r w:rsidRPr="00825E1D">
        <w:rPr>
          <w:sz w:val="24"/>
          <w:szCs w:val="24"/>
        </w:rPr>
        <w:t>siedzibą: ....................................................</w:t>
      </w:r>
      <w:r w:rsidR="00B06882" w:rsidRPr="00030DC8">
        <w:rPr>
          <w:sz w:val="24"/>
          <w:szCs w:val="24"/>
        </w:rPr>
        <w:t xml:space="preserve"> </w:t>
      </w:r>
      <w:r w:rsidRPr="00030DC8">
        <w:rPr>
          <w:sz w:val="22"/>
          <w:szCs w:val="22"/>
        </w:rPr>
        <w:t>(</w:t>
      </w:r>
      <w:r w:rsidR="000D31BE" w:rsidRPr="00030DC8">
        <w:rPr>
          <w:i/>
          <w:sz w:val="22"/>
          <w:szCs w:val="22"/>
        </w:rPr>
        <w:t>ADRES</w:t>
      </w:r>
      <w:r w:rsidRPr="00030DC8">
        <w:rPr>
          <w:sz w:val="24"/>
          <w:szCs w:val="24"/>
        </w:rPr>
        <w:t>), reprezentowanym przez</w:t>
      </w:r>
      <w:r w:rsidR="002C7124" w:rsidRPr="00030DC8">
        <w:rPr>
          <w:sz w:val="24"/>
          <w:szCs w:val="24"/>
        </w:rPr>
        <w:t>:</w:t>
      </w:r>
    </w:p>
    <w:p w14:paraId="521BD418" w14:textId="77777777" w:rsidR="002C7124" w:rsidRPr="00030DC8" w:rsidRDefault="002C7124" w:rsidP="000D08CC">
      <w:pPr>
        <w:pStyle w:val="Tekstpodstawowy2"/>
        <w:spacing w:line="360" w:lineRule="auto"/>
        <w:ind w:left="0"/>
      </w:pPr>
      <w:r w:rsidRPr="00030DC8">
        <w:t>........................................................................................................................................</w:t>
      </w:r>
    </w:p>
    <w:p w14:paraId="586C1616" w14:textId="2BDC634F" w:rsidR="000E5EE6" w:rsidRPr="00030DC8" w:rsidRDefault="000E5EE6" w:rsidP="000D08CC">
      <w:pPr>
        <w:pStyle w:val="Tekstpodstawowy2"/>
        <w:spacing w:line="360" w:lineRule="auto"/>
        <w:ind w:left="0"/>
      </w:pPr>
      <w:r w:rsidRPr="00030DC8">
        <w:t xml:space="preserve">zwanym dalej </w:t>
      </w:r>
      <w:r w:rsidRPr="00030DC8">
        <w:rPr>
          <w:b/>
          <w:bCs/>
        </w:rPr>
        <w:t>„Oddziałem Funduszu”</w:t>
      </w:r>
    </w:p>
    <w:p w14:paraId="45981E23" w14:textId="77777777" w:rsidR="000E5EE6" w:rsidRPr="00030DC8" w:rsidRDefault="000E5EE6" w:rsidP="000E5EE6">
      <w:pPr>
        <w:autoSpaceDE w:val="0"/>
        <w:autoSpaceDN w:val="0"/>
        <w:spacing w:before="120" w:after="120" w:line="360" w:lineRule="auto"/>
        <w:rPr>
          <w:b/>
          <w:sz w:val="22"/>
          <w:szCs w:val="22"/>
        </w:rPr>
      </w:pPr>
      <w:r w:rsidRPr="00030DC8">
        <w:rPr>
          <w:b/>
          <w:sz w:val="22"/>
          <w:szCs w:val="22"/>
        </w:rPr>
        <w:t>a</w:t>
      </w:r>
    </w:p>
    <w:p w14:paraId="77C8FDE0" w14:textId="20244DBB" w:rsidR="000E5EE6" w:rsidRPr="00030DC8" w:rsidRDefault="000E5EE6" w:rsidP="00D617B4">
      <w:pPr>
        <w:autoSpaceDE w:val="0"/>
        <w:autoSpaceDN w:val="0"/>
        <w:spacing w:after="60"/>
        <w:jc w:val="both"/>
        <w:rPr>
          <w:i/>
          <w:sz w:val="20"/>
        </w:rPr>
      </w:pPr>
      <w:r w:rsidRPr="000D08CC">
        <w:t>……….............................................................................................................................</w:t>
      </w:r>
      <w:r w:rsidRPr="00030DC8">
        <w:rPr>
          <w:sz w:val="22"/>
          <w:szCs w:val="22"/>
        </w:rPr>
        <w:t xml:space="preserve"> </w:t>
      </w:r>
      <w:r w:rsidRPr="00030DC8">
        <w:rPr>
          <w:i/>
          <w:sz w:val="20"/>
        </w:rPr>
        <w:t>(</w:t>
      </w:r>
      <w:r w:rsidRPr="00030DC8">
        <w:rPr>
          <w:i/>
          <w:sz w:val="18"/>
          <w:szCs w:val="18"/>
        </w:rPr>
        <w:t>oznaczenie świadczeniodawcy: imię i nazwisko albo nazwa świadczeniodawcy w ro</w:t>
      </w:r>
      <w:r w:rsidR="000D31BE" w:rsidRPr="00030DC8">
        <w:rPr>
          <w:i/>
          <w:sz w:val="18"/>
          <w:szCs w:val="18"/>
        </w:rPr>
        <w:t>zumieniu art. 5 pkt 41 ustawy z </w:t>
      </w:r>
      <w:r w:rsidRPr="00030DC8">
        <w:rPr>
          <w:i/>
          <w:sz w:val="18"/>
          <w:szCs w:val="18"/>
        </w:rPr>
        <w:t>dnia 27 sierpnia 2004 r. o świadczeniach opieki zdrowotnej finansowanych ze śro</w:t>
      </w:r>
      <w:r w:rsidR="00295787" w:rsidRPr="001B12C3">
        <w:rPr>
          <w:i/>
          <w:sz w:val="18"/>
          <w:szCs w:val="18"/>
        </w:rPr>
        <w:t>dkó</w:t>
      </w:r>
      <w:r w:rsidR="00AE011E" w:rsidRPr="001B12C3">
        <w:rPr>
          <w:i/>
          <w:sz w:val="18"/>
          <w:szCs w:val="18"/>
        </w:rPr>
        <w:t>w publicznych (Dz. U. z</w:t>
      </w:r>
      <w:r w:rsidR="00983FC6">
        <w:rPr>
          <w:i/>
          <w:sz w:val="18"/>
          <w:szCs w:val="18"/>
        </w:rPr>
        <w:t> </w:t>
      </w:r>
      <w:r w:rsidR="00576E15" w:rsidRPr="00030DC8">
        <w:rPr>
          <w:i/>
          <w:sz w:val="20"/>
        </w:rPr>
        <w:t xml:space="preserve">2017 r. poz. 1938 </w:t>
      </w:r>
      <w:r w:rsidRPr="00030DC8">
        <w:rPr>
          <w:i/>
          <w:sz w:val="18"/>
          <w:szCs w:val="18"/>
        </w:rPr>
        <w:t>, z </w:t>
      </w:r>
      <w:proofErr w:type="spellStart"/>
      <w:r w:rsidRPr="00030DC8">
        <w:rPr>
          <w:i/>
          <w:sz w:val="18"/>
          <w:szCs w:val="18"/>
        </w:rPr>
        <w:t>późn</w:t>
      </w:r>
      <w:proofErr w:type="spellEnd"/>
      <w:r w:rsidRPr="00030DC8">
        <w:rPr>
          <w:i/>
          <w:sz w:val="18"/>
          <w:szCs w:val="18"/>
        </w:rPr>
        <w:t>. zm.),</w:t>
      </w:r>
    </w:p>
    <w:p w14:paraId="74C0806B" w14:textId="25B3F41E" w:rsidR="000E5EE6" w:rsidRPr="00030DC8" w:rsidRDefault="00AD3F1B" w:rsidP="00AF1043">
      <w:pPr>
        <w:autoSpaceDE w:val="0"/>
        <w:autoSpaceDN w:val="0"/>
        <w:spacing w:before="120" w:after="240"/>
        <w:jc w:val="both"/>
      </w:pPr>
      <w:r w:rsidRPr="00030DC8">
        <w:t>będącym</w:t>
      </w:r>
      <w:r w:rsidR="000E5EE6" w:rsidRPr="00030DC8">
        <w:t xml:space="preserve"> </w:t>
      </w:r>
      <w:r w:rsidR="00576E15" w:rsidRPr="00030DC8">
        <w:rPr>
          <w:b/>
        </w:rPr>
        <w:t>Realizatorem</w:t>
      </w:r>
      <w:r w:rsidR="00823BA3" w:rsidRPr="00030DC8">
        <w:rPr>
          <w:b/>
        </w:rPr>
        <w:t xml:space="preserve"> programu pilotażowego</w:t>
      </w:r>
      <w:r w:rsidR="00B17DB5" w:rsidRPr="00030DC8">
        <w:rPr>
          <w:b/>
        </w:rPr>
        <w:t xml:space="preserve">, </w:t>
      </w:r>
      <w:r w:rsidR="00B17DB5" w:rsidRPr="00030DC8">
        <w:t>zwanym dalej</w:t>
      </w:r>
      <w:r w:rsidR="00823BA3" w:rsidRPr="00030DC8">
        <w:rPr>
          <w:b/>
        </w:rPr>
        <w:t xml:space="preserve"> „Realizatorem”</w:t>
      </w:r>
      <w:r w:rsidR="000E5EE6" w:rsidRPr="00030DC8">
        <w:t>, reprezentowanym przez</w:t>
      </w:r>
      <w:r w:rsidR="002C7124" w:rsidRPr="00030DC8">
        <w:t>:</w:t>
      </w:r>
    </w:p>
    <w:p w14:paraId="180B876E" w14:textId="77777777" w:rsidR="000D31BE" w:rsidRPr="00030DC8" w:rsidRDefault="000E5EE6" w:rsidP="000D08CC">
      <w:pPr>
        <w:pStyle w:val="Tekstpodstawowy2"/>
        <w:spacing w:line="360" w:lineRule="auto"/>
        <w:ind w:left="0"/>
      </w:pPr>
      <w:r w:rsidRPr="00030DC8">
        <w:t>.........................................................................................................</w:t>
      </w:r>
      <w:r w:rsidR="00F71E36" w:rsidRPr="00030DC8">
        <w:t>...............................</w:t>
      </w:r>
    </w:p>
    <w:p w14:paraId="5AA54077" w14:textId="77777777" w:rsidR="002C7124" w:rsidRPr="00030DC8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0D57327F" w14:textId="77777777" w:rsidR="006F0DE0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PRZEDMIOT UMOWY</w:t>
      </w:r>
    </w:p>
    <w:p w14:paraId="6538FA11" w14:textId="77777777" w:rsidR="0083190F" w:rsidRPr="000D08CC" w:rsidRDefault="00DB3414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 1.</w:t>
      </w:r>
    </w:p>
    <w:p w14:paraId="2D711545" w14:textId="6BBABAAE" w:rsidR="002B6F09" w:rsidRDefault="002B6F09" w:rsidP="002C71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030DC8">
        <w:t xml:space="preserve">Przedmiotem umowy jest organizacja w sposób kompleksowy opieki zdrowotnej świadczeniobiorcom </w:t>
      </w:r>
      <w:r w:rsidRPr="001B12C3">
        <w:t>objętym opieką zespołu POZ PLUS i obejmuje świadczenia opieki zdrowotnej</w:t>
      </w:r>
      <w:r w:rsidR="003C61D2" w:rsidRPr="001B12C3">
        <w:t xml:space="preserve">, zwane dalej „świadczeniami”, </w:t>
      </w:r>
      <w:r w:rsidRPr="00825E1D">
        <w:t>udzielane na podstawie umowy podstawowej POZ oraz profilaktyczne świadczenia</w:t>
      </w:r>
      <w:r w:rsidR="003C61D2" w:rsidRPr="00030DC8">
        <w:t xml:space="preserve"> bilansowe</w:t>
      </w:r>
      <w:r w:rsidRPr="00030DC8">
        <w:t xml:space="preserve">, </w:t>
      </w:r>
      <w:r w:rsidR="00823BA3" w:rsidRPr="00030DC8">
        <w:t xml:space="preserve">program zarządzania chorobą, </w:t>
      </w:r>
      <w:r w:rsidRPr="00030DC8">
        <w:t>koordynację i monitorowanie przebiegu leczenia świadczeniobiorców przez Zespół POZ PLUS</w:t>
      </w:r>
      <w:r w:rsidR="00823BA3" w:rsidRPr="00030DC8">
        <w:t xml:space="preserve">, określone w </w:t>
      </w:r>
      <w:r w:rsidR="00823BA3" w:rsidRPr="00030DC8">
        <w:rPr>
          <w:snapToGrid w:val="0"/>
          <w:spacing w:val="-6"/>
        </w:rPr>
        <w:t xml:space="preserve">zarządzeniu </w:t>
      </w:r>
      <w:r w:rsidR="00030DC8" w:rsidRPr="00030DC8">
        <w:rPr>
          <w:snapToGrid w:val="0"/>
          <w:spacing w:val="-6"/>
        </w:rPr>
        <w:t>nr</w:t>
      </w:r>
      <w:r w:rsidR="00030DC8">
        <w:rPr>
          <w:snapToGrid w:val="0"/>
          <w:spacing w:val="-6"/>
        </w:rPr>
        <w:t> </w:t>
      </w:r>
      <w:r w:rsidR="00823BA3" w:rsidRPr="00030DC8">
        <w:rPr>
          <w:snapToGrid w:val="0"/>
          <w:spacing w:val="-6"/>
        </w:rPr>
        <w:t>………/201</w:t>
      </w:r>
      <w:r w:rsidR="00EE0DCA" w:rsidRPr="00030DC8">
        <w:rPr>
          <w:snapToGrid w:val="0"/>
          <w:spacing w:val="-6"/>
        </w:rPr>
        <w:t>8</w:t>
      </w:r>
      <w:r w:rsidR="00823BA3" w:rsidRPr="00030DC8">
        <w:rPr>
          <w:snapToGrid w:val="0"/>
          <w:spacing w:val="-6"/>
        </w:rPr>
        <w:t>/</w:t>
      </w:r>
      <w:proofErr w:type="spellStart"/>
      <w:r w:rsidR="00823BA3" w:rsidRPr="00030DC8">
        <w:rPr>
          <w:snapToGrid w:val="0"/>
          <w:spacing w:val="-6"/>
        </w:rPr>
        <w:t>DAiS</w:t>
      </w:r>
      <w:proofErr w:type="spellEnd"/>
      <w:r w:rsidR="00823BA3" w:rsidRPr="00030DC8">
        <w:rPr>
          <w:snapToGrid w:val="0"/>
          <w:spacing w:val="-6"/>
        </w:rPr>
        <w:t xml:space="preserve"> Prezesa Narodowego Fundu</w:t>
      </w:r>
      <w:r w:rsidR="00EE0DCA" w:rsidRPr="00030DC8">
        <w:rPr>
          <w:snapToGrid w:val="0"/>
          <w:spacing w:val="-6"/>
        </w:rPr>
        <w:t xml:space="preserve">szu Zdrowia z dnia </w:t>
      </w:r>
      <w:r w:rsidR="00EE0DCA" w:rsidRPr="00030DC8">
        <w:rPr>
          <w:snapToGrid w:val="0"/>
          <w:spacing w:val="-6"/>
        </w:rPr>
        <w:lastRenderedPageBreak/>
        <w:t xml:space="preserve">…………………… </w:t>
      </w:r>
      <w:r w:rsidR="00030DC8" w:rsidRPr="00030DC8">
        <w:rPr>
          <w:snapToGrid w:val="0"/>
          <w:spacing w:val="-6"/>
        </w:rPr>
        <w:t>2018</w:t>
      </w:r>
      <w:r w:rsidR="00030DC8">
        <w:rPr>
          <w:snapToGrid w:val="0"/>
          <w:spacing w:val="-6"/>
        </w:rPr>
        <w:t xml:space="preserve"> </w:t>
      </w:r>
      <w:r w:rsidR="00823BA3" w:rsidRPr="00030DC8">
        <w:rPr>
          <w:snapToGrid w:val="0"/>
          <w:spacing w:val="-6"/>
        </w:rPr>
        <w:t>r</w:t>
      </w:r>
      <w:r w:rsidR="00EE0DCA" w:rsidRPr="00030DC8">
        <w:rPr>
          <w:snapToGrid w:val="0"/>
          <w:spacing w:val="-6"/>
        </w:rPr>
        <w:t>.</w:t>
      </w:r>
      <w:r w:rsidR="00823BA3" w:rsidRPr="00030DC8">
        <w:rPr>
          <w:snapToGrid w:val="0"/>
          <w:spacing w:val="-6"/>
        </w:rPr>
        <w:t xml:space="preserve"> w sprawie programu pilotażowego opieki koordynowanej </w:t>
      </w:r>
      <w:r w:rsidR="00030DC8" w:rsidRPr="00030DC8">
        <w:rPr>
          <w:snapToGrid w:val="0"/>
          <w:spacing w:val="-6"/>
        </w:rPr>
        <w:t>w</w:t>
      </w:r>
      <w:r w:rsidR="00030DC8">
        <w:rPr>
          <w:snapToGrid w:val="0"/>
          <w:spacing w:val="-6"/>
        </w:rPr>
        <w:t> </w:t>
      </w:r>
      <w:r w:rsidR="00823BA3" w:rsidRPr="00030DC8">
        <w:rPr>
          <w:snapToGrid w:val="0"/>
          <w:spacing w:val="-6"/>
        </w:rPr>
        <w:t>podstawowej opiece zdrowotnej POZ PLUS,</w:t>
      </w:r>
      <w:r w:rsidR="00030DC8" w:rsidRPr="00030DC8">
        <w:rPr>
          <w:snapToGrid w:val="0"/>
          <w:spacing w:val="-6"/>
        </w:rPr>
        <w:t xml:space="preserve"> </w:t>
      </w:r>
      <w:r w:rsidR="00823BA3" w:rsidRPr="00030DC8">
        <w:rPr>
          <w:snapToGrid w:val="0"/>
          <w:spacing w:val="-6"/>
        </w:rPr>
        <w:t>zwanego dalej „Zarządzeniem”</w:t>
      </w:r>
      <w:r w:rsidRPr="00030DC8">
        <w:t>.</w:t>
      </w:r>
    </w:p>
    <w:p w14:paraId="16AC081A" w14:textId="16D50BCB" w:rsidR="00315DAA" w:rsidRPr="00825E1D" w:rsidRDefault="00576E15" w:rsidP="002C7124">
      <w:pPr>
        <w:widowControl w:val="0"/>
        <w:numPr>
          <w:ilvl w:val="0"/>
          <w:numId w:val="1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1B12C3">
        <w:rPr>
          <w:snapToGrid w:val="0"/>
          <w:spacing w:val="-6"/>
        </w:rPr>
        <w:t xml:space="preserve">Realizator obowiązany jest wykonywać umowę zgodnie ze szczegółowymi warunkami </w:t>
      </w:r>
      <w:r w:rsidR="00F24649" w:rsidRPr="001B12C3">
        <w:rPr>
          <w:snapToGrid w:val="0"/>
          <w:spacing w:val="-6"/>
        </w:rPr>
        <w:t xml:space="preserve">określonymi </w:t>
      </w:r>
      <w:r w:rsidR="00EE0DCA" w:rsidRPr="00825E1D">
        <w:rPr>
          <w:snapToGrid w:val="0"/>
          <w:spacing w:val="-6"/>
        </w:rPr>
        <w:t>w Z</w:t>
      </w:r>
      <w:r w:rsidR="00F24649" w:rsidRPr="00825E1D">
        <w:rPr>
          <w:snapToGrid w:val="0"/>
          <w:spacing w:val="-6"/>
        </w:rPr>
        <w:t>arządzeniu</w:t>
      </w:r>
      <w:r w:rsidR="00823BA3" w:rsidRPr="00825E1D">
        <w:rPr>
          <w:snapToGrid w:val="0"/>
          <w:spacing w:val="-6"/>
        </w:rPr>
        <w:t>.</w:t>
      </w:r>
    </w:p>
    <w:p w14:paraId="35B0BE3D" w14:textId="04494EB2" w:rsidR="00576E15" w:rsidRDefault="00315DAA" w:rsidP="002C7124">
      <w:pPr>
        <w:widowControl w:val="0"/>
        <w:numPr>
          <w:ilvl w:val="0"/>
          <w:numId w:val="1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W zakresie nieuregulowanym w umowie lub Zarządzeniu mają w szczególności zastosowanie przepisy Ogólnych warunków umów</w:t>
      </w:r>
      <w:r w:rsidR="00823BA3" w:rsidRPr="00030DC8">
        <w:rPr>
          <w:snapToGrid w:val="0"/>
          <w:spacing w:val="-6"/>
        </w:rPr>
        <w:t>,</w:t>
      </w:r>
      <w:r w:rsidRPr="00030DC8">
        <w:rPr>
          <w:snapToGrid w:val="0"/>
          <w:spacing w:val="-6"/>
        </w:rPr>
        <w:t xml:space="preserve"> stanowiących załącznik do </w:t>
      </w:r>
      <w:r w:rsidR="00E6275A" w:rsidRPr="00030DC8">
        <w:t>rozporządzenia Ministra Zdrowia</w:t>
      </w:r>
      <w:r w:rsidR="00D56B70">
        <w:t>,</w:t>
      </w:r>
      <w:r w:rsidR="00E6275A" w:rsidRPr="00030DC8">
        <w:t xml:space="preserve"> wydanego na podstawie art. 137 ust. 2 ustawy </w:t>
      </w:r>
      <w:r w:rsidR="00D56B70">
        <w:rPr>
          <w:snapToGrid w:val="0"/>
          <w:spacing w:val="-6"/>
        </w:rPr>
        <w:t>z </w:t>
      </w:r>
      <w:r w:rsidR="00D56B70" w:rsidRPr="001B12C3">
        <w:rPr>
          <w:snapToGrid w:val="0"/>
          <w:spacing w:val="-6"/>
        </w:rPr>
        <w:t xml:space="preserve">dnia 27 sierpnia 2004 r. o świadczeniach opieki zdrowotnej finansowanych ze środków publicznych (Dz. U. z 2017 r. poz. 1938, z </w:t>
      </w:r>
      <w:proofErr w:type="spellStart"/>
      <w:r w:rsidR="00D56B70" w:rsidRPr="001B12C3">
        <w:rPr>
          <w:snapToGrid w:val="0"/>
          <w:spacing w:val="-6"/>
        </w:rPr>
        <w:t>późn</w:t>
      </w:r>
      <w:proofErr w:type="spellEnd"/>
      <w:r w:rsidR="00D56B70" w:rsidRPr="001B12C3">
        <w:rPr>
          <w:snapToGrid w:val="0"/>
          <w:spacing w:val="-6"/>
        </w:rPr>
        <w:t>. zm.)</w:t>
      </w:r>
      <w:r w:rsidRPr="00030DC8">
        <w:rPr>
          <w:snapToGrid w:val="0"/>
          <w:spacing w:val="-6"/>
        </w:rPr>
        <w:t xml:space="preserve">, zwanych dalej </w:t>
      </w:r>
      <w:r w:rsidR="00983FC6">
        <w:rPr>
          <w:snapToGrid w:val="0"/>
          <w:spacing w:val="-6"/>
        </w:rPr>
        <w:t>„</w:t>
      </w:r>
      <w:r w:rsidRPr="00030DC8">
        <w:rPr>
          <w:snapToGrid w:val="0"/>
          <w:spacing w:val="-6"/>
        </w:rPr>
        <w:t>OWU</w:t>
      </w:r>
      <w:r w:rsidR="00983FC6">
        <w:rPr>
          <w:snapToGrid w:val="0"/>
          <w:spacing w:val="-6"/>
        </w:rPr>
        <w:t>”</w:t>
      </w:r>
      <w:r w:rsidRPr="00030DC8">
        <w:rPr>
          <w:snapToGrid w:val="0"/>
          <w:spacing w:val="-6"/>
        </w:rPr>
        <w:t>.</w:t>
      </w:r>
    </w:p>
    <w:p w14:paraId="7A768850" w14:textId="77777777" w:rsidR="000144CE" w:rsidRPr="00030DC8" w:rsidRDefault="000144CE" w:rsidP="000144CE">
      <w:pPr>
        <w:widowControl w:val="0"/>
        <w:spacing w:after="40" w:line="360" w:lineRule="auto"/>
        <w:ind w:left="284"/>
        <w:jc w:val="both"/>
        <w:rPr>
          <w:snapToGrid w:val="0"/>
          <w:spacing w:val="-6"/>
        </w:rPr>
      </w:pPr>
    </w:p>
    <w:p w14:paraId="5235FC59" w14:textId="77777777" w:rsidR="002C7124" w:rsidRPr="000D08CC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</w:p>
    <w:p w14:paraId="391AFB5F" w14:textId="77777777" w:rsidR="00077834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ORGANIZACJA UDZIELANIA ŚWIADCZEŃ</w:t>
      </w:r>
    </w:p>
    <w:p w14:paraId="5B2A3C22" w14:textId="77777777" w:rsidR="005A7A4B" w:rsidRPr="00030DC8" w:rsidRDefault="0083190F" w:rsidP="005A7A4B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30DC8">
        <w:rPr>
          <w:b/>
          <w:bCs/>
          <w:snapToGrid w:val="0"/>
        </w:rPr>
        <w:t>§ 2</w:t>
      </w:r>
      <w:r w:rsidR="00DB3414" w:rsidRPr="00030DC8">
        <w:rPr>
          <w:b/>
          <w:bCs/>
          <w:snapToGrid w:val="0"/>
        </w:rPr>
        <w:t>.</w:t>
      </w:r>
    </w:p>
    <w:p w14:paraId="7E51CF45" w14:textId="71807CD4" w:rsidR="005A7A4B" w:rsidRPr="000D08CC" w:rsidRDefault="005A7A4B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Świadczenia w zakresie objętym umową udzielane są przez </w:t>
      </w:r>
      <w:r w:rsidR="00E80470" w:rsidRPr="000D08CC">
        <w:rPr>
          <w:snapToGrid w:val="0"/>
          <w:spacing w:val="-6"/>
        </w:rPr>
        <w:t>R</w:t>
      </w:r>
      <w:r w:rsidR="009D3104" w:rsidRPr="000D08CC">
        <w:rPr>
          <w:snapToGrid w:val="0"/>
          <w:spacing w:val="-6"/>
        </w:rPr>
        <w:t xml:space="preserve">ealizatora samodzielnie </w:t>
      </w:r>
      <w:r w:rsidR="009D7218" w:rsidRPr="000D08CC">
        <w:rPr>
          <w:snapToGrid w:val="0"/>
          <w:spacing w:val="-6"/>
        </w:rPr>
        <w:t xml:space="preserve">lub </w:t>
      </w:r>
      <w:r w:rsidR="009D3104" w:rsidRPr="000D08CC">
        <w:rPr>
          <w:snapToGrid w:val="0"/>
          <w:spacing w:val="-6"/>
        </w:rPr>
        <w:t xml:space="preserve">we </w:t>
      </w:r>
      <w:r w:rsidRPr="000D08CC">
        <w:rPr>
          <w:snapToGrid w:val="0"/>
          <w:spacing w:val="-6"/>
        </w:rPr>
        <w:t>współpracy z innymi podmiotami</w:t>
      </w:r>
      <w:r w:rsidR="009D3104" w:rsidRPr="000D08CC">
        <w:rPr>
          <w:snapToGrid w:val="0"/>
          <w:spacing w:val="-6"/>
        </w:rPr>
        <w:t xml:space="preserve"> – współrealizatorami </w:t>
      </w:r>
      <w:r w:rsidR="009D4120" w:rsidRPr="000D08CC">
        <w:rPr>
          <w:snapToGrid w:val="0"/>
          <w:spacing w:val="-6"/>
        </w:rPr>
        <w:t>programu pilotażowego</w:t>
      </w:r>
      <w:r w:rsidR="009D7218" w:rsidRPr="000D08CC">
        <w:rPr>
          <w:snapToGrid w:val="0"/>
          <w:spacing w:val="-6"/>
        </w:rPr>
        <w:t>.</w:t>
      </w:r>
    </w:p>
    <w:p w14:paraId="238991FD" w14:textId="759899B9" w:rsidR="009D7218" w:rsidRPr="000D08CC" w:rsidRDefault="00913BDE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Dane o potencjale wykonawczym </w:t>
      </w:r>
      <w:r w:rsidR="00E80470" w:rsidRPr="000D08CC">
        <w:rPr>
          <w:snapToGrid w:val="0"/>
          <w:spacing w:val="-6"/>
        </w:rPr>
        <w:t>R</w:t>
      </w:r>
      <w:r w:rsidR="009D3104" w:rsidRPr="000D08CC">
        <w:rPr>
          <w:snapToGrid w:val="0"/>
          <w:spacing w:val="-6"/>
        </w:rPr>
        <w:t xml:space="preserve">ealizatora </w:t>
      </w:r>
      <w:r w:rsidRPr="000D08CC">
        <w:rPr>
          <w:snapToGrid w:val="0"/>
          <w:spacing w:val="-6"/>
        </w:rPr>
        <w:t xml:space="preserve">przeznaczonym do realizacji umowy,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="009D3104" w:rsidRPr="000D08CC">
        <w:rPr>
          <w:snapToGrid w:val="0"/>
          <w:spacing w:val="-6"/>
        </w:rPr>
        <w:t xml:space="preserve">tym dane współrealizatorów, są </w:t>
      </w:r>
      <w:r w:rsidRPr="000D08CC">
        <w:rPr>
          <w:snapToGrid w:val="0"/>
          <w:spacing w:val="-6"/>
        </w:rPr>
        <w:t xml:space="preserve">określone w </w:t>
      </w:r>
      <w:r w:rsidR="009D3104" w:rsidRPr="000D08CC">
        <w:rPr>
          <w:b/>
          <w:snapToGrid w:val="0"/>
          <w:spacing w:val="-6"/>
        </w:rPr>
        <w:t xml:space="preserve">załączniku nr </w:t>
      </w:r>
      <w:r w:rsidR="00385D81" w:rsidRPr="000D08CC">
        <w:rPr>
          <w:b/>
          <w:snapToGrid w:val="0"/>
          <w:spacing w:val="-6"/>
        </w:rPr>
        <w:t>1</w:t>
      </w:r>
      <w:r w:rsidR="00E6275A" w:rsidRPr="000D08CC">
        <w:rPr>
          <w:b/>
          <w:snapToGrid w:val="0"/>
          <w:spacing w:val="-6"/>
        </w:rPr>
        <w:t xml:space="preserve"> </w:t>
      </w:r>
      <w:r w:rsidRPr="000D08CC">
        <w:rPr>
          <w:b/>
          <w:snapToGrid w:val="0"/>
          <w:spacing w:val="-6"/>
        </w:rPr>
        <w:t>d</w:t>
      </w:r>
      <w:r w:rsidR="009D3104" w:rsidRPr="000D08CC">
        <w:rPr>
          <w:b/>
          <w:snapToGrid w:val="0"/>
          <w:spacing w:val="-6"/>
        </w:rPr>
        <w:t>o umowy</w:t>
      </w:r>
      <w:r w:rsidR="009D3104" w:rsidRPr="000D08CC">
        <w:rPr>
          <w:snapToGrid w:val="0"/>
          <w:spacing w:val="-6"/>
        </w:rPr>
        <w:t xml:space="preserve"> – „Harmonogram</w:t>
      </w:r>
      <w:r w:rsidR="00E80470" w:rsidRPr="000D08CC">
        <w:rPr>
          <w:snapToGrid w:val="0"/>
          <w:spacing w:val="-6"/>
        </w:rPr>
        <w:t xml:space="preserve"> </w:t>
      </w:r>
      <w:r w:rsidR="009D3104" w:rsidRPr="000D08CC">
        <w:rPr>
          <w:snapToGrid w:val="0"/>
          <w:spacing w:val="-6"/>
        </w:rPr>
        <w:t>-</w:t>
      </w:r>
      <w:r w:rsidR="00E80470" w:rsidRPr="000D08CC">
        <w:rPr>
          <w:snapToGrid w:val="0"/>
          <w:spacing w:val="-6"/>
        </w:rPr>
        <w:t xml:space="preserve"> </w:t>
      </w:r>
      <w:r w:rsidR="009D3104" w:rsidRPr="000D08CC">
        <w:rPr>
          <w:snapToGrid w:val="0"/>
          <w:spacing w:val="-6"/>
        </w:rPr>
        <w:t>zasoby”.</w:t>
      </w:r>
    </w:p>
    <w:p w14:paraId="42EFF137" w14:textId="7A4E505B" w:rsidR="002C7124" w:rsidRPr="000D08CC" w:rsidRDefault="0083190F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Umowa zawarta pomiędzy </w:t>
      </w:r>
      <w:r w:rsidR="00E80470" w:rsidRPr="000D08CC">
        <w:rPr>
          <w:snapToGrid w:val="0"/>
          <w:spacing w:val="-6"/>
        </w:rPr>
        <w:t>R</w:t>
      </w:r>
      <w:r w:rsidR="00C47B6A" w:rsidRPr="000D08CC">
        <w:rPr>
          <w:snapToGrid w:val="0"/>
          <w:spacing w:val="-6"/>
        </w:rPr>
        <w:t xml:space="preserve">ealizatorem </w:t>
      </w:r>
      <w:r w:rsidRPr="000D08CC">
        <w:rPr>
          <w:snapToGrid w:val="0"/>
          <w:spacing w:val="-6"/>
        </w:rPr>
        <w:t xml:space="preserve">a </w:t>
      </w:r>
      <w:r w:rsidR="00C47B6A" w:rsidRPr="000D08CC">
        <w:rPr>
          <w:snapToGrid w:val="0"/>
          <w:spacing w:val="-6"/>
        </w:rPr>
        <w:t>współ</w:t>
      </w:r>
      <w:r w:rsidR="00EE0DCA" w:rsidRPr="000D08CC">
        <w:rPr>
          <w:snapToGrid w:val="0"/>
          <w:spacing w:val="-6"/>
        </w:rPr>
        <w:t>realizatorem</w:t>
      </w:r>
      <w:r w:rsidR="009D4120" w:rsidRPr="000D08CC">
        <w:rPr>
          <w:snapToGrid w:val="0"/>
          <w:spacing w:val="-6"/>
        </w:rPr>
        <w:t xml:space="preserve"> programu pilotażowego </w:t>
      </w:r>
      <w:r w:rsidR="00C47B6A" w:rsidRPr="000D08CC">
        <w:rPr>
          <w:snapToGrid w:val="0"/>
          <w:spacing w:val="-6"/>
        </w:rPr>
        <w:t>po</w:t>
      </w:r>
      <w:r w:rsidR="00DB3414" w:rsidRPr="000D08CC">
        <w:rPr>
          <w:snapToGrid w:val="0"/>
          <w:spacing w:val="-6"/>
        </w:rPr>
        <w:t xml:space="preserve">winna </w:t>
      </w:r>
      <w:r w:rsidRPr="000D08CC">
        <w:rPr>
          <w:snapToGrid w:val="0"/>
          <w:spacing w:val="-6"/>
        </w:rPr>
        <w:t xml:space="preserve">zawierać zastrzeżenie o prawie </w:t>
      </w:r>
      <w:r w:rsidR="00900EF2" w:rsidRPr="000D08CC">
        <w:rPr>
          <w:snapToGrid w:val="0"/>
          <w:spacing w:val="-6"/>
        </w:rPr>
        <w:t xml:space="preserve">Oddziału </w:t>
      </w:r>
      <w:r w:rsidRPr="000D08CC">
        <w:rPr>
          <w:snapToGrid w:val="0"/>
          <w:spacing w:val="-6"/>
        </w:rPr>
        <w:t>Fund</w:t>
      </w:r>
      <w:r w:rsidR="0017559F" w:rsidRPr="000D08CC">
        <w:rPr>
          <w:snapToGrid w:val="0"/>
          <w:spacing w:val="-6"/>
        </w:rPr>
        <w:t>uszu do przeprowadzenia kontroli podmiotów biorącyc</w:t>
      </w:r>
      <w:r w:rsidR="00C47B6A" w:rsidRPr="000D08CC">
        <w:rPr>
          <w:snapToGrid w:val="0"/>
          <w:spacing w:val="-6"/>
        </w:rPr>
        <w:t>h udział w udzielaniu świadczeń</w:t>
      </w:r>
      <w:r w:rsidR="0017559F" w:rsidRPr="000D08CC">
        <w:rPr>
          <w:snapToGrid w:val="0"/>
          <w:spacing w:val="-6"/>
        </w:rPr>
        <w:t xml:space="preserve">. </w:t>
      </w:r>
      <w:r w:rsidR="00900EF2" w:rsidRPr="000D08CC">
        <w:rPr>
          <w:snapToGrid w:val="0"/>
          <w:spacing w:val="-6"/>
        </w:rPr>
        <w:t xml:space="preserve">Oddział </w:t>
      </w:r>
      <w:r w:rsidR="0017559F" w:rsidRPr="000D08CC">
        <w:rPr>
          <w:snapToGrid w:val="0"/>
          <w:spacing w:val="-6"/>
        </w:rPr>
        <w:t>Fundusz</w:t>
      </w:r>
      <w:r w:rsidR="00900EF2" w:rsidRPr="000D08CC">
        <w:rPr>
          <w:snapToGrid w:val="0"/>
          <w:spacing w:val="-6"/>
        </w:rPr>
        <w:t>u</w:t>
      </w:r>
      <w:r w:rsidR="00C45D7D" w:rsidRPr="000D08CC">
        <w:rPr>
          <w:snapToGrid w:val="0"/>
          <w:spacing w:val="-6"/>
        </w:rPr>
        <w:t xml:space="preserve"> informuje </w:t>
      </w:r>
      <w:r w:rsidR="00E80470" w:rsidRPr="000D08CC">
        <w:rPr>
          <w:snapToGrid w:val="0"/>
          <w:spacing w:val="-6"/>
        </w:rPr>
        <w:t>R</w:t>
      </w:r>
      <w:r w:rsidR="00C47B6A" w:rsidRPr="000D08CC">
        <w:rPr>
          <w:snapToGrid w:val="0"/>
          <w:spacing w:val="-6"/>
        </w:rPr>
        <w:t xml:space="preserve">ealizatora </w:t>
      </w:r>
      <w:r w:rsidR="00C45D7D" w:rsidRPr="000D08CC">
        <w:rPr>
          <w:snapToGrid w:val="0"/>
          <w:spacing w:val="-6"/>
        </w:rPr>
        <w:t>o </w:t>
      </w:r>
      <w:r w:rsidRPr="000D08CC">
        <w:rPr>
          <w:snapToGrid w:val="0"/>
          <w:spacing w:val="-6"/>
        </w:rPr>
        <w:t xml:space="preserve">rozpoczęciu i zakończeniu kontroli </w:t>
      </w:r>
      <w:r w:rsidR="00C47B6A" w:rsidRPr="000D08CC">
        <w:rPr>
          <w:snapToGrid w:val="0"/>
          <w:spacing w:val="-6"/>
        </w:rPr>
        <w:t>współ</w:t>
      </w:r>
      <w:r w:rsidR="00771488" w:rsidRPr="000D08CC">
        <w:rPr>
          <w:snapToGrid w:val="0"/>
          <w:spacing w:val="-6"/>
        </w:rPr>
        <w:t>reali</w:t>
      </w:r>
      <w:r w:rsidR="00EE0DCA" w:rsidRPr="000D08CC">
        <w:rPr>
          <w:snapToGrid w:val="0"/>
          <w:spacing w:val="-6"/>
        </w:rPr>
        <w:t>zatora</w:t>
      </w:r>
      <w:r w:rsidR="000D3510" w:rsidRPr="000D08CC">
        <w:rPr>
          <w:snapToGrid w:val="0"/>
          <w:spacing w:val="-6"/>
        </w:rPr>
        <w:t xml:space="preserve"> programu pilotażowego</w:t>
      </w:r>
      <w:r w:rsidRPr="000D08CC">
        <w:rPr>
          <w:snapToGrid w:val="0"/>
          <w:spacing w:val="-6"/>
        </w:rPr>
        <w:t>.</w:t>
      </w:r>
    </w:p>
    <w:p w14:paraId="501510C4" w14:textId="296DA088" w:rsidR="00864C27" w:rsidRPr="000D08CC" w:rsidRDefault="00864C27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Zaprzestanie współpracy z</w:t>
      </w:r>
      <w:r w:rsidR="00C47B6A" w:rsidRPr="000D08CC">
        <w:rPr>
          <w:snapToGrid w:val="0"/>
          <w:spacing w:val="-6"/>
        </w:rPr>
        <w:t>e</w:t>
      </w:r>
      <w:r w:rsidRPr="000D08CC">
        <w:rPr>
          <w:snapToGrid w:val="0"/>
          <w:spacing w:val="-6"/>
        </w:rPr>
        <w:t xml:space="preserve"> </w:t>
      </w:r>
      <w:r w:rsidR="009D4120" w:rsidRPr="000D08CC">
        <w:rPr>
          <w:snapToGrid w:val="0"/>
          <w:spacing w:val="-6"/>
        </w:rPr>
        <w:t xml:space="preserve">współrealizatorem </w:t>
      </w:r>
      <w:r w:rsidR="00E80470" w:rsidRPr="000D08CC">
        <w:rPr>
          <w:spacing w:val="-6"/>
        </w:rPr>
        <w:t xml:space="preserve">programu pilotażowego </w:t>
      </w:r>
      <w:r w:rsidR="007B4CEC" w:rsidRPr="000D08CC">
        <w:rPr>
          <w:snapToGrid w:val="0"/>
          <w:spacing w:val="-6"/>
        </w:rPr>
        <w:t xml:space="preserve">wymienionym w </w:t>
      </w:r>
      <w:r w:rsidR="007B4CEC" w:rsidRPr="000D08CC">
        <w:rPr>
          <w:b/>
          <w:snapToGrid w:val="0"/>
          <w:spacing w:val="-6"/>
        </w:rPr>
        <w:t xml:space="preserve">załączniku nr </w:t>
      </w:r>
      <w:r w:rsidR="00385D81" w:rsidRPr="000D08CC">
        <w:rPr>
          <w:b/>
          <w:snapToGrid w:val="0"/>
          <w:spacing w:val="-6"/>
        </w:rPr>
        <w:t>2</w:t>
      </w:r>
      <w:r w:rsidR="00E6275A" w:rsidRPr="000D08CC">
        <w:rPr>
          <w:b/>
          <w:snapToGrid w:val="0"/>
          <w:spacing w:val="-6"/>
        </w:rPr>
        <w:t xml:space="preserve"> </w:t>
      </w:r>
      <w:r w:rsidR="007B4CEC" w:rsidRPr="000D08CC">
        <w:rPr>
          <w:b/>
          <w:snapToGrid w:val="0"/>
          <w:spacing w:val="-6"/>
        </w:rPr>
        <w:t>do</w:t>
      </w:r>
      <w:r w:rsidR="00030DC8" w:rsidRPr="00825E1D">
        <w:rPr>
          <w:b/>
          <w:snapToGrid w:val="0"/>
          <w:spacing w:val="-6"/>
        </w:rPr>
        <w:t xml:space="preserve"> </w:t>
      </w:r>
      <w:r w:rsidRPr="000D08CC">
        <w:rPr>
          <w:b/>
          <w:snapToGrid w:val="0"/>
          <w:spacing w:val="-6"/>
        </w:rPr>
        <w:t>umowy</w:t>
      </w:r>
      <w:r w:rsidRPr="000D08CC">
        <w:rPr>
          <w:snapToGrid w:val="0"/>
          <w:spacing w:val="-6"/>
        </w:rPr>
        <w:t xml:space="preserve"> </w:t>
      </w:r>
      <w:r w:rsidR="00385D81" w:rsidRPr="000D08CC">
        <w:rPr>
          <w:snapToGrid w:val="0"/>
          <w:spacing w:val="-6"/>
        </w:rPr>
        <w:t xml:space="preserve">– „Wykaz współrealizatorów” </w:t>
      </w:r>
      <w:r w:rsidRPr="000D08CC">
        <w:rPr>
          <w:snapToGrid w:val="0"/>
          <w:spacing w:val="-6"/>
        </w:rPr>
        <w:t>lub nawiązanie współpracy z innym, wymaga zgłoszenia dyrektorowi Oddziału Funduszu najpóźniej w dniu poprzedzającym wejście w życie zmiany.</w:t>
      </w:r>
    </w:p>
    <w:p w14:paraId="53310F1C" w14:textId="6DB4436A" w:rsidR="000E7D57" w:rsidRPr="000D08CC" w:rsidRDefault="00C47B6A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CC3EA1" w:rsidRPr="000D08CC">
        <w:rPr>
          <w:snapToGrid w:val="0"/>
          <w:spacing w:val="-6"/>
        </w:rPr>
        <w:t>obowiązany jest do bi</w:t>
      </w:r>
      <w:r w:rsidR="00913BDE" w:rsidRPr="000D08CC">
        <w:rPr>
          <w:snapToGrid w:val="0"/>
          <w:spacing w:val="-6"/>
        </w:rPr>
        <w:t xml:space="preserve">eżącego aktualizowania danych </w:t>
      </w:r>
      <w:r w:rsidR="00825E1D" w:rsidRPr="000D08CC">
        <w:rPr>
          <w:snapToGrid w:val="0"/>
          <w:spacing w:val="-6"/>
        </w:rPr>
        <w:t>o</w:t>
      </w:r>
      <w:r w:rsidR="00825E1D">
        <w:rPr>
          <w:snapToGrid w:val="0"/>
          <w:spacing w:val="-6"/>
        </w:rPr>
        <w:t xml:space="preserve"> </w:t>
      </w:r>
      <w:r w:rsidR="00CC3EA1" w:rsidRPr="000D08CC">
        <w:rPr>
          <w:snapToGrid w:val="0"/>
          <w:spacing w:val="-6"/>
        </w:rPr>
        <w:t xml:space="preserve">potencjale wykonawczym przeznaczonym do realizacji umowy, przez który rozumie </w:t>
      </w:r>
      <w:r w:rsidR="00976F1D" w:rsidRPr="000D08CC">
        <w:rPr>
          <w:snapToGrid w:val="0"/>
          <w:spacing w:val="-6"/>
        </w:rPr>
        <w:t xml:space="preserve">się zasoby będące w dyspozycji </w:t>
      </w:r>
      <w:r w:rsidR="00913BDE" w:rsidRPr="000D08CC">
        <w:rPr>
          <w:snapToGrid w:val="0"/>
          <w:spacing w:val="-6"/>
        </w:rPr>
        <w:t>wszystki</w:t>
      </w:r>
      <w:r w:rsidR="00E8252F" w:rsidRPr="000D08CC">
        <w:rPr>
          <w:snapToGrid w:val="0"/>
          <w:spacing w:val="-6"/>
        </w:rPr>
        <w:t>ch podmiotów biorących udział w </w:t>
      </w:r>
      <w:r w:rsidR="00913BDE" w:rsidRPr="000D08CC">
        <w:rPr>
          <w:snapToGrid w:val="0"/>
          <w:spacing w:val="-6"/>
        </w:rPr>
        <w:t xml:space="preserve">realizacji umowy, </w:t>
      </w:r>
      <w:r w:rsidR="00CC3EA1" w:rsidRPr="000D08CC">
        <w:rPr>
          <w:snapToGrid w:val="0"/>
          <w:spacing w:val="-6"/>
        </w:rPr>
        <w:t>służące wykonywaniu</w:t>
      </w:r>
      <w:r w:rsidR="00913BDE" w:rsidRPr="000D08CC">
        <w:rPr>
          <w:snapToGrid w:val="0"/>
          <w:spacing w:val="-6"/>
        </w:rPr>
        <w:t xml:space="preserve"> świadczeń opieki zdrowotnej, w </w:t>
      </w:r>
      <w:r w:rsidR="00CC3EA1" w:rsidRPr="000D08CC">
        <w:rPr>
          <w:snapToGrid w:val="0"/>
          <w:spacing w:val="-6"/>
        </w:rPr>
        <w:t>szczególności oso</w:t>
      </w:r>
      <w:r w:rsidR="007B4CEC" w:rsidRPr="000D08CC">
        <w:rPr>
          <w:snapToGrid w:val="0"/>
          <w:spacing w:val="-6"/>
        </w:rPr>
        <w:t>b</w:t>
      </w:r>
      <w:r w:rsidRPr="000D08CC">
        <w:rPr>
          <w:snapToGrid w:val="0"/>
          <w:spacing w:val="-6"/>
        </w:rPr>
        <w:t>y udzielające tych świadczeń</w:t>
      </w:r>
      <w:r w:rsidR="00CC3EA1" w:rsidRPr="000D08CC">
        <w:rPr>
          <w:snapToGrid w:val="0"/>
          <w:spacing w:val="-6"/>
        </w:rPr>
        <w:t xml:space="preserve">. </w:t>
      </w:r>
    </w:p>
    <w:p w14:paraId="1C1D9232" w14:textId="5D989F2D" w:rsidR="00E8252F" w:rsidRPr="000D08CC" w:rsidRDefault="00AC4761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Aktualizacji</w:t>
      </w:r>
      <w:r w:rsidR="007478BD" w:rsidRPr="000D08CC">
        <w:rPr>
          <w:snapToGrid w:val="0"/>
          <w:spacing w:val="-6"/>
        </w:rPr>
        <w:t xml:space="preserve"> danych, o których mowa w ust. </w:t>
      </w:r>
      <w:r w:rsidR="009D4120" w:rsidRPr="000D08CC">
        <w:rPr>
          <w:snapToGrid w:val="0"/>
          <w:spacing w:val="-6"/>
        </w:rPr>
        <w:t>4</w:t>
      </w:r>
      <w:r w:rsidR="00046B34" w:rsidRPr="000D08CC">
        <w:rPr>
          <w:snapToGrid w:val="0"/>
          <w:spacing w:val="-6"/>
        </w:rPr>
        <w:t xml:space="preserve"> i </w:t>
      </w:r>
      <w:r w:rsidR="009D4120" w:rsidRPr="000D08CC">
        <w:rPr>
          <w:snapToGrid w:val="0"/>
          <w:spacing w:val="-6"/>
        </w:rPr>
        <w:t>5</w:t>
      </w:r>
      <w:r w:rsidR="00CC3EA1" w:rsidRPr="000D08CC">
        <w:rPr>
          <w:snapToGrid w:val="0"/>
          <w:spacing w:val="-6"/>
        </w:rPr>
        <w:t>, należy dokonywać za pomocą udostępnionych</w:t>
      </w:r>
      <w:r w:rsidR="00E8252F" w:rsidRPr="000D08CC">
        <w:rPr>
          <w:snapToGrid w:val="0"/>
          <w:spacing w:val="-6"/>
        </w:rPr>
        <w:t xml:space="preserve"> przez Fundusz aplikacji informatycznych, w szczególności Portalu </w:t>
      </w:r>
      <w:r w:rsidR="00E8252F" w:rsidRPr="000D08CC">
        <w:rPr>
          <w:snapToGrid w:val="0"/>
          <w:spacing w:val="-6"/>
        </w:rPr>
        <w:lastRenderedPageBreak/>
        <w:t xml:space="preserve">Narodowego </w:t>
      </w:r>
      <w:r w:rsidR="009D7218" w:rsidRPr="000D08CC">
        <w:rPr>
          <w:snapToGrid w:val="0"/>
          <w:spacing w:val="-6"/>
        </w:rPr>
        <w:t>Funduszu Zdrowia, na zasadach i </w:t>
      </w:r>
      <w:r w:rsidR="00E8252F" w:rsidRPr="000D08CC">
        <w:rPr>
          <w:snapToGrid w:val="0"/>
          <w:spacing w:val="-6"/>
        </w:rPr>
        <w:t xml:space="preserve">warunkach określonych przez Prezesa </w:t>
      </w:r>
      <w:r w:rsidR="009D7218" w:rsidRPr="000D08CC">
        <w:rPr>
          <w:snapToGrid w:val="0"/>
          <w:spacing w:val="-6"/>
        </w:rPr>
        <w:t>Funduszu oraz w </w:t>
      </w:r>
      <w:r w:rsidR="00E8252F" w:rsidRPr="000D08CC">
        <w:rPr>
          <w:snapToGrid w:val="0"/>
          <w:spacing w:val="-6"/>
        </w:rPr>
        <w:t>umowie upoważniającej do korzystania z tego Portalu.</w:t>
      </w:r>
    </w:p>
    <w:p w14:paraId="357E46A8" w14:textId="56F7605F" w:rsidR="00E8252F" w:rsidRPr="000D08CC" w:rsidRDefault="00C47B6A" w:rsidP="000D08CC">
      <w:pPr>
        <w:widowControl w:val="0"/>
        <w:numPr>
          <w:ilvl w:val="0"/>
          <w:numId w:val="19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E8252F" w:rsidRPr="000D08CC">
        <w:rPr>
          <w:snapToGrid w:val="0"/>
          <w:spacing w:val="-6"/>
        </w:rPr>
        <w:t>jest obowiązany do systematycznego i ciągłego wykonywania umowy przez cały okres jej obowiązywania</w:t>
      </w:r>
      <w:r w:rsidR="00F71E36" w:rsidRPr="000D08CC">
        <w:rPr>
          <w:snapToGrid w:val="0"/>
          <w:spacing w:val="-6"/>
        </w:rPr>
        <w:t>.</w:t>
      </w:r>
    </w:p>
    <w:p w14:paraId="0DC44292" w14:textId="77777777" w:rsidR="004F2A92" w:rsidRPr="000D08CC" w:rsidRDefault="004F2A92" w:rsidP="004F2A92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§ 3</w:t>
      </w:r>
      <w:r w:rsidR="00AF59FF" w:rsidRPr="000D08CC">
        <w:rPr>
          <w:b/>
          <w:bCs/>
          <w:snapToGrid w:val="0"/>
        </w:rPr>
        <w:t>.</w:t>
      </w:r>
    </w:p>
    <w:p w14:paraId="3D3A939C" w14:textId="0B5CAF8D" w:rsidR="00D15E53" w:rsidRPr="001B12C3" w:rsidRDefault="00C47B6A" w:rsidP="000D08CC">
      <w:pPr>
        <w:widowControl w:val="0"/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C247E2" w:rsidRPr="00030DC8">
        <w:rPr>
          <w:snapToGrid w:val="0"/>
          <w:spacing w:val="-6"/>
        </w:rPr>
        <w:t>, w okresie reali</w:t>
      </w:r>
      <w:r w:rsidR="00DB3414" w:rsidRPr="00030DC8">
        <w:rPr>
          <w:snapToGrid w:val="0"/>
          <w:spacing w:val="-6"/>
        </w:rPr>
        <w:t xml:space="preserve">zacji umowy, jest </w:t>
      </w:r>
      <w:r w:rsidR="00C247E2" w:rsidRPr="00030DC8">
        <w:rPr>
          <w:snapToGrid w:val="0"/>
          <w:spacing w:val="-6"/>
        </w:rPr>
        <w:t>obowiązany do posiadania umowy ubezpieczenia odpowiedzialności cywilnej za szkody wyrządzone w związku z</w:t>
      </w:r>
      <w:r w:rsidR="00030DC8">
        <w:rPr>
          <w:snapToGrid w:val="0"/>
          <w:spacing w:val="-6"/>
        </w:rPr>
        <w:t> </w:t>
      </w:r>
      <w:r w:rsidR="00C247E2" w:rsidRPr="00030DC8">
        <w:rPr>
          <w:snapToGrid w:val="0"/>
          <w:spacing w:val="-6"/>
        </w:rPr>
        <w:t xml:space="preserve">udzielaniem świadczeń, zawartej zgodnie z warunkami określonymi w art. 136b </w:t>
      </w:r>
      <w:r w:rsidR="008175A0" w:rsidRPr="001B12C3">
        <w:rPr>
          <w:snapToGrid w:val="0"/>
          <w:spacing w:val="-6"/>
        </w:rPr>
        <w:t>ustawy</w:t>
      </w:r>
      <w:r w:rsidR="000D3510" w:rsidRPr="001B12C3">
        <w:rPr>
          <w:snapToGrid w:val="0"/>
          <w:spacing w:val="-6"/>
        </w:rPr>
        <w:t xml:space="preserve"> z dnia 27 sierpnia 2004 r. o świadczeniach opieki zdrowotnej finansowanych ze środków publicznych </w:t>
      </w:r>
      <w:r w:rsidR="00A736E6" w:rsidRPr="001B12C3">
        <w:rPr>
          <w:snapToGrid w:val="0"/>
          <w:spacing w:val="-6"/>
        </w:rPr>
        <w:t>.</w:t>
      </w:r>
    </w:p>
    <w:p w14:paraId="47D75B5C" w14:textId="77777777" w:rsidR="002C7124" w:rsidRPr="000D08CC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</w:p>
    <w:p w14:paraId="57360714" w14:textId="77777777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WARUNKI FINANSOWANIA ŚWIADCZEŃ</w:t>
      </w:r>
    </w:p>
    <w:p w14:paraId="4EBA71F7" w14:textId="77777777" w:rsidR="000B3283" w:rsidRPr="000D08CC" w:rsidRDefault="00133C1A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 4</w:t>
      </w:r>
      <w:r w:rsidR="00AF59FF" w:rsidRPr="000D08CC">
        <w:rPr>
          <w:b/>
          <w:bCs/>
          <w:snapToGrid w:val="0"/>
        </w:rPr>
        <w:t>.</w:t>
      </w:r>
    </w:p>
    <w:p w14:paraId="19055B22" w14:textId="3D9C174A" w:rsidR="00B5134D" w:rsidRPr="000D08CC" w:rsidRDefault="00B5134D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Realizacja programu pilotażowego POZ PLUS jest finansowana ze</w:t>
      </w:r>
      <w:r w:rsidR="000D3510" w:rsidRPr="000D08CC">
        <w:rPr>
          <w:snapToGrid w:val="0"/>
          <w:spacing w:val="-6"/>
        </w:rPr>
        <w:t xml:space="preserve"> środków</w:t>
      </w:r>
      <w:r w:rsidRPr="000D08CC">
        <w:rPr>
          <w:snapToGrid w:val="0"/>
          <w:spacing w:val="-6"/>
        </w:rPr>
        <w:t>:</w:t>
      </w:r>
    </w:p>
    <w:p w14:paraId="7D85F44D" w14:textId="01AEE07F" w:rsidR="00B5134D" w:rsidRPr="00030DC8" w:rsidRDefault="00B5134D" w:rsidP="000D08CC">
      <w:pPr>
        <w:pStyle w:val="Tekstpodstawowywcity3"/>
        <w:numPr>
          <w:ilvl w:val="0"/>
          <w:numId w:val="21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 xml:space="preserve">pochodzących z projektu grantowego </w:t>
      </w:r>
      <w:r w:rsidR="00AD3F1B" w:rsidRPr="00030DC8">
        <w:rPr>
          <w:b w:val="0"/>
          <w:bCs w:val="0"/>
          <w:spacing w:val="-6"/>
          <w:sz w:val="24"/>
          <w:szCs w:val="24"/>
        </w:rPr>
        <w:t xml:space="preserve">współfinansowanego ze środków Unii Europejskiej w ramach Europejskiego Funduszu Społecznego </w:t>
      </w:r>
      <w:r w:rsidRPr="00030DC8">
        <w:rPr>
          <w:b w:val="0"/>
          <w:bCs w:val="0"/>
          <w:spacing w:val="-6"/>
          <w:sz w:val="24"/>
          <w:szCs w:val="24"/>
        </w:rPr>
        <w:t>przekazywanych realizatorom programu pilotażowego jako:</w:t>
      </w:r>
    </w:p>
    <w:p w14:paraId="16FA1CB8" w14:textId="373BFDE9" w:rsidR="00B5134D" w:rsidRPr="00030DC8" w:rsidRDefault="00B5134D" w:rsidP="000D08CC">
      <w:pPr>
        <w:pStyle w:val="Tekstpodstawowywcity3"/>
        <w:numPr>
          <w:ilvl w:val="0"/>
          <w:numId w:val="23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>grant technologiczny na dostosowanie systemów informatycznych (oprogramow</w:t>
      </w:r>
      <w:r w:rsidR="00E80470" w:rsidRPr="00030DC8">
        <w:rPr>
          <w:b w:val="0"/>
          <w:bCs w:val="0"/>
          <w:spacing w:val="-6"/>
          <w:sz w:val="24"/>
          <w:szCs w:val="24"/>
        </w:rPr>
        <w:t>ania) R</w:t>
      </w:r>
      <w:r w:rsidRPr="00030DC8">
        <w:rPr>
          <w:b w:val="0"/>
          <w:bCs w:val="0"/>
          <w:spacing w:val="-6"/>
          <w:sz w:val="24"/>
          <w:szCs w:val="24"/>
        </w:rPr>
        <w:t>ealizatora do wymogów realizacji pilotażu POZ PLUS,</w:t>
      </w:r>
    </w:p>
    <w:p w14:paraId="142C8428" w14:textId="77777777" w:rsidR="00B5134D" w:rsidRPr="00030DC8" w:rsidRDefault="00B5134D" w:rsidP="000D08CC">
      <w:pPr>
        <w:pStyle w:val="Tekstpodstawowywcity3"/>
        <w:numPr>
          <w:ilvl w:val="0"/>
          <w:numId w:val="23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>grant koordynacyjny na sfinansowanie wynagrodzenia koordynatora,</w:t>
      </w:r>
    </w:p>
    <w:p w14:paraId="0AD6A6AF" w14:textId="378B3AAF" w:rsidR="00B5134D" w:rsidRPr="00030DC8" w:rsidRDefault="00B5134D" w:rsidP="000D08CC">
      <w:pPr>
        <w:pStyle w:val="Tekstpodstawowywcity3"/>
        <w:numPr>
          <w:ilvl w:val="0"/>
          <w:numId w:val="23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 xml:space="preserve">grant na </w:t>
      </w:r>
      <w:r w:rsidR="00E80470" w:rsidRPr="00030DC8">
        <w:rPr>
          <w:b w:val="0"/>
          <w:bCs w:val="0"/>
          <w:spacing w:val="-6"/>
          <w:sz w:val="24"/>
          <w:szCs w:val="24"/>
        </w:rPr>
        <w:t>s</w:t>
      </w:r>
      <w:r w:rsidRPr="00030DC8">
        <w:rPr>
          <w:b w:val="0"/>
          <w:bCs w:val="0"/>
          <w:spacing w:val="-6"/>
          <w:sz w:val="24"/>
          <w:szCs w:val="24"/>
        </w:rPr>
        <w:t xml:space="preserve">finansowanie udzielania profilaktycznych świadczeń </w:t>
      </w:r>
      <w:r w:rsidR="00E80470" w:rsidRPr="00030DC8">
        <w:rPr>
          <w:b w:val="0"/>
          <w:bCs w:val="0"/>
          <w:spacing w:val="-6"/>
          <w:sz w:val="24"/>
          <w:szCs w:val="24"/>
        </w:rPr>
        <w:t>bilansowych (bilanse dorosłych)</w:t>
      </w:r>
      <w:r w:rsidR="00030DC8" w:rsidRPr="00030DC8">
        <w:rPr>
          <w:b w:val="0"/>
          <w:bCs w:val="0"/>
          <w:spacing w:val="-6"/>
          <w:sz w:val="24"/>
          <w:szCs w:val="24"/>
        </w:rPr>
        <w:t>;</w:t>
      </w:r>
    </w:p>
    <w:p w14:paraId="67C54B3B" w14:textId="73572B1B" w:rsidR="00B5134D" w:rsidRPr="00030DC8" w:rsidRDefault="00B5134D" w:rsidP="000D08CC">
      <w:pPr>
        <w:pStyle w:val="Tekstpodstawowywcity3"/>
        <w:numPr>
          <w:ilvl w:val="0"/>
          <w:numId w:val="21"/>
        </w:numPr>
        <w:spacing w:before="120" w:after="120" w:line="360" w:lineRule="auto"/>
        <w:rPr>
          <w:b w:val="0"/>
          <w:bCs w:val="0"/>
          <w:spacing w:val="-6"/>
          <w:sz w:val="24"/>
          <w:szCs w:val="24"/>
        </w:rPr>
      </w:pPr>
      <w:r w:rsidRPr="00030DC8">
        <w:rPr>
          <w:b w:val="0"/>
          <w:bCs w:val="0"/>
          <w:spacing w:val="-6"/>
          <w:sz w:val="24"/>
          <w:szCs w:val="24"/>
        </w:rPr>
        <w:t>Oddziału Funduszu, przeznaczonych na program zarządzania chorobą.</w:t>
      </w:r>
      <w:r w:rsidR="00030DC8" w:rsidRPr="00030DC8">
        <w:rPr>
          <w:b w:val="0"/>
          <w:bCs w:val="0"/>
          <w:spacing w:val="-6"/>
          <w:sz w:val="24"/>
          <w:szCs w:val="24"/>
        </w:rPr>
        <w:t xml:space="preserve"> </w:t>
      </w:r>
    </w:p>
    <w:p w14:paraId="16E41777" w14:textId="721D9B59" w:rsidR="00B5134D" w:rsidRPr="000D08CC" w:rsidRDefault="00B5134D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W zakresie kwalifikowalności wydatków finansowanych ze środków, o których mowa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ust. 1 pkt 1, zastosowanie znajdują Wytyczne w zakresie kwalifikowalności.</w:t>
      </w:r>
    </w:p>
    <w:p w14:paraId="0ACEFF4F" w14:textId="73527055" w:rsidR="00B5134D" w:rsidRPr="000D08CC" w:rsidRDefault="00492265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Szczegółowe z</w:t>
      </w:r>
      <w:r w:rsidR="00B5134D" w:rsidRPr="000D08CC">
        <w:rPr>
          <w:snapToGrid w:val="0"/>
          <w:spacing w:val="-6"/>
        </w:rPr>
        <w:t xml:space="preserve">asady </w:t>
      </w:r>
      <w:r w:rsidRPr="000D08CC">
        <w:rPr>
          <w:snapToGrid w:val="0"/>
          <w:spacing w:val="-6"/>
        </w:rPr>
        <w:t xml:space="preserve">rozliczania </w:t>
      </w:r>
      <w:r w:rsidR="00B5134D" w:rsidRPr="000D08CC">
        <w:rPr>
          <w:snapToGrid w:val="0"/>
          <w:spacing w:val="-6"/>
        </w:rPr>
        <w:t>programu pilotażow</w:t>
      </w:r>
      <w:r w:rsidR="00E80470" w:rsidRPr="000D08CC">
        <w:rPr>
          <w:snapToGrid w:val="0"/>
          <w:spacing w:val="-6"/>
        </w:rPr>
        <w:t xml:space="preserve">ego POZ PLUS </w:t>
      </w:r>
      <w:r w:rsidR="003F6E97" w:rsidRPr="000D08CC">
        <w:rPr>
          <w:snapToGrid w:val="0"/>
          <w:spacing w:val="-6"/>
        </w:rPr>
        <w:t>reguluje Zarządzenie</w:t>
      </w:r>
      <w:r w:rsidR="00CE47CC" w:rsidRPr="000D08CC">
        <w:rPr>
          <w:snapToGrid w:val="0"/>
          <w:spacing w:val="-6"/>
        </w:rPr>
        <w:t>.</w:t>
      </w:r>
    </w:p>
    <w:p w14:paraId="37C04D3E" w14:textId="68F96618" w:rsidR="00711108" w:rsidRPr="000D08CC" w:rsidRDefault="00B5134D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Maksymaln</w:t>
      </w:r>
      <w:r w:rsidR="00AD3F1B" w:rsidRPr="000D08CC">
        <w:rPr>
          <w:snapToGrid w:val="0"/>
          <w:spacing w:val="-6"/>
        </w:rPr>
        <w:t>a</w:t>
      </w:r>
      <w:r w:rsidRPr="000D08CC">
        <w:rPr>
          <w:snapToGrid w:val="0"/>
          <w:spacing w:val="-6"/>
        </w:rPr>
        <w:t xml:space="preserve"> </w:t>
      </w:r>
      <w:r w:rsidR="00E169E0" w:rsidRPr="000D08CC">
        <w:rPr>
          <w:snapToGrid w:val="0"/>
          <w:spacing w:val="-6"/>
        </w:rPr>
        <w:t>wysoko</w:t>
      </w:r>
      <w:r w:rsidRPr="000D08CC">
        <w:rPr>
          <w:snapToGrid w:val="0"/>
          <w:spacing w:val="-6"/>
        </w:rPr>
        <w:t>ść</w:t>
      </w:r>
      <w:r w:rsidR="00711108" w:rsidRPr="000D08CC">
        <w:rPr>
          <w:snapToGrid w:val="0"/>
          <w:spacing w:val="-6"/>
        </w:rPr>
        <w:t>:</w:t>
      </w:r>
    </w:p>
    <w:p w14:paraId="765B0F76" w14:textId="390E0691" w:rsidR="00711108" w:rsidRPr="000D08CC" w:rsidRDefault="00B5134D" w:rsidP="000D08CC">
      <w:pPr>
        <w:pStyle w:val="Akapitzlist"/>
        <w:widowControl w:val="0"/>
        <w:numPr>
          <w:ilvl w:val="0"/>
          <w:numId w:val="40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grant</w:t>
      </w:r>
      <w:r w:rsidR="00711108" w:rsidRPr="000D08CC">
        <w:rPr>
          <w:snapToGrid w:val="0"/>
          <w:spacing w:val="-6"/>
        </w:rPr>
        <w:t>ów o których mowa w ust. 1:</w:t>
      </w:r>
    </w:p>
    <w:p w14:paraId="3F04B701" w14:textId="19C042ED" w:rsidR="00711108" w:rsidRPr="000D08CC" w:rsidRDefault="00AD3F1B" w:rsidP="000D08CC">
      <w:pPr>
        <w:pStyle w:val="Akapitzlist"/>
        <w:widowControl w:val="0"/>
        <w:numPr>
          <w:ilvl w:val="0"/>
          <w:numId w:val="41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pkt 1 lit. </w:t>
      </w:r>
      <w:r w:rsidR="00711108" w:rsidRPr="000D08CC">
        <w:rPr>
          <w:snapToGrid w:val="0"/>
          <w:spacing w:val="-6"/>
        </w:rPr>
        <w:t xml:space="preserve">a wynosi ………………., </w:t>
      </w:r>
    </w:p>
    <w:p w14:paraId="5A054D4F" w14:textId="75219627" w:rsidR="00711108" w:rsidRPr="000D08CC" w:rsidRDefault="00711108" w:rsidP="000D08CC">
      <w:pPr>
        <w:pStyle w:val="Akapitzlist"/>
        <w:widowControl w:val="0"/>
        <w:numPr>
          <w:ilvl w:val="0"/>
          <w:numId w:val="41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pkt 1lit.</w:t>
      </w:r>
      <w:r w:rsidR="00030DC8" w:rsidRPr="000D08CC">
        <w:rPr>
          <w:snapToGrid w:val="0"/>
          <w:spacing w:val="-6"/>
        </w:rPr>
        <w:t xml:space="preserve"> </w:t>
      </w:r>
      <w:r w:rsidR="00AD3F1B" w:rsidRPr="000D08CC">
        <w:rPr>
          <w:snapToGrid w:val="0"/>
          <w:spacing w:val="-6"/>
        </w:rPr>
        <w:t>b</w:t>
      </w:r>
      <w:r w:rsidRPr="000D08CC">
        <w:rPr>
          <w:snapToGrid w:val="0"/>
          <w:spacing w:val="-6"/>
        </w:rPr>
        <w:t xml:space="preserve"> wynosi ……………………</w:t>
      </w:r>
      <w:r w:rsidR="00AD3F1B" w:rsidRPr="000D08CC">
        <w:rPr>
          <w:snapToGrid w:val="0"/>
          <w:spacing w:val="-6"/>
        </w:rPr>
        <w:t xml:space="preserve">, </w:t>
      </w:r>
    </w:p>
    <w:p w14:paraId="362DB540" w14:textId="248A503A" w:rsidR="00711108" w:rsidRPr="000D08CC" w:rsidRDefault="00AD3F1B" w:rsidP="000D08CC">
      <w:pPr>
        <w:pStyle w:val="Akapitzlist"/>
        <w:widowControl w:val="0"/>
        <w:numPr>
          <w:ilvl w:val="0"/>
          <w:numId w:val="41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pkt 1 lit. </w:t>
      </w:r>
      <w:r w:rsidR="00711108" w:rsidRPr="000D08CC">
        <w:rPr>
          <w:snapToGrid w:val="0"/>
          <w:spacing w:val="-6"/>
        </w:rPr>
        <w:t>c wynosi …………………..</w:t>
      </w:r>
      <w:r w:rsidR="00030DC8" w:rsidRPr="000D08CC">
        <w:rPr>
          <w:snapToGrid w:val="0"/>
          <w:spacing w:val="-6"/>
        </w:rPr>
        <w:t>;</w:t>
      </w:r>
    </w:p>
    <w:p w14:paraId="2BBF8B22" w14:textId="64BFBCC2" w:rsidR="00E169E0" w:rsidRPr="000D08CC" w:rsidRDefault="00711108" w:rsidP="000D08CC">
      <w:pPr>
        <w:pStyle w:val="Akapitzlist"/>
        <w:widowControl w:val="0"/>
        <w:numPr>
          <w:ilvl w:val="0"/>
          <w:numId w:val="40"/>
        </w:numPr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lastRenderedPageBreak/>
        <w:t>środków finansowych przeznaczonych na sfinansowanie</w:t>
      </w:r>
      <w:r w:rsidR="00AD3F1B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 xml:space="preserve">programu zarządzania chorobą o którym </w:t>
      </w:r>
      <w:r w:rsidR="00AD3F1B" w:rsidRPr="000D08CC">
        <w:rPr>
          <w:snapToGrid w:val="0"/>
          <w:spacing w:val="-6"/>
        </w:rPr>
        <w:t>mowa w ust. 1 pkt 2</w:t>
      </w:r>
      <w:r w:rsidRPr="000D08CC">
        <w:rPr>
          <w:snapToGrid w:val="0"/>
          <w:spacing w:val="-6"/>
        </w:rPr>
        <w:t xml:space="preserve"> wynosi …………………</w:t>
      </w:r>
      <w:r w:rsidR="00530819">
        <w:rPr>
          <w:snapToGrid w:val="0"/>
          <w:spacing w:val="-6"/>
        </w:rPr>
        <w:t>………………….    .</w:t>
      </w:r>
    </w:p>
    <w:p w14:paraId="45A5B663" w14:textId="693496DC" w:rsidR="00E169E0" w:rsidRPr="000D08CC" w:rsidRDefault="00754B3D" w:rsidP="000D08CC">
      <w:pPr>
        <w:widowControl w:val="0"/>
        <w:numPr>
          <w:ilvl w:val="0"/>
          <w:numId w:val="20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P</w:t>
      </w:r>
      <w:r w:rsidR="00E169E0" w:rsidRPr="000D08CC">
        <w:rPr>
          <w:snapToGrid w:val="0"/>
          <w:spacing w:val="-6"/>
        </w:rPr>
        <w:t>lanowane wykonanie świadczeń</w:t>
      </w:r>
      <w:r w:rsidR="00080E41" w:rsidRPr="000D08CC">
        <w:rPr>
          <w:snapToGrid w:val="0"/>
          <w:spacing w:val="-6"/>
        </w:rPr>
        <w:t xml:space="preserve"> </w:t>
      </w:r>
      <w:r w:rsidR="00E169E0" w:rsidRPr="000D08CC">
        <w:rPr>
          <w:snapToGrid w:val="0"/>
          <w:spacing w:val="-6"/>
        </w:rPr>
        <w:t>określa „Plan rzeczowo</w:t>
      </w:r>
      <w:r w:rsidR="00385D81" w:rsidRPr="000D08CC">
        <w:rPr>
          <w:snapToGrid w:val="0"/>
          <w:spacing w:val="-6"/>
        </w:rPr>
        <w:t xml:space="preserve"> </w:t>
      </w:r>
      <w:r w:rsidR="00E169E0" w:rsidRPr="000D08CC">
        <w:rPr>
          <w:snapToGrid w:val="0"/>
          <w:spacing w:val="-6"/>
        </w:rPr>
        <w:t>-</w:t>
      </w:r>
      <w:r w:rsidR="00385D81" w:rsidRPr="000D08CC">
        <w:rPr>
          <w:snapToGrid w:val="0"/>
          <w:spacing w:val="-6"/>
        </w:rPr>
        <w:t xml:space="preserve"> </w:t>
      </w:r>
      <w:r w:rsidR="00E169E0" w:rsidRPr="000D08CC">
        <w:rPr>
          <w:snapToGrid w:val="0"/>
          <w:spacing w:val="-6"/>
        </w:rPr>
        <w:t xml:space="preserve">finansowy” </w:t>
      </w:r>
      <w:r w:rsidR="00DB3293" w:rsidRPr="000D08CC">
        <w:rPr>
          <w:snapToGrid w:val="0"/>
          <w:spacing w:val="-6"/>
        </w:rPr>
        <w:t xml:space="preserve">stanowiący załącznik nr </w:t>
      </w:r>
      <w:r w:rsidR="00385D81" w:rsidRPr="000D08CC">
        <w:rPr>
          <w:snapToGrid w:val="0"/>
          <w:spacing w:val="-6"/>
        </w:rPr>
        <w:t>3</w:t>
      </w:r>
      <w:r w:rsidR="00DB3293" w:rsidRPr="000D08CC">
        <w:rPr>
          <w:snapToGrid w:val="0"/>
          <w:spacing w:val="-6"/>
        </w:rPr>
        <w:t xml:space="preserve"> do umowy</w:t>
      </w:r>
      <w:r w:rsidR="00E169E0" w:rsidRPr="000D08CC">
        <w:rPr>
          <w:snapToGrid w:val="0"/>
          <w:spacing w:val="-6"/>
        </w:rPr>
        <w:t xml:space="preserve">, a rozkład transz określa „Harmonogram płatności” stanowiący </w:t>
      </w:r>
      <w:r w:rsidR="00E169E0" w:rsidRPr="000D08CC">
        <w:rPr>
          <w:b/>
          <w:snapToGrid w:val="0"/>
          <w:spacing w:val="-6"/>
        </w:rPr>
        <w:t>załącznik</w:t>
      </w:r>
      <w:r w:rsidR="00030DC8" w:rsidRPr="000D08CC">
        <w:rPr>
          <w:b/>
          <w:snapToGrid w:val="0"/>
          <w:spacing w:val="-6"/>
        </w:rPr>
        <w:t xml:space="preserve"> </w:t>
      </w:r>
      <w:r w:rsidR="00E169E0" w:rsidRPr="000D08CC">
        <w:rPr>
          <w:b/>
          <w:snapToGrid w:val="0"/>
          <w:spacing w:val="-6"/>
        </w:rPr>
        <w:t xml:space="preserve">nr </w:t>
      </w:r>
      <w:r w:rsidR="00385D81" w:rsidRPr="000D08CC">
        <w:rPr>
          <w:b/>
          <w:snapToGrid w:val="0"/>
          <w:spacing w:val="-6"/>
        </w:rPr>
        <w:t>4</w:t>
      </w:r>
      <w:r w:rsidR="00825E1D" w:rsidRPr="000D08CC">
        <w:rPr>
          <w:b/>
          <w:snapToGrid w:val="0"/>
          <w:spacing w:val="-6"/>
        </w:rPr>
        <w:t xml:space="preserve"> do umowy</w:t>
      </w:r>
      <w:r w:rsidR="00385D81" w:rsidRPr="000D08CC">
        <w:rPr>
          <w:snapToGrid w:val="0"/>
          <w:spacing w:val="-6"/>
        </w:rPr>
        <w:t>.</w:t>
      </w:r>
    </w:p>
    <w:p w14:paraId="6323980D" w14:textId="35233877" w:rsidR="00492265" w:rsidRPr="000D08CC" w:rsidRDefault="00492265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 5</w:t>
      </w:r>
      <w:r w:rsidR="00330B27">
        <w:rPr>
          <w:b/>
          <w:bCs/>
          <w:snapToGrid w:val="0"/>
        </w:rPr>
        <w:t>.</w:t>
      </w:r>
    </w:p>
    <w:p w14:paraId="57E5EB43" w14:textId="39573FFC" w:rsidR="002C7124" w:rsidRPr="000D08CC" w:rsidRDefault="00DF5964" w:rsidP="000D08CC">
      <w:pPr>
        <w:widowControl w:val="0"/>
        <w:numPr>
          <w:ilvl w:val="0"/>
          <w:numId w:val="26"/>
        </w:numPr>
        <w:spacing w:after="40" w:line="360" w:lineRule="auto"/>
        <w:ind w:left="284" w:hanging="284"/>
        <w:jc w:val="both"/>
        <w:rPr>
          <w:b/>
          <w:snapToGrid w:val="0"/>
          <w:spacing w:val="-6"/>
        </w:rPr>
      </w:pPr>
      <w:r w:rsidRPr="000D08CC">
        <w:rPr>
          <w:snapToGrid w:val="0"/>
          <w:spacing w:val="-6"/>
        </w:rPr>
        <w:t>Realizator jest zobowiązany do wykonania ś</w:t>
      </w:r>
      <w:r w:rsidR="00754B3D" w:rsidRPr="000D08CC">
        <w:rPr>
          <w:snapToGrid w:val="0"/>
          <w:spacing w:val="-6"/>
        </w:rPr>
        <w:t>wiadczeń, o których</w:t>
      </w:r>
      <w:r w:rsidR="00030DC8" w:rsidRPr="000D08CC">
        <w:rPr>
          <w:snapToGrid w:val="0"/>
          <w:spacing w:val="-6"/>
        </w:rPr>
        <w:t xml:space="preserve"> </w:t>
      </w:r>
      <w:r w:rsidR="00754B3D" w:rsidRPr="000D08CC">
        <w:rPr>
          <w:snapToGrid w:val="0"/>
          <w:spacing w:val="-6"/>
        </w:rPr>
        <w:t>mowa w § 4</w:t>
      </w:r>
      <w:r w:rsidRPr="000D08CC">
        <w:rPr>
          <w:snapToGrid w:val="0"/>
          <w:spacing w:val="-6"/>
        </w:rPr>
        <w:t xml:space="preserve"> ust. 1 pkt</w:t>
      </w:r>
      <w:r w:rsidR="00530819">
        <w:rPr>
          <w:snapToGrid w:val="0"/>
          <w:spacing w:val="-6"/>
        </w:rPr>
        <w:t xml:space="preserve"> 1</w:t>
      </w:r>
      <w:r w:rsidR="00825E1D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lit</w:t>
      </w:r>
      <w:r w:rsidR="00FE2728" w:rsidRPr="000D08CC">
        <w:rPr>
          <w:snapToGrid w:val="0"/>
          <w:spacing w:val="-6"/>
        </w:rPr>
        <w:t>.</w:t>
      </w:r>
      <w:r w:rsidRPr="000D08CC">
        <w:rPr>
          <w:snapToGrid w:val="0"/>
          <w:spacing w:val="-6"/>
        </w:rPr>
        <w:t xml:space="preserve"> c, </w:t>
      </w:r>
      <w:r w:rsidR="00492265" w:rsidRPr="000D08CC">
        <w:rPr>
          <w:snapToGrid w:val="0"/>
          <w:spacing w:val="-6"/>
        </w:rPr>
        <w:t xml:space="preserve">co najmniej </w:t>
      </w:r>
      <w:r w:rsidRPr="000D08CC">
        <w:rPr>
          <w:snapToGrid w:val="0"/>
          <w:spacing w:val="-6"/>
        </w:rPr>
        <w:t xml:space="preserve">na poziomie </w:t>
      </w:r>
      <w:r w:rsidR="00492265" w:rsidRPr="000D08CC">
        <w:rPr>
          <w:snapToGrid w:val="0"/>
          <w:spacing w:val="-6"/>
        </w:rPr>
        <w:t xml:space="preserve">minimalnym, </w:t>
      </w:r>
      <w:r w:rsidRPr="000D08CC">
        <w:rPr>
          <w:snapToGrid w:val="0"/>
          <w:spacing w:val="-6"/>
        </w:rPr>
        <w:t xml:space="preserve">określonym zgodnie z przepisami </w:t>
      </w:r>
      <w:r w:rsidR="00492265" w:rsidRPr="000D08CC">
        <w:rPr>
          <w:snapToGrid w:val="0"/>
          <w:spacing w:val="-6"/>
        </w:rPr>
        <w:t xml:space="preserve">Zarządzenia </w:t>
      </w:r>
      <w:r w:rsidR="00332E43">
        <w:rPr>
          <w:snapToGrid w:val="0"/>
          <w:spacing w:val="-6"/>
        </w:rPr>
        <w:t xml:space="preserve">, których koszt wynosi </w:t>
      </w:r>
      <w:r w:rsidR="001F6CC4">
        <w:rPr>
          <w:snapToGrid w:val="0"/>
          <w:spacing w:val="-6"/>
        </w:rPr>
        <w:t>……………..</w:t>
      </w:r>
      <w:r w:rsidR="00492265" w:rsidRPr="000D08CC">
        <w:rPr>
          <w:snapToGrid w:val="0"/>
          <w:spacing w:val="-6"/>
        </w:rPr>
        <w:t xml:space="preserve"> </w:t>
      </w:r>
    </w:p>
    <w:p w14:paraId="1E73A46D" w14:textId="2B9A9013" w:rsidR="003A06DE" w:rsidRPr="000D08CC" w:rsidRDefault="003A06DE" w:rsidP="000D08CC">
      <w:pPr>
        <w:widowControl w:val="0"/>
        <w:numPr>
          <w:ilvl w:val="0"/>
          <w:numId w:val="26"/>
        </w:numPr>
        <w:spacing w:after="40" w:line="360" w:lineRule="auto"/>
        <w:ind w:left="284" w:hanging="284"/>
        <w:jc w:val="both"/>
        <w:rPr>
          <w:b/>
          <w:snapToGrid w:val="0"/>
          <w:spacing w:val="-6"/>
        </w:rPr>
      </w:pPr>
      <w:r w:rsidRPr="000D08CC">
        <w:rPr>
          <w:snapToGrid w:val="0"/>
          <w:spacing w:val="-6"/>
        </w:rPr>
        <w:t xml:space="preserve">W przypadku przekroczenia minimalnego poziomu realizacji </w:t>
      </w:r>
      <w:r w:rsidR="00CE47CC" w:rsidRPr="000D08CC">
        <w:rPr>
          <w:snapToGrid w:val="0"/>
          <w:spacing w:val="-6"/>
        </w:rPr>
        <w:t>świadczeń, o któr</w:t>
      </w:r>
      <w:r w:rsidR="00492265" w:rsidRPr="000D08CC">
        <w:rPr>
          <w:snapToGrid w:val="0"/>
          <w:spacing w:val="-6"/>
        </w:rPr>
        <w:t>ym mowa w ust. 1</w:t>
      </w:r>
      <w:r w:rsidR="00DF5964" w:rsidRPr="000D08CC">
        <w:rPr>
          <w:snapToGrid w:val="0"/>
          <w:spacing w:val="-6"/>
        </w:rPr>
        <w:t>, rozliczenie następuje zgodnie z faktycznym poziomem ich wykonania.</w:t>
      </w:r>
    </w:p>
    <w:p w14:paraId="575B8146" w14:textId="724D17FE" w:rsidR="00DF5964" w:rsidRDefault="00DF5964" w:rsidP="000D08CC">
      <w:pPr>
        <w:widowControl w:val="0"/>
        <w:numPr>
          <w:ilvl w:val="0"/>
          <w:numId w:val="26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Nieosiągnięcie minimalnego poziomu realizacji świadczeń, </w:t>
      </w:r>
      <w:r w:rsidR="00492265" w:rsidRPr="000D08CC">
        <w:rPr>
          <w:snapToGrid w:val="0"/>
          <w:spacing w:val="-6"/>
        </w:rPr>
        <w:t>o którym</w:t>
      </w:r>
      <w:r w:rsidR="00030DC8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 xml:space="preserve">mowa w ust. 1, skutkuje obowiązkiem zwrotu przez świadczeniodawcę </w:t>
      </w:r>
      <w:r w:rsidR="00E6275A" w:rsidRPr="000D08CC">
        <w:rPr>
          <w:snapToGrid w:val="0"/>
          <w:spacing w:val="-6"/>
        </w:rPr>
        <w:t xml:space="preserve">Oddziałowi Funduszu </w:t>
      </w:r>
      <w:r w:rsidRPr="000D08CC">
        <w:rPr>
          <w:snapToGrid w:val="0"/>
          <w:spacing w:val="-6"/>
        </w:rPr>
        <w:t>wypłaconych środków finansowych</w:t>
      </w:r>
      <w:r w:rsidR="00E6275A" w:rsidRPr="000D08CC">
        <w:rPr>
          <w:snapToGrid w:val="0"/>
          <w:spacing w:val="-6"/>
        </w:rPr>
        <w:t xml:space="preserve"> na zasadach określonych</w:t>
      </w:r>
      <w:r w:rsidR="00771488" w:rsidRPr="000D08CC">
        <w:rPr>
          <w:snapToGrid w:val="0"/>
          <w:spacing w:val="-6"/>
        </w:rPr>
        <w:t xml:space="preserve"> w Zarządzeniu</w:t>
      </w:r>
      <w:r w:rsidRPr="000D08CC">
        <w:rPr>
          <w:snapToGrid w:val="0"/>
          <w:spacing w:val="-6"/>
        </w:rPr>
        <w:t>.</w:t>
      </w:r>
    </w:p>
    <w:p w14:paraId="04B352B9" w14:textId="716A6960" w:rsidR="00566EA0" w:rsidRPr="000D08CC" w:rsidRDefault="00566EA0" w:rsidP="000D08CC">
      <w:pPr>
        <w:widowControl w:val="0"/>
        <w:numPr>
          <w:ilvl w:val="0"/>
          <w:numId w:val="26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>
        <w:rPr>
          <w:snapToGrid w:val="0"/>
          <w:spacing w:val="-6"/>
        </w:rPr>
        <w:t xml:space="preserve">Wymiar etatu przeliczeniowego koordynatora, o którym mowa w  </w:t>
      </w:r>
      <w:r w:rsidRPr="000D08CC">
        <w:rPr>
          <w:b/>
          <w:bCs/>
          <w:snapToGrid w:val="0"/>
        </w:rPr>
        <w:t>§</w:t>
      </w:r>
      <w:r>
        <w:rPr>
          <w:b/>
          <w:bCs/>
          <w:snapToGrid w:val="0"/>
        </w:rPr>
        <w:t xml:space="preserve"> 20 Zarządzenia </w:t>
      </w:r>
      <w:r>
        <w:rPr>
          <w:snapToGrid w:val="0"/>
          <w:spacing w:val="-6"/>
        </w:rPr>
        <w:t>wynosi ………………</w:t>
      </w:r>
    </w:p>
    <w:p w14:paraId="3D88C687" w14:textId="032B748F" w:rsidR="00492265" w:rsidRPr="000D08CC" w:rsidRDefault="00492265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D46D94" w:rsidRPr="000D08CC">
        <w:rPr>
          <w:b/>
          <w:bCs/>
          <w:snapToGrid w:val="0"/>
        </w:rPr>
        <w:t>6</w:t>
      </w:r>
      <w:r w:rsidR="00330B27">
        <w:rPr>
          <w:b/>
          <w:bCs/>
          <w:snapToGrid w:val="0"/>
        </w:rPr>
        <w:t>.</w:t>
      </w:r>
    </w:p>
    <w:p w14:paraId="3F651F0E" w14:textId="27404FAC" w:rsidR="005D484D" w:rsidRPr="000D08CC" w:rsidRDefault="00DB3293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Należność z tytułu</w:t>
      </w:r>
      <w:r w:rsidR="00030A37" w:rsidRPr="000D08CC">
        <w:rPr>
          <w:snapToGrid w:val="0"/>
          <w:spacing w:val="-6"/>
        </w:rPr>
        <w:t>, o któr</w:t>
      </w:r>
      <w:r w:rsidR="005D484D" w:rsidRPr="000D08CC">
        <w:rPr>
          <w:snapToGrid w:val="0"/>
          <w:spacing w:val="-6"/>
        </w:rPr>
        <w:t xml:space="preserve">ym </w:t>
      </w:r>
      <w:r w:rsidR="00030A37" w:rsidRPr="000D08CC">
        <w:rPr>
          <w:snapToGrid w:val="0"/>
          <w:spacing w:val="-6"/>
        </w:rPr>
        <w:t xml:space="preserve">mowa w § 4 ust. </w:t>
      </w:r>
      <w:r w:rsidR="005D484D" w:rsidRPr="000D08CC">
        <w:rPr>
          <w:snapToGrid w:val="0"/>
          <w:spacing w:val="-6"/>
        </w:rPr>
        <w:t>1</w:t>
      </w:r>
      <w:r w:rsidR="00030A37" w:rsidRPr="000D08CC">
        <w:rPr>
          <w:snapToGrid w:val="0"/>
          <w:spacing w:val="-6"/>
        </w:rPr>
        <w:t xml:space="preserve"> pkt 1</w:t>
      </w:r>
      <w:r w:rsidRPr="000D08CC">
        <w:rPr>
          <w:snapToGrid w:val="0"/>
          <w:spacing w:val="-6"/>
        </w:rPr>
        <w:t xml:space="preserve"> Oddział Fundu</w:t>
      </w:r>
      <w:r w:rsidR="002860C5" w:rsidRPr="000D08CC">
        <w:rPr>
          <w:snapToGrid w:val="0"/>
          <w:spacing w:val="-6"/>
        </w:rPr>
        <w:t>szu wypłaca na rachunek bankowy</w:t>
      </w:r>
      <w:r w:rsidR="00030DC8" w:rsidRPr="000D08CC">
        <w:rPr>
          <w:snapToGrid w:val="0"/>
          <w:spacing w:val="-6"/>
        </w:rPr>
        <w:t xml:space="preserve"> </w:t>
      </w:r>
      <w:r w:rsidR="005D484D" w:rsidRPr="000D08CC">
        <w:rPr>
          <w:snapToGrid w:val="0"/>
          <w:spacing w:val="-6"/>
        </w:rPr>
        <w:t xml:space="preserve">nr </w:t>
      </w:r>
      <w:r w:rsidR="009D7218" w:rsidRPr="000D08CC">
        <w:rPr>
          <w:snapToGrid w:val="0"/>
          <w:spacing w:val="-6"/>
        </w:rPr>
        <w:t>………………………………</w:t>
      </w:r>
      <w:r w:rsidR="005D484D" w:rsidRPr="000D08CC">
        <w:rPr>
          <w:snapToGrid w:val="0"/>
          <w:spacing w:val="-6"/>
        </w:rPr>
        <w:t>……………………………………</w:t>
      </w:r>
      <w:r w:rsidR="002C7124" w:rsidRPr="000D08CC">
        <w:rPr>
          <w:snapToGrid w:val="0"/>
          <w:spacing w:val="-6"/>
        </w:rPr>
        <w:t>…..</w:t>
      </w:r>
    </w:p>
    <w:p w14:paraId="41AFE51F" w14:textId="702E2EC5" w:rsidR="00030A37" w:rsidRPr="000D08CC" w:rsidRDefault="00030A37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Należność z tytułu, o którym mowa w § 4 ust. 1 pkt 2 Oddział Funduszu wypłaca na rachunek bankowy</w:t>
      </w:r>
      <w:r w:rsidR="00030DC8" w:rsidRPr="000D08CC">
        <w:rPr>
          <w:snapToGrid w:val="0"/>
          <w:spacing w:val="-6"/>
        </w:rPr>
        <w:t xml:space="preserve"> </w:t>
      </w:r>
      <w:r w:rsidR="005D484D" w:rsidRPr="000D08CC">
        <w:rPr>
          <w:snapToGrid w:val="0"/>
          <w:spacing w:val="-6"/>
        </w:rPr>
        <w:t>nr ………..</w:t>
      </w:r>
      <w:r w:rsidRPr="000D08CC">
        <w:rPr>
          <w:snapToGrid w:val="0"/>
          <w:spacing w:val="-6"/>
        </w:rPr>
        <w:t>……….................................................................................</w:t>
      </w:r>
    </w:p>
    <w:p w14:paraId="18D101D0" w14:textId="36C53912" w:rsidR="002C47B5" w:rsidRPr="000D08CC" w:rsidRDefault="00032695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Zmiana numeru rachunku bankowego, o którym </w:t>
      </w:r>
      <w:r w:rsidR="00AF59FF" w:rsidRPr="000D08CC">
        <w:rPr>
          <w:snapToGrid w:val="0"/>
          <w:spacing w:val="-6"/>
        </w:rPr>
        <w:t>mowa w ust.</w:t>
      </w:r>
      <w:r w:rsidR="00F71E36" w:rsidRPr="000D08CC">
        <w:rPr>
          <w:snapToGrid w:val="0"/>
          <w:spacing w:val="-6"/>
        </w:rPr>
        <w:t> </w:t>
      </w:r>
      <w:r w:rsidR="007359D9" w:rsidRPr="000D08CC">
        <w:rPr>
          <w:snapToGrid w:val="0"/>
          <w:spacing w:val="-6"/>
        </w:rPr>
        <w:t xml:space="preserve">1 </w:t>
      </w:r>
      <w:r w:rsidR="00825E1D">
        <w:rPr>
          <w:snapToGrid w:val="0"/>
          <w:spacing w:val="-6"/>
        </w:rPr>
        <w:t>lub</w:t>
      </w:r>
      <w:r w:rsidR="00825E1D" w:rsidRPr="000D08CC">
        <w:rPr>
          <w:snapToGrid w:val="0"/>
          <w:spacing w:val="-6"/>
        </w:rPr>
        <w:t xml:space="preserve"> </w:t>
      </w:r>
      <w:r w:rsidR="007359D9" w:rsidRPr="000D08CC">
        <w:rPr>
          <w:snapToGrid w:val="0"/>
          <w:spacing w:val="-6"/>
        </w:rPr>
        <w:t>2</w:t>
      </w:r>
      <w:r w:rsidR="00AF59FF" w:rsidRPr="000D08CC">
        <w:rPr>
          <w:snapToGrid w:val="0"/>
          <w:spacing w:val="-6"/>
        </w:rPr>
        <w:t>, wymaga uprzednio</w:t>
      </w:r>
      <w:r w:rsidRPr="000D08CC">
        <w:rPr>
          <w:snapToGrid w:val="0"/>
          <w:spacing w:val="-6"/>
        </w:rPr>
        <w:t xml:space="preserve"> złożenia przez </w:t>
      </w:r>
      <w:r w:rsidR="00FE2728" w:rsidRPr="000D08CC">
        <w:rPr>
          <w:snapToGrid w:val="0"/>
          <w:spacing w:val="-6"/>
        </w:rPr>
        <w:t>Realizatora</w:t>
      </w:r>
      <w:r w:rsidRPr="000D08CC">
        <w:rPr>
          <w:snapToGrid w:val="0"/>
          <w:spacing w:val="-6"/>
        </w:rPr>
        <w:t>, w</w:t>
      </w:r>
      <w:r w:rsidR="00B712D2" w:rsidRPr="000D08CC">
        <w:rPr>
          <w:snapToGrid w:val="0"/>
          <w:spacing w:val="-6"/>
        </w:rPr>
        <w:t xml:space="preserve"> formie elektronicznej poprzez P</w:t>
      </w:r>
      <w:r w:rsidRPr="000D08CC">
        <w:rPr>
          <w:snapToGrid w:val="0"/>
          <w:spacing w:val="-6"/>
        </w:rPr>
        <w:t xml:space="preserve">ortal </w:t>
      </w:r>
      <w:r w:rsidR="00B712D2" w:rsidRPr="000D08CC">
        <w:rPr>
          <w:snapToGrid w:val="0"/>
          <w:spacing w:val="-6"/>
        </w:rPr>
        <w:t xml:space="preserve">Narodowego </w:t>
      </w:r>
      <w:r w:rsidRPr="000D08CC">
        <w:rPr>
          <w:snapToGrid w:val="0"/>
          <w:spacing w:val="-6"/>
        </w:rPr>
        <w:t xml:space="preserve">Funduszu </w:t>
      </w:r>
      <w:r w:rsidR="00B712D2" w:rsidRPr="000D08CC">
        <w:rPr>
          <w:snapToGrid w:val="0"/>
          <w:spacing w:val="-6"/>
        </w:rPr>
        <w:t xml:space="preserve">Zdrowia </w:t>
      </w:r>
      <w:r w:rsidR="00A05C17" w:rsidRPr="000D08CC">
        <w:rPr>
          <w:snapToGrid w:val="0"/>
          <w:spacing w:val="-6"/>
        </w:rPr>
        <w:t xml:space="preserve">oraz w </w:t>
      </w:r>
      <w:r w:rsidR="009D7218" w:rsidRPr="000D08CC">
        <w:rPr>
          <w:snapToGrid w:val="0"/>
          <w:spacing w:val="-6"/>
        </w:rPr>
        <w:t>formie pisemnej, wniosku w </w:t>
      </w:r>
      <w:r w:rsidRPr="000D08CC">
        <w:rPr>
          <w:snapToGrid w:val="0"/>
          <w:spacing w:val="-6"/>
        </w:rPr>
        <w:t>sprawie zmiany rachunku bankowego, któr</w:t>
      </w:r>
      <w:r w:rsidR="00423C2E" w:rsidRPr="000D08CC">
        <w:rPr>
          <w:snapToGrid w:val="0"/>
          <w:spacing w:val="-6"/>
        </w:rPr>
        <w:t xml:space="preserve">ego wzór stanowi </w:t>
      </w:r>
      <w:r w:rsidR="00423C2E" w:rsidRPr="000D08CC">
        <w:rPr>
          <w:b/>
          <w:snapToGrid w:val="0"/>
          <w:spacing w:val="-6"/>
        </w:rPr>
        <w:t>załącznik</w:t>
      </w:r>
      <w:r w:rsidR="00B712D2" w:rsidRPr="000D08CC">
        <w:rPr>
          <w:b/>
          <w:snapToGrid w:val="0"/>
          <w:spacing w:val="-6"/>
        </w:rPr>
        <w:t xml:space="preserve"> nr </w:t>
      </w:r>
      <w:r w:rsidR="00385D81" w:rsidRPr="000D08CC">
        <w:rPr>
          <w:b/>
          <w:snapToGrid w:val="0"/>
          <w:spacing w:val="-6"/>
        </w:rPr>
        <w:t>5</w:t>
      </w:r>
      <w:r w:rsidR="00E6275A" w:rsidRPr="000D08CC">
        <w:rPr>
          <w:b/>
          <w:snapToGrid w:val="0"/>
          <w:spacing w:val="-6"/>
        </w:rPr>
        <w:t xml:space="preserve"> </w:t>
      </w:r>
      <w:r w:rsidR="009D7218" w:rsidRPr="000D08CC">
        <w:rPr>
          <w:b/>
          <w:snapToGrid w:val="0"/>
          <w:spacing w:val="-6"/>
        </w:rPr>
        <w:t>do </w:t>
      </w:r>
      <w:r w:rsidRPr="000D08CC">
        <w:rPr>
          <w:b/>
          <w:snapToGrid w:val="0"/>
          <w:spacing w:val="-6"/>
        </w:rPr>
        <w:t>umowy</w:t>
      </w:r>
      <w:r w:rsidRPr="000D08CC">
        <w:rPr>
          <w:snapToGrid w:val="0"/>
          <w:spacing w:val="-6"/>
        </w:rPr>
        <w:t>.</w:t>
      </w:r>
    </w:p>
    <w:p w14:paraId="080F3039" w14:textId="62E7E75B" w:rsidR="00CD318B" w:rsidRPr="000D08CC" w:rsidRDefault="00712A9B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Należność za bieżący okres sprawozdawczy, określona w rachunku, ustalana jest zgodnie z zasadami określonymi w </w:t>
      </w:r>
      <w:r w:rsidR="00315DAA" w:rsidRPr="000D08CC">
        <w:rPr>
          <w:snapToGrid w:val="0"/>
          <w:spacing w:val="-6"/>
        </w:rPr>
        <w:t xml:space="preserve">Zarządzeniu </w:t>
      </w:r>
      <w:r w:rsidR="005D484D" w:rsidRPr="000D08CC">
        <w:rPr>
          <w:snapToGrid w:val="0"/>
          <w:spacing w:val="-6"/>
        </w:rPr>
        <w:t>oraz</w:t>
      </w:r>
      <w:r w:rsidR="00030DC8" w:rsidRPr="000D08CC">
        <w:rPr>
          <w:snapToGrid w:val="0"/>
          <w:spacing w:val="-6"/>
        </w:rPr>
        <w:t xml:space="preserve"> </w:t>
      </w:r>
      <w:r w:rsidR="00315DAA" w:rsidRPr="000D08CC">
        <w:rPr>
          <w:snapToGrid w:val="0"/>
          <w:spacing w:val="-6"/>
        </w:rPr>
        <w:t>OWU</w:t>
      </w:r>
      <w:r w:rsidRPr="000D08CC">
        <w:rPr>
          <w:snapToGrid w:val="0"/>
          <w:spacing w:val="-6"/>
        </w:rPr>
        <w:t>.</w:t>
      </w:r>
    </w:p>
    <w:p w14:paraId="198D85C6" w14:textId="75A37109" w:rsidR="003A2826" w:rsidRPr="000D08CC" w:rsidRDefault="004525FC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Rachunki</w:t>
      </w:r>
      <w:r w:rsidR="005D484D" w:rsidRPr="000D08CC">
        <w:rPr>
          <w:snapToGrid w:val="0"/>
          <w:spacing w:val="-6"/>
        </w:rPr>
        <w:t>, faktury</w:t>
      </w:r>
      <w:r w:rsidRPr="000D08CC">
        <w:rPr>
          <w:snapToGrid w:val="0"/>
          <w:spacing w:val="-6"/>
        </w:rPr>
        <w:t xml:space="preserve"> </w:t>
      </w:r>
      <w:r w:rsidR="005D484D" w:rsidRPr="000D08CC">
        <w:rPr>
          <w:snapToGrid w:val="0"/>
          <w:spacing w:val="-6"/>
        </w:rPr>
        <w:t xml:space="preserve">i inne dokumenty księgowe </w:t>
      </w:r>
      <w:r w:rsidR="00E61BAF" w:rsidRPr="000D08CC">
        <w:rPr>
          <w:snapToGrid w:val="0"/>
          <w:spacing w:val="-6"/>
        </w:rPr>
        <w:t xml:space="preserve">z tytułu realizacji umowy </w:t>
      </w:r>
      <w:r w:rsidR="00FE2728" w:rsidRPr="000D08CC">
        <w:rPr>
          <w:snapToGrid w:val="0"/>
          <w:spacing w:val="-6"/>
        </w:rPr>
        <w:t>Realizator</w:t>
      </w:r>
      <w:r w:rsidR="00AF59FF" w:rsidRPr="000D08CC">
        <w:rPr>
          <w:snapToGrid w:val="0"/>
          <w:spacing w:val="-6"/>
        </w:rPr>
        <w:t xml:space="preserve"> może </w:t>
      </w:r>
      <w:r w:rsidR="009346B4" w:rsidRPr="000D08CC">
        <w:rPr>
          <w:snapToGrid w:val="0"/>
          <w:spacing w:val="-6"/>
        </w:rPr>
        <w:t xml:space="preserve">przekazać </w:t>
      </w:r>
      <w:r w:rsidR="00AF59FF" w:rsidRPr="000D08CC">
        <w:rPr>
          <w:snapToGrid w:val="0"/>
          <w:spacing w:val="-6"/>
        </w:rPr>
        <w:t xml:space="preserve">w </w:t>
      </w:r>
      <w:r w:rsidR="00E61BAF" w:rsidRPr="000D08CC">
        <w:rPr>
          <w:snapToGrid w:val="0"/>
          <w:spacing w:val="-6"/>
        </w:rPr>
        <w:t xml:space="preserve">formie </w:t>
      </w:r>
      <w:r w:rsidR="00CD318B" w:rsidRPr="000D08CC">
        <w:rPr>
          <w:snapToGrid w:val="0"/>
          <w:spacing w:val="-6"/>
        </w:rPr>
        <w:t xml:space="preserve">pisemnej w postaci </w:t>
      </w:r>
      <w:r w:rsidR="00E61BAF" w:rsidRPr="000D08CC">
        <w:rPr>
          <w:snapToGrid w:val="0"/>
          <w:spacing w:val="-6"/>
        </w:rPr>
        <w:t xml:space="preserve">papierowej </w:t>
      </w:r>
      <w:r w:rsidR="005D484D" w:rsidRPr="000D08CC">
        <w:rPr>
          <w:snapToGrid w:val="0"/>
          <w:spacing w:val="-6"/>
        </w:rPr>
        <w:t>albo</w:t>
      </w:r>
      <w:r w:rsidR="009346B4" w:rsidRPr="000D08CC">
        <w:rPr>
          <w:snapToGrid w:val="0"/>
          <w:spacing w:val="-6"/>
        </w:rPr>
        <w:t xml:space="preserve"> </w:t>
      </w:r>
      <w:r w:rsidR="005D484D" w:rsidRPr="000D08CC">
        <w:rPr>
          <w:snapToGrid w:val="0"/>
          <w:spacing w:val="-6"/>
        </w:rPr>
        <w:t>elektronicznej</w:t>
      </w:r>
      <w:r w:rsidR="00CD318B" w:rsidRPr="000D08CC">
        <w:rPr>
          <w:snapToGrid w:val="0"/>
          <w:spacing w:val="-6"/>
        </w:rPr>
        <w:t>. W przypadku złożenia rachunku w formie pisemnej dane zawarte w rachunku świadczeniodawca przekazuje również w formie elektronicznej. Rachunek w formie elektronicznej oraz dane, o których mowa w poprzednim zdaniu</w:t>
      </w:r>
      <w:r w:rsidR="00030DC8" w:rsidRPr="000D08CC">
        <w:rPr>
          <w:snapToGrid w:val="0"/>
          <w:spacing w:val="-6"/>
        </w:rPr>
        <w:t xml:space="preserve"> </w:t>
      </w:r>
      <w:r w:rsidR="00CD318B" w:rsidRPr="000D08CC">
        <w:rPr>
          <w:snapToGrid w:val="0"/>
          <w:spacing w:val="-6"/>
        </w:rPr>
        <w:t xml:space="preserve">składa się z wykorzystaniem dedykowanego serwisu internetowego lub usług informatycznych </w:t>
      </w:r>
      <w:r w:rsidR="00E61BAF" w:rsidRPr="000D08CC">
        <w:rPr>
          <w:snapToGrid w:val="0"/>
          <w:spacing w:val="-6"/>
        </w:rPr>
        <w:t>zgodnie z form</w:t>
      </w:r>
      <w:r w:rsidR="00AF59FF" w:rsidRPr="000D08CC">
        <w:rPr>
          <w:snapToGrid w:val="0"/>
          <w:spacing w:val="-6"/>
        </w:rPr>
        <w:t xml:space="preserve">atem ustalonym przez Prezesa </w:t>
      </w:r>
      <w:r w:rsidR="005D484D" w:rsidRPr="000D08CC">
        <w:rPr>
          <w:snapToGrid w:val="0"/>
          <w:spacing w:val="-6"/>
        </w:rPr>
        <w:t>Funduszu</w:t>
      </w:r>
      <w:r w:rsidR="00D230CC" w:rsidRPr="000D08CC">
        <w:rPr>
          <w:snapToGrid w:val="0"/>
          <w:spacing w:val="-6"/>
        </w:rPr>
        <w:t xml:space="preserve">, </w:t>
      </w:r>
      <w:r w:rsidR="00E61BAF" w:rsidRPr="000D08CC">
        <w:rPr>
          <w:snapToGrid w:val="0"/>
          <w:spacing w:val="-6"/>
        </w:rPr>
        <w:t>pod warunkiem zapewnienia autentyczności poch</w:t>
      </w:r>
      <w:r w:rsidRPr="000D08CC">
        <w:rPr>
          <w:snapToGrid w:val="0"/>
          <w:spacing w:val="-6"/>
        </w:rPr>
        <w:t>o</w:t>
      </w:r>
      <w:r w:rsidR="00AF59FF" w:rsidRPr="000D08CC">
        <w:rPr>
          <w:snapToGrid w:val="0"/>
          <w:spacing w:val="-6"/>
        </w:rPr>
        <w:t xml:space="preserve">dzenia, integralności treści i </w:t>
      </w:r>
      <w:r w:rsidR="00E61BAF" w:rsidRPr="000D08CC">
        <w:rPr>
          <w:snapToGrid w:val="0"/>
          <w:spacing w:val="-6"/>
        </w:rPr>
        <w:t>czytelności</w:t>
      </w:r>
      <w:r w:rsidRPr="000D08CC">
        <w:rPr>
          <w:snapToGrid w:val="0"/>
          <w:spacing w:val="-6"/>
        </w:rPr>
        <w:t xml:space="preserve"> rachunku</w:t>
      </w:r>
      <w:r w:rsidR="00CD318B" w:rsidRPr="000D08CC">
        <w:rPr>
          <w:snapToGrid w:val="0"/>
          <w:spacing w:val="-6"/>
        </w:rPr>
        <w:t>.</w:t>
      </w:r>
    </w:p>
    <w:p w14:paraId="6551BAE5" w14:textId="753FC2CB" w:rsidR="003C5BE8" w:rsidRPr="000D08CC" w:rsidRDefault="003C5BE8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zobowiązuje się do prowadzenia wyodrębnionej ewidencji </w:t>
      </w:r>
      <w:r w:rsidR="00FE2728" w:rsidRPr="000D08CC">
        <w:rPr>
          <w:snapToGrid w:val="0"/>
          <w:spacing w:val="-6"/>
        </w:rPr>
        <w:t>środków finansowych, o których mowa w §</w:t>
      </w:r>
      <w:r w:rsidR="00773472" w:rsidRPr="000D08CC">
        <w:rPr>
          <w:snapToGrid w:val="0"/>
          <w:spacing w:val="-6"/>
        </w:rPr>
        <w:t xml:space="preserve"> 4 ust. </w:t>
      </w:r>
      <w:r w:rsidR="00754B3D" w:rsidRPr="000D08CC">
        <w:rPr>
          <w:snapToGrid w:val="0"/>
          <w:spacing w:val="-6"/>
        </w:rPr>
        <w:t>1 pkt</w:t>
      </w:r>
      <w:r w:rsidR="00773472" w:rsidRPr="000D08CC">
        <w:rPr>
          <w:snapToGrid w:val="0"/>
          <w:spacing w:val="-6"/>
        </w:rPr>
        <w:t xml:space="preserve"> </w:t>
      </w:r>
      <w:r w:rsidR="00FE2728" w:rsidRPr="000D08CC">
        <w:rPr>
          <w:snapToGrid w:val="0"/>
          <w:spacing w:val="-6"/>
        </w:rPr>
        <w:t xml:space="preserve">1, </w:t>
      </w:r>
      <w:r w:rsidRPr="000D08CC">
        <w:rPr>
          <w:snapToGrid w:val="0"/>
          <w:spacing w:val="-6"/>
        </w:rPr>
        <w:t>w sposób przejrzysty, tak aby możliwa była identyfikacja poszczególnych operacji związanych z powierzonymi grantami.</w:t>
      </w:r>
    </w:p>
    <w:p w14:paraId="224629B2" w14:textId="49B83D52" w:rsidR="00430D8D" w:rsidRPr="000D08CC" w:rsidRDefault="003C5BE8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Realizator zobowiązuje się do takiego opisywania dokumentacji księgowej grantów, o</w:t>
      </w:r>
      <w:r w:rsidR="00FE2728" w:rsidRPr="000D08CC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któr</w:t>
      </w:r>
      <w:r w:rsidR="00773472" w:rsidRPr="000D08CC">
        <w:rPr>
          <w:snapToGrid w:val="0"/>
          <w:spacing w:val="-6"/>
        </w:rPr>
        <w:t>ych</w:t>
      </w:r>
      <w:r w:rsidRPr="000D08CC">
        <w:rPr>
          <w:snapToGrid w:val="0"/>
          <w:spacing w:val="-6"/>
        </w:rPr>
        <w:t xml:space="preserve"> mowa </w:t>
      </w:r>
      <w:r w:rsidR="00754B3D" w:rsidRPr="000D08CC">
        <w:rPr>
          <w:snapToGrid w:val="0"/>
          <w:spacing w:val="-6"/>
        </w:rPr>
        <w:t>w § 4 ust. 1 pkt</w:t>
      </w:r>
      <w:r w:rsidR="00773472" w:rsidRPr="000D08CC">
        <w:rPr>
          <w:snapToGrid w:val="0"/>
          <w:spacing w:val="-6"/>
        </w:rPr>
        <w:t xml:space="preserve"> 1</w:t>
      </w:r>
      <w:r w:rsidRPr="000D08CC">
        <w:rPr>
          <w:snapToGrid w:val="0"/>
          <w:spacing w:val="-6"/>
        </w:rPr>
        <w:t>, aby widoczny był związek z Projektem grantowym.</w:t>
      </w:r>
    </w:p>
    <w:p w14:paraId="592B94C2" w14:textId="66FE651E" w:rsidR="00754B3D" w:rsidRPr="000D08CC" w:rsidRDefault="00430D8D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030DC8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 xml:space="preserve">zobowiązuje się do </w:t>
      </w:r>
      <w:r w:rsidR="008175A0" w:rsidRPr="000D08CC">
        <w:rPr>
          <w:snapToGrid w:val="0"/>
          <w:spacing w:val="-6"/>
        </w:rPr>
        <w:t>zapoznania z W</w:t>
      </w:r>
      <w:r w:rsidRPr="000D08CC">
        <w:rPr>
          <w:snapToGrid w:val="0"/>
          <w:spacing w:val="-6"/>
        </w:rPr>
        <w:t>ytycznymi w</w:t>
      </w:r>
      <w:r w:rsidR="00FE2728" w:rsidRPr="000D08CC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zakresie kwalifikowalności.</w:t>
      </w:r>
    </w:p>
    <w:p w14:paraId="341B1F13" w14:textId="48AECFE1" w:rsidR="005079FA" w:rsidRPr="000D08CC" w:rsidRDefault="00754B3D" w:rsidP="000D08CC">
      <w:pPr>
        <w:widowControl w:val="0"/>
        <w:numPr>
          <w:ilvl w:val="0"/>
          <w:numId w:val="27"/>
        </w:numPr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W przypadku świadczeń, o których mowa w ust. 1 pkt 1 lit. c rozliczenie następuje zgodnie z wartością wykonanych świadczeń ustaloną na podstawie cen określonych w Zarządzeniu.</w:t>
      </w:r>
    </w:p>
    <w:p w14:paraId="68EDC3A4" w14:textId="77777777" w:rsidR="002C7124" w:rsidRPr="000D08CC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360ACA05" w14:textId="0E1D8B78" w:rsidR="006A2A54" w:rsidRPr="000D08CC" w:rsidRDefault="002B2610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 xml:space="preserve">OBOWIĄZKI INFORMACYJNE </w:t>
      </w:r>
      <w:r w:rsidR="00DF7AB3" w:rsidRPr="000D08CC">
        <w:rPr>
          <w:b/>
          <w:bCs/>
          <w:snapToGrid w:val="0"/>
        </w:rPr>
        <w:t xml:space="preserve">I SPRAWOZDAWCZE </w:t>
      </w:r>
      <w:r w:rsidR="001B5166" w:rsidRPr="000D08CC">
        <w:rPr>
          <w:b/>
          <w:bCs/>
          <w:snapToGrid w:val="0"/>
        </w:rPr>
        <w:t>REALIZATORA</w:t>
      </w:r>
    </w:p>
    <w:p w14:paraId="56F4F343" w14:textId="1634D065" w:rsidR="006A2A54" w:rsidRPr="000D08CC" w:rsidRDefault="006A2A5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272852" w:rsidRPr="000D08CC">
        <w:rPr>
          <w:b/>
          <w:bCs/>
          <w:snapToGrid w:val="0"/>
        </w:rPr>
        <w:t>7</w:t>
      </w:r>
      <w:r w:rsidR="00330B27">
        <w:rPr>
          <w:b/>
          <w:bCs/>
          <w:snapToGrid w:val="0"/>
        </w:rPr>
        <w:t>.</w:t>
      </w:r>
    </w:p>
    <w:p w14:paraId="7BD51B6F" w14:textId="13661DE5" w:rsidR="001B5166" w:rsidRPr="000D08CC" w:rsidRDefault="001B5166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 obowiązany jest do informowania świadczeniobiorców o udziale w</w:t>
      </w:r>
      <w:r w:rsidR="00773472" w:rsidRPr="000D08CC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pilotażu POZ PLUS. Fundusz może wymagać od Realizatora oznaczenia placówki logotypem pilotażu POZ PLUS, opracowanym i dostarczonym przez Fundusz.</w:t>
      </w:r>
    </w:p>
    <w:p w14:paraId="0C623FD5" w14:textId="7456F5FE" w:rsidR="001B5166" w:rsidRPr="000D08CC" w:rsidRDefault="00773472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1B5166" w:rsidRPr="000D08CC">
        <w:rPr>
          <w:snapToGrid w:val="0"/>
          <w:spacing w:val="-6"/>
        </w:rPr>
        <w:t xml:space="preserve"> zobowiązuje się do przedstawiania na wezwanie </w:t>
      </w:r>
      <w:r w:rsidRPr="000D08CC">
        <w:rPr>
          <w:snapToGrid w:val="0"/>
          <w:spacing w:val="-6"/>
        </w:rPr>
        <w:t xml:space="preserve">Oddziału Funduszu </w:t>
      </w:r>
      <w:r w:rsidR="001B5166" w:rsidRPr="000D08CC">
        <w:rPr>
          <w:snapToGrid w:val="0"/>
          <w:spacing w:val="-6"/>
        </w:rPr>
        <w:t xml:space="preserve">wszelkich informacji i wyjaśnień związanych z realizacją </w:t>
      </w:r>
      <w:r w:rsidR="002B2610" w:rsidRPr="000D08CC">
        <w:rPr>
          <w:snapToGrid w:val="0"/>
          <w:spacing w:val="-6"/>
        </w:rPr>
        <w:t>umowy w zakresie finansowania grantów, o których mowa w § 4 ust. 1 pkt 1</w:t>
      </w:r>
      <w:r w:rsidR="001B5166" w:rsidRPr="000D08CC">
        <w:rPr>
          <w:snapToGrid w:val="0"/>
          <w:spacing w:val="-6"/>
        </w:rPr>
        <w:t>, w terminie określonym w</w:t>
      </w:r>
      <w:r w:rsidR="00030DC8">
        <w:rPr>
          <w:snapToGrid w:val="0"/>
          <w:spacing w:val="-6"/>
        </w:rPr>
        <w:t> </w:t>
      </w:r>
      <w:r w:rsidR="001B5166" w:rsidRPr="000D08CC">
        <w:rPr>
          <w:snapToGrid w:val="0"/>
          <w:spacing w:val="-6"/>
        </w:rPr>
        <w:t xml:space="preserve">wezwaniu, jednak nie krótszym niż </w:t>
      </w:r>
      <w:r w:rsidRPr="000D08CC">
        <w:rPr>
          <w:snapToGrid w:val="0"/>
          <w:spacing w:val="-6"/>
        </w:rPr>
        <w:t>3</w:t>
      </w:r>
      <w:r w:rsidR="001B5166" w:rsidRPr="000D08CC">
        <w:rPr>
          <w:snapToGrid w:val="0"/>
          <w:spacing w:val="-6"/>
        </w:rPr>
        <w:t xml:space="preserve"> dni roboczych.</w:t>
      </w:r>
    </w:p>
    <w:p w14:paraId="5FBF1AB9" w14:textId="28CF8F5C" w:rsidR="001B5166" w:rsidRPr="000D08CC" w:rsidRDefault="00773472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1B5166" w:rsidRPr="000D08CC">
        <w:rPr>
          <w:snapToGrid w:val="0"/>
          <w:spacing w:val="-6"/>
        </w:rPr>
        <w:t xml:space="preserve">jest zobowiązany do współpracy z podmiotami zewnętrznymi, realizującymi badanie ewaluacyjne na zlecenie </w:t>
      </w:r>
      <w:r w:rsidRPr="000D08CC">
        <w:rPr>
          <w:snapToGrid w:val="0"/>
          <w:spacing w:val="-6"/>
        </w:rPr>
        <w:t xml:space="preserve">Funduszu, </w:t>
      </w:r>
      <w:r w:rsidR="002B2610" w:rsidRPr="000D08CC">
        <w:rPr>
          <w:snapToGrid w:val="0"/>
          <w:spacing w:val="-6"/>
        </w:rPr>
        <w:t xml:space="preserve">Ministerstwa Zdrowia </w:t>
      </w:r>
      <w:r w:rsidR="001B5166" w:rsidRPr="000D08CC">
        <w:rPr>
          <w:snapToGrid w:val="0"/>
          <w:spacing w:val="-6"/>
        </w:rPr>
        <w:t>lub innego podmiotu</w:t>
      </w:r>
      <w:r w:rsidR="00754A68" w:rsidRPr="000D08CC">
        <w:rPr>
          <w:snapToGrid w:val="0"/>
          <w:spacing w:val="-6"/>
        </w:rPr>
        <w:t>,</w:t>
      </w:r>
      <w:r w:rsidR="001B5166" w:rsidRPr="000D08CC">
        <w:rPr>
          <w:snapToGrid w:val="0"/>
          <w:spacing w:val="-6"/>
        </w:rPr>
        <w:t xml:space="preserve"> który zawarł umowę lub porozumienie z </w:t>
      </w:r>
      <w:r w:rsidR="002B2610" w:rsidRPr="000D08CC">
        <w:rPr>
          <w:snapToGrid w:val="0"/>
          <w:spacing w:val="-6"/>
        </w:rPr>
        <w:t>Funduszem lub Ministerstwem Zdrowia</w:t>
      </w:r>
      <w:r w:rsidR="001B5166" w:rsidRPr="000D08CC">
        <w:rPr>
          <w:snapToGrid w:val="0"/>
          <w:spacing w:val="-6"/>
        </w:rPr>
        <w:t xml:space="preserve">. </w:t>
      </w:r>
      <w:r w:rsidR="002B2610" w:rsidRPr="000D08CC">
        <w:rPr>
          <w:snapToGrid w:val="0"/>
          <w:spacing w:val="-6"/>
        </w:rPr>
        <w:t>Realizator</w:t>
      </w:r>
      <w:r w:rsidR="001B5166" w:rsidRPr="000D08CC">
        <w:rPr>
          <w:snapToGrid w:val="0"/>
          <w:spacing w:val="-6"/>
        </w:rPr>
        <w:t xml:space="preserve"> jest zobowiązany do ud</w:t>
      </w:r>
      <w:r w:rsidR="00282EFA" w:rsidRPr="000D08CC">
        <w:rPr>
          <w:snapToGrid w:val="0"/>
          <w:spacing w:val="-6"/>
        </w:rPr>
        <w:t>ostępniania</w:t>
      </w:r>
      <w:r w:rsidR="001B5166" w:rsidRPr="000D08CC">
        <w:rPr>
          <w:snapToGrid w:val="0"/>
          <w:spacing w:val="-6"/>
        </w:rPr>
        <w:t xml:space="preserve"> każdorazowo na wniosek tych podmiotów dokumentów i informacji na temat realizacji </w:t>
      </w:r>
      <w:r w:rsidR="00345794" w:rsidRPr="000D08CC">
        <w:rPr>
          <w:snapToGrid w:val="0"/>
          <w:spacing w:val="-6"/>
        </w:rPr>
        <w:t xml:space="preserve">umowy w zakresie finansowania grantów, </w:t>
      </w:r>
      <w:r w:rsidR="00282EFA" w:rsidRPr="000D08CC">
        <w:rPr>
          <w:snapToGrid w:val="0"/>
          <w:spacing w:val="-6"/>
        </w:rPr>
        <w:t>o których mowa w § 4 ust. 1 pkt</w:t>
      </w:r>
      <w:r w:rsidR="00345794" w:rsidRPr="000D08CC">
        <w:rPr>
          <w:snapToGrid w:val="0"/>
          <w:spacing w:val="-6"/>
        </w:rPr>
        <w:t xml:space="preserve"> 1</w:t>
      </w:r>
      <w:r w:rsidR="001B5166" w:rsidRPr="000D08CC">
        <w:rPr>
          <w:snapToGrid w:val="0"/>
          <w:spacing w:val="-6"/>
        </w:rPr>
        <w:t>, niezbędnych do przeprowadzenia badania ewaluacyjnego.</w:t>
      </w:r>
    </w:p>
    <w:p w14:paraId="25CDCB9F" w14:textId="487A2BD4" w:rsidR="001B5166" w:rsidRPr="00030DC8" w:rsidRDefault="002B2610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1B5166" w:rsidRPr="000D08CC">
        <w:rPr>
          <w:snapToGrid w:val="0"/>
          <w:spacing w:val="-6"/>
        </w:rPr>
        <w:t>jest zobowiązany do wypełniania obowiązków informacyjnych i</w:t>
      </w:r>
      <w:r w:rsidRPr="000D08CC">
        <w:rPr>
          <w:snapToGrid w:val="0"/>
          <w:spacing w:val="-6"/>
        </w:rPr>
        <w:t> </w:t>
      </w:r>
      <w:r w:rsidR="001B5166" w:rsidRPr="000D08CC">
        <w:rPr>
          <w:snapToGrid w:val="0"/>
          <w:spacing w:val="-6"/>
        </w:rPr>
        <w:t>promocyjnych zgodnie z przepisami rozporządzenia nr 1303/2013 i rozporządzenia wykonawczego Komisji (UE) nr 821/2014 z dnia 28 lipca 2014 r. ustanawiającego zasady stosowania rozporządzenia Parlamentu Europejskiego i Rady (UE) nr</w:t>
      </w:r>
      <w:r w:rsidR="00030DC8">
        <w:rPr>
          <w:snapToGrid w:val="0"/>
          <w:spacing w:val="-6"/>
        </w:rPr>
        <w:t> </w:t>
      </w:r>
      <w:r w:rsidR="001B5166" w:rsidRPr="00030DC8">
        <w:rPr>
          <w:snapToGrid w:val="0"/>
          <w:spacing w:val="-6"/>
        </w:rPr>
        <w:t>1303/2013 w zakresie szczegółowych uregulowań dotyczących transferu wkładów z</w:t>
      </w:r>
      <w:r w:rsidR="00030DC8">
        <w:rPr>
          <w:snapToGrid w:val="0"/>
          <w:spacing w:val="-6"/>
        </w:rPr>
        <w:t> </w:t>
      </w:r>
      <w:r w:rsidR="001B5166" w:rsidRPr="00030DC8">
        <w:rPr>
          <w:snapToGrid w:val="0"/>
          <w:spacing w:val="-6"/>
        </w:rPr>
        <w:t xml:space="preserve">programów i zarządzania nimi, przekazywania sprawozdań z wdrażania instrumentów finansowych, charakterystyki technicznej działań informacyjnych </w:t>
      </w:r>
      <w:r w:rsidR="00825E1D" w:rsidRPr="00030DC8">
        <w:rPr>
          <w:snapToGrid w:val="0"/>
          <w:spacing w:val="-6"/>
        </w:rPr>
        <w:t>i</w:t>
      </w:r>
      <w:r w:rsidR="00825E1D">
        <w:rPr>
          <w:snapToGrid w:val="0"/>
          <w:spacing w:val="-6"/>
        </w:rPr>
        <w:t> </w:t>
      </w:r>
      <w:r w:rsidR="001B5166" w:rsidRPr="00030DC8">
        <w:rPr>
          <w:snapToGrid w:val="0"/>
          <w:spacing w:val="-6"/>
        </w:rPr>
        <w:t xml:space="preserve">komunikacyjnych w odniesieniu do operacji oraz systemu rejestracji i przechowywania danych (Dz. Urz. UE L 223 z 29.07.2014, str. 7) oraz zgodnie z </w:t>
      </w:r>
      <w:r w:rsidR="001B5166" w:rsidRPr="00825E1D">
        <w:rPr>
          <w:b/>
          <w:snapToGrid w:val="0"/>
          <w:spacing w:val="-6"/>
        </w:rPr>
        <w:t xml:space="preserve">załącznikiem nr </w:t>
      </w:r>
      <w:r w:rsidR="00385D81" w:rsidRPr="00825E1D">
        <w:rPr>
          <w:b/>
          <w:snapToGrid w:val="0"/>
          <w:spacing w:val="-6"/>
        </w:rPr>
        <w:t>6</w:t>
      </w:r>
      <w:r w:rsidR="001B5166" w:rsidRPr="000D08CC">
        <w:rPr>
          <w:b/>
          <w:snapToGrid w:val="0"/>
          <w:spacing w:val="-6"/>
        </w:rPr>
        <w:t xml:space="preserve"> do umowy</w:t>
      </w:r>
      <w:r w:rsidR="001B5166" w:rsidRPr="00030DC8">
        <w:rPr>
          <w:snapToGrid w:val="0"/>
          <w:spacing w:val="-6"/>
        </w:rPr>
        <w:t>.</w:t>
      </w:r>
    </w:p>
    <w:p w14:paraId="6309536C" w14:textId="5F8436E6" w:rsidR="001B5166" w:rsidRPr="00030DC8" w:rsidRDefault="001B5166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Wszystkie działania informacyjne i promocyjne </w:t>
      </w:r>
      <w:r w:rsidR="002B2610" w:rsidRPr="00030DC8">
        <w:rPr>
          <w:snapToGrid w:val="0"/>
          <w:spacing w:val="-6"/>
        </w:rPr>
        <w:t>Realizatora</w:t>
      </w:r>
      <w:r w:rsidRPr="00030DC8">
        <w:rPr>
          <w:snapToGrid w:val="0"/>
          <w:spacing w:val="-6"/>
        </w:rPr>
        <w:t xml:space="preserve"> </w:t>
      </w:r>
      <w:r w:rsidR="002B2610" w:rsidRPr="00030DC8">
        <w:rPr>
          <w:snapToGrid w:val="0"/>
          <w:spacing w:val="-6"/>
        </w:rPr>
        <w:t xml:space="preserve">związane z realizacją </w:t>
      </w:r>
      <w:r w:rsidR="00345794" w:rsidRPr="00030DC8">
        <w:rPr>
          <w:snapToGrid w:val="0"/>
          <w:spacing w:val="-6"/>
        </w:rPr>
        <w:t xml:space="preserve">umowy w zakresie finansowania grantów, </w:t>
      </w:r>
      <w:r w:rsidR="00282EFA" w:rsidRPr="00030DC8">
        <w:rPr>
          <w:snapToGrid w:val="0"/>
          <w:spacing w:val="-6"/>
        </w:rPr>
        <w:t>o których mowa w § 4 ust. 1 pkt</w:t>
      </w:r>
      <w:r w:rsidR="00345794" w:rsidRPr="00030DC8">
        <w:rPr>
          <w:snapToGrid w:val="0"/>
          <w:spacing w:val="-6"/>
        </w:rPr>
        <w:t xml:space="preserve"> 1</w:t>
      </w:r>
      <w:r w:rsidR="00C2357E">
        <w:rPr>
          <w:snapToGrid w:val="0"/>
          <w:spacing w:val="-6"/>
        </w:rPr>
        <w:t>,</w:t>
      </w:r>
      <w:r w:rsidR="00345794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 xml:space="preserve">oraz każdy dokument, który jest podawany do wiadomości publicznej lub jest wykorzystywany przez </w:t>
      </w:r>
      <w:r w:rsidR="00345794" w:rsidRPr="00030DC8">
        <w:rPr>
          <w:snapToGrid w:val="0"/>
          <w:spacing w:val="-6"/>
        </w:rPr>
        <w:t xml:space="preserve">świadczeniobiorców w zakresie finansowanym z grantów, </w:t>
      </w:r>
      <w:r w:rsidR="00282EFA" w:rsidRPr="00030DC8">
        <w:rPr>
          <w:snapToGrid w:val="0"/>
          <w:spacing w:val="-6"/>
        </w:rPr>
        <w:t>o których mowa w § 4 ust. 1 pkt</w:t>
      </w:r>
      <w:r w:rsidR="00345794" w:rsidRPr="00030DC8">
        <w:rPr>
          <w:snapToGrid w:val="0"/>
          <w:spacing w:val="-6"/>
        </w:rPr>
        <w:t xml:space="preserve"> 1</w:t>
      </w:r>
      <w:r w:rsidRPr="00030DC8">
        <w:rPr>
          <w:snapToGrid w:val="0"/>
          <w:spacing w:val="-6"/>
        </w:rPr>
        <w:t>, w tym wszelkie zaświadczenia o uczestnictwie lub inne certyfikaty</w:t>
      </w:r>
      <w:r w:rsidR="00345794" w:rsidRPr="00030DC8">
        <w:rPr>
          <w:snapToGrid w:val="0"/>
          <w:spacing w:val="-6"/>
        </w:rPr>
        <w:t>,</w:t>
      </w:r>
      <w:r w:rsidRPr="00030DC8">
        <w:rPr>
          <w:snapToGrid w:val="0"/>
          <w:spacing w:val="-6"/>
        </w:rPr>
        <w:t xml:space="preserve"> zawierają informacje o otrzymaniu wsparcia z Unii Europejskiej, w tym </w:t>
      </w:r>
      <w:r w:rsidR="00345794" w:rsidRPr="00030DC8">
        <w:rPr>
          <w:snapToGrid w:val="0"/>
          <w:spacing w:val="-6"/>
        </w:rPr>
        <w:t xml:space="preserve">z </w:t>
      </w:r>
      <w:r w:rsidRPr="00030DC8">
        <w:rPr>
          <w:snapToGrid w:val="0"/>
          <w:spacing w:val="-6"/>
        </w:rPr>
        <w:t>Europejskiego Funduszu Społecznego oraz z Programu</w:t>
      </w:r>
      <w:r w:rsidR="00345794" w:rsidRPr="00030DC8">
        <w:rPr>
          <w:snapToGrid w:val="0"/>
          <w:spacing w:val="-6"/>
        </w:rPr>
        <w:t>,</w:t>
      </w:r>
      <w:r w:rsidRPr="00030DC8">
        <w:rPr>
          <w:snapToGrid w:val="0"/>
          <w:spacing w:val="-6"/>
        </w:rPr>
        <w:t xml:space="preserve"> za pomocą:</w:t>
      </w:r>
    </w:p>
    <w:p w14:paraId="77D24D11" w14:textId="11F04E7E" w:rsidR="001B5166" w:rsidRPr="00825E1D" w:rsidRDefault="001B5166" w:rsidP="000D08CC">
      <w:pPr>
        <w:pStyle w:val="Akapitzlist"/>
        <w:widowControl w:val="0"/>
        <w:numPr>
          <w:ilvl w:val="0"/>
          <w:numId w:val="42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znaku Funduszy Europejskich z nazwą Programu;</w:t>
      </w:r>
    </w:p>
    <w:p w14:paraId="59E38886" w14:textId="4AFFEF85" w:rsidR="001B5166" w:rsidRPr="00825E1D" w:rsidRDefault="001B5166" w:rsidP="000D08CC">
      <w:pPr>
        <w:pStyle w:val="Akapitzlist"/>
        <w:widowControl w:val="0"/>
        <w:numPr>
          <w:ilvl w:val="0"/>
          <w:numId w:val="42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znaku Unii Europejskiej z nazwą Europejski Fundusz Społeczny.</w:t>
      </w:r>
    </w:p>
    <w:p w14:paraId="0C4C2077" w14:textId="7BE015E3" w:rsidR="00DF7AB3" w:rsidRPr="000D08CC" w:rsidRDefault="001B5166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W okresie realizacji </w:t>
      </w:r>
      <w:r w:rsidR="00345794" w:rsidRPr="000D08CC">
        <w:rPr>
          <w:snapToGrid w:val="0"/>
          <w:spacing w:val="-6"/>
        </w:rPr>
        <w:t xml:space="preserve">umowy Realizator </w:t>
      </w:r>
      <w:r w:rsidRPr="000D08CC">
        <w:rPr>
          <w:snapToGrid w:val="0"/>
          <w:spacing w:val="-6"/>
        </w:rPr>
        <w:t xml:space="preserve">informuje opinię publiczną o pomocy otrzymanej z Unii Europejskiej, w tym Europejskiego Funduszu Społecznego </w:t>
      </w:r>
      <w:r w:rsidR="00825E1D" w:rsidRPr="000D08CC">
        <w:rPr>
          <w:snapToGrid w:val="0"/>
          <w:spacing w:val="-6"/>
        </w:rPr>
        <w:t>i</w:t>
      </w:r>
      <w:r w:rsidR="00825E1D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>Programu przez</w:t>
      </w:r>
      <w:r w:rsidR="00DF7AB3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 xml:space="preserve">umieszczenie plakatu o minimalnym rozmiarze A3 z informacjami na temat </w:t>
      </w:r>
      <w:r w:rsidR="00DF7AB3" w:rsidRPr="000D08CC">
        <w:rPr>
          <w:snapToGrid w:val="0"/>
          <w:spacing w:val="-6"/>
        </w:rPr>
        <w:t>realizacji umowy</w:t>
      </w:r>
      <w:r w:rsidRPr="000D08CC">
        <w:rPr>
          <w:snapToGrid w:val="0"/>
          <w:spacing w:val="-6"/>
        </w:rPr>
        <w:t>, w tym z informacjami dotyczącymi wsparcia finansowego, w miejscu ogólnodostępnym i łatwo widocznym, t</w:t>
      </w:r>
      <w:r w:rsidR="00240463" w:rsidRPr="000D08CC">
        <w:rPr>
          <w:snapToGrid w:val="0"/>
          <w:spacing w:val="-6"/>
        </w:rPr>
        <w:t>akim jak np. wejście do budynku</w:t>
      </w:r>
      <w:r w:rsidR="00DF7AB3" w:rsidRPr="000D08CC">
        <w:rPr>
          <w:snapToGrid w:val="0"/>
          <w:spacing w:val="-6"/>
        </w:rPr>
        <w:t>.</w:t>
      </w:r>
    </w:p>
    <w:p w14:paraId="2EDC3A6B" w14:textId="1754058C" w:rsidR="006D2AF8" w:rsidRPr="000D08CC" w:rsidRDefault="00DF7AB3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6D2AF8" w:rsidRPr="000D08CC">
        <w:rPr>
          <w:snapToGrid w:val="0"/>
          <w:spacing w:val="-6"/>
        </w:rPr>
        <w:t xml:space="preserve"> obowiązany jest do gromadzenia i przekazywania celem rozliczenia realizacji umowy następujących informacji</w:t>
      </w:r>
      <w:r w:rsidRPr="000D08CC">
        <w:rPr>
          <w:snapToGrid w:val="0"/>
          <w:spacing w:val="-6"/>
        </w:rPr>
        <w:t xml:space="preserve"> o realizacji</w:t>
      </w:r>
      <w:r w:rsidR="006D2AF8" w:rsidRPr="000D08CC">
        <w:rPr>
          <w:snapToGrid w:val="0"/>
          <w:spacing w:val="-6"/>
        </w:rPr>
        <w:t>:</w:t>
      </w:r>
    </w:p>
    <w:p w14:paraId="7BD09FED" w14:textId="5EB4AF68" w:rsidR="001C390A" w:rsidRPr="000D08CC" w:rsidRDefault="001C390A" w:rsidP="000D08CC">
      <w:pPr>
        <w:pStyle w:val="Akapitzlist"/>
        <w:widowControl w:val="0"/>
        <w:numPr>
          <w:ilvl w:val="0"/>
          <w:numId w:val="43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profilaktycznych świadczeń bilansowych</w:t>
      </w:r>
      <w:r w:rsidR="00275226" w:rsidRPr="000D08CC">
        <w:rPr>
          <w:snapToGrid w:val="0"/>
          <w:spacing w:val="-6"/>
        </w:rPr>
        <w:t xml:space="preserve"> m.in. na podstawie </w:t>
      </w:r>
      <w:r w:rsidRPr="000D08CC">
        <w:rPr>
          <w:snapToGrid w:val="0"/>
          <w:spacing w:val="-6"/>
        </w:rPr>
        <w:t xml:space="preserve">danych </w:t>
      </w:r>
      <w:r w:rsidR="00825E1D" w:rsidRPr="000D08CC">
        <w:rPr>
          <w:snapToGrid w:val="0"/>
          <w:spacing w:val="-6"/>
        </w:rPr>
        <w:t>z</w:t>
      </w:r>
      <w:r w:rsidR="00825E1D">
        <w:rPr>
          <w:snapToGrid w:val="0"/>
          <w:spacing w:val="-6"/>
        </w:rPr>
        <w:t> </w:t>
      </w:r>
      <w:r w:rsidR="00275226" w:rsidRPr="000D08CC">
        <w:rPr>
          <w:snapToGrid w:val="0"/>
          <w:spacing w:val="-6"/>
        </w:rPr>
        <w:t xml:space="preserve">kwestionariusza bilansowego, w tym </w:t>
      </w:r>
      <w:r w:rsidRPr="000D08CC">
        <w:rPr>
          <w:snapToGrid w:val="0"/>
          <w:spacing w:val="-6"/>
        </w:rPr>
        <w:t xml:space="preserve">o stanie zdrowia i czynnikach ryzyka, </w:t>
      </w:r>
      <w:r w:rsidR="00275226" w:rsidRPr="000D08CC">
        <w:rPr>
          <w:snapToGrid w:val="0"/>
          <w:spacing w:val="-6"/>
        </w:rPr>
        <w:t xml:space="preserve">wynikach </w:t>
      </w:r>
      <w:r w:rsidRPr="000D08CC">
        <w:rPr>
          <w:snapToGrid w:val="0"/>
          <w:spacing w:val="-6"/>
        </w:rPr>
        <w:t>badań, zalecenia</w:t>
      </w:r>
      <w:r w:rsidR="00275226" w:rsidRPr="000D08CC">
        <w:rPr>
          <w:snapToGrid w:val="0"/>
          <w:spacing w:val="-6"/>
        </w:rPr>
        <w:t>ch</w:t>
      </w:r>
      <w:r w:rsidRPr="000D08CC">
        <w:rPr>
          <w:snapToGrid w:val="0"/>
          <w:spacing w:val="-6"/>
        </w:rPr>
        <w:t xml:space="preserve"> co do dalszego postępowania,</w:t>
      </w:r>
      <w:r w:rsidR="00275226" w:rsidRPr="000D08CC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>statusie zdrowotnym pacjenta</w:t>
      </w:r>
      <w:r w:rsidR="00F10AC3" w:rsidRPr="000D08CC">
        <w:rPr>
          <w:snapToGrid w:val="0"/>
          <w:spacing w:val="-6"/>
        </w:rPr>
        <w:t>;</w:t>
      </w:r>
    </w:p>
    <w:p w14:paraId="3E5E73B0" w14:textId="4939EF43" w:rsidR="001C390A" w:rsidRPr="000D08CC" w:rsidRDefault="001C390A" w:rsidP="000D08CC">
      <w:pPr>
        <w:pStyle w:val="Akapitzlist"/>
        <w:widowControl w:val="0"/>
        <w:numPr>
          <w:ilvl w:val="0"/>
          <w:numId w:val="43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świadczeń w ramach programu zarządzania chorobą</w:t>
      </w:r>
      <w:r w:rsidR="00DF7AB3" w:rsidRPr="000D08CC">
        <w:rPr>
          <w:snapToGrid w:val="0"/>
          <w:spacing w:val="-6"/>
        </w:rPr>
        <w:t xml:space="preserve"> o</w:t>
      </w:r>
      <w:r w:rsidRPr="000D08CC">
        <w:rPr>
          <w:snapToGrid w:val="0"/>
          <w:spacing w:val="-6"/>
        </w:rPr>
        <w:t>:</w:t>
      </w:r>
    </w:p>
    <w:p w14:paraId="6369D8C2" w14:textId="7436A335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świadczeniobiorcach objętych programem zarządzania chorobą, </w:t>
      </w:r>
    </w:p>
    <w:p w14:paraId="6EAD6643" w14:textId="7FDFA8DC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świadczeniach udzielonych w okresie realizacji umowy,</w:t>
      </w:r>
    </w:p>
    <w:p w14:paraId="58069121" w14:textId="425E03CC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badaniach diagnostycznych wykonanych w ramach świadczeń udzielonych przez lekarzy </w:t>
      </w:r>
      <w:proofErr w:type="spellStart"/>
      <w:r w:rsidRPr="000D08CC">
        <w:rPr>
          <w:snapToGrid w:val="0"/>
          <w:spacing w:val="-6"/>
        </w:rPr>
        <w:t>poz</w:t>
      </w:r>
      <w:proofErr w:type="spellEnd"/>
      <w:r w:rsidRPr="000D08CC">
        <w:rPr>
          <w:snapToGrid w:val="0"/>
          <w:spacing w:val="-6"/>
        </w:rPr>
        <w:t xml:space="preserve">, </w:t>
      </w:r>
    </w:p>
    <w:p w14:paraId="3956560F" w14:textId="2BC476F6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badaniach diagnostycznych z katalogu programu zarządzania chorobą,</w:t>
      </w:r>
    </w:p>
    <w:p w14:paraId="42E609D5" w14:textId="54BA120E" w:rsidR="006D2AF8" w:rsidRPr="000D08CC" w:rsidRDefault="006D2AF8" w:rsidP="000D08CC">
      <w:pPr>
        <w:pStyle w:val="Akapitzlist"/>
        <w:widowControl w:val="0"/>
        <w:numPr>
          <w:ilvl w:val="0"/>
          <w:numId w:val="44"/>
        </w:numPr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liczbie konsultacji medycznych wykonanych w ramach świadczeń udzielonych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="008458BC" w:rsidRPr="000D08CC">
        <w:rPr>
          <w:snapToGrid w:val="0"/>
          <w:spacing w:val="-6"/>
        </w:rPr>
        <w:t xml:space="preserve">ramach </w:t>
      </w:r>
      <w:r w:rsidRPr="000D08CC">
        <w:rPr>
          <w:snapToGrid w:val="0"/>
          <w:spacing w:val="-6"/>
        </w:rPr>
        <w:t>programu zarządzania chorobą</w:t>
      </w:r>
      <w:r w:rsidR="00DF7AB3" w:rsidRPr="000D08CC">
        <w:rPr>
          <w:snapToGrid w:val="0"/>
          <w:spacing w:val="-6"/>
        </w:rPr>
        <w:t>.</w:t>
      </w:r>
    </w:p>
    <w:p w14:paraId="70C7C974" w14:textId="015384CC" w:rsidR="00E071B8" w:rsidRPr="000D08CC" w:rsidRDefault="00DF7AB3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Realizator</w:t>
      </w:r>
      <w:r w:rsidR="006A2A54" w:rsidRPr="000D08CC">
        <w:rPr>
          <w:snapToGrid w:val="0"/>
          <w:spacing w:val="-6"/>
        </w:rPr>
        <w:t xml:space="preserve"> obowiązany jest do przekazywania Funduszowi</w:t>
      </w:r>
      <w:r w:rsidR="00282EFA" w:rsidRPr="000D08CC">
        <w:rPr>
          <w:snapToGrid w:val="0"/>
          <w:spacing w:val="-6"/>
        </w:rPr>
        <w:t>,</w:t>
      </w:r>
      <w:r w:rsidR="006A2A54" w:rsidRPr="000D08CC">
        <w:rPr>
          <w:snapToGrid w:val="0"/>
          <w:spacing w:val="-6"/>
        </w:rPr>
        <w:t xml:space="preserve"> za dany okres sprawozdawczy podlegający rozliczen</w:t>
      </w:r>
      <w:r w:rsidR="00F71E36" w:rsidRPr="000D08CC">
        <w:rPr>
          <w:snapToGrid w:val="0"/>
          <w:spacing w:val="-6"/>
        </w:rPr>
        <w:t xml:space="preserve">iu w ramach umowy, informacji </w:t>
      </w:r>
      <w:r w:rsidR="00825E1D" w:rsidRPr="000D08CC">
        <w:rPr>
          <w:snapToGrid w:val="0"/>
          <w:spacing w:val="-6"/>
        </w:rPr>
        <w:t>o</w:t>
      </w:r>
      <w:r w:rsidR="00825E1D">
        <w:rPr>
          <w:snapToGrid w:val="0"/>
          <w:spacing w:val="-6"/>
        </w:rPr>
        <w:t xml:space="preserve"> </w:t>
      </w:r>
      <w:r w:rsidR="006A2A54" w:rsidRPr="000D08CC">
        <w:rPr>
          <w:snapToGrid w:val="0"/>
          <w:spacing w:val="-6"/>
        </w:rPr>
        <w:t>realizacji świadczeń, sporządzonej na podstawie prowadzonej dokumentacji medycznej.</w:t>
      </w:r>
    </w:p>
    <w:p w14:paraId="6A907613" w14:textId="0D7FDA9E" w:rsidR="00E071B8" w:rsidRPr="000D08CC" w:rsidRDefault="006A2A54" w:rsidP="000D08CC">
      <w:pPr>
        <w:widowControl w:val="0"/>
        <w:numPr>
          <w:ilvl w:val="0"/>
          <w:numId w:val="28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Informację, o której mowa w ust. </w:t>
      </w:r>
      <w:r w:rsidR="00E071B8" w:rsidRPr="000D08CC">
        <w:rPr>
          <w:snapToGrid w:val="0"/>
          <w:spacing w:val="-6"/>
        </w:rPr>
        <w:t>8</w:t>
      </w:r>
      <w:r w:rsidRPr="000D08CC">
        <w:rPr>
          <w:snapToGrid w:val="0"/>
          <w:spacing w:val="-6"/>
        </w:rPr>
        <w:t xml:space="preserve">, </w:t>
      </w:r>
      <w:r w:rsidR="00DF7AB3" w:rsidRPr="000D08CC">
        <w:rPr>
          <w:snapToGrid w:val="0"/>
          <w:spacing w:val="-6"/>
        </w:rPr>
        <w:t xml:space="preserve">Realizator </w:t>
      </w:r>
      <w:r w:rsidRPr="000D08CC">
        <w:rPr>
          <w:snapToGrid w:val="0"/>
          <w:spacing w:val="-6"/>
        </w:rPr>
        <w:t xml:space="preserve">przekazuje do Oddziału Funduszu comiesięcznie w formie elektronicznej, w formacie wymiany danych wymaganym </w:t>
      </w:r>
      <w:r w:rsidR="00944863" w:rsidRPr="000D08CC">
        <w:rPr>
          <w:snapToGrid w:val="0"/>
          <w:spacing w:val="-6"/>
        </w:rPr>
        <w:t xml:space="preserve">przez </w:t>
      </w:r>
      <w:r w:rsidRPr="000D08CC">
        <w:rPr>
          <w:snapToGrid w:val="0"/>
          <w:spacing w:val="-6"/>
        </w:rPr>
        <w:t>Funduszu</w:t>
      </w:r>
      <w:r w:rsidR="00E071B8" w:rsidRPr="000D08CC">
        <w:rPr>
          <w:snapToGrid w:val="0"/>
          <w:spacing w:val="-6"/>
        </w:rPr>
        <w:t>.</w:t>
      </w:r>
    </w:p>
    <w:p w14:paraId="18827A1B" w14:textId="77777777" w:rsidR="000D54F9" w:rsidRPr="000D08CC" w:rsidRDefault="00272852" w:rsidP="000D08CC">
      <w:pPr>
        <w:widowControl w:val="0"/>
        <w:numPr>
          <w:ilvl w:val="0"/>
          <w:numId w:val="28"/>
        </w:numPr>
        <w:tabs>
          <w:tab w:val="left" w:pos="426"/>
        </w:tabs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obowiązany jest do złożenia oświadczenia </w:t>
      </w:r>
      <w:r w:rsidR="003F6E97" w:rsidRPr="000D08CC">
        <w:rPr>
          <w:snapToGrid w:val="0"/>
          <w:spacing w:val="-6"/>
        </w:rPr>
        <w:t>o kwalifikowalności VAT</w:t>
      </w:r>
      <w:r w:rsidRPr="000D08CC">
        <w:rPr>
          <w:snapToGrid w:val="0"/>
          <w:spacing w:val="-6"/>
        </w:rPr>
        <w:t xml:space="preserve">, zgodnie ze wzorem określonym w załączniku nr </w:t>
      </w:r>
      <w:r w:rsidR="00385D81" w:rsidRPr="000D08CC">
        <w:rPr>
          <w:snapToGrid w:val="0"/>
          <w:spacing w:val="-6"/>
        </w:rPr>
        <w:t>7</w:t>
      </w:r>
      <w:r w:rsidRPr="000D08CC">
        <w:rPr>
          <w:snapToGrid w:val="0"/>
          <w:spacing w:val="-6"/>
        </w:rPr>
        <w:t xml:space="preserve"> do umowy.</w:t>
      </w:r>
    </w:p>
    <w:p w14:paraId="7F54F794" w14:textId="2813660E" w:rsidR="000D54F9" w:rsidRPr="000D08CC" w:rsidRDefault="00944863" w:rsidP="000D08CC">
      <w:pPr>
        <w:widowControl w:val="0"/>
        <w:numPr>
          <w:ilvl w:val="0"/>
          <w:numId w:val="28"/>
        </w:numPr>
        <w:tabs>
          <w:tab w:val="left" w:pos="426"/>
        </w:tabs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Realizator zobowiązany jest do przechowywania dokumentacji</w:t>
      </w:r>
      <w:r w:rsidR="0073697E" w:rsidRPr="000D08CC">
        <w:rPr>
          <w:snapToGrid w:val="0"/>
          <w:spacing w:val="-6"/>
        </w:rPr>
        <w:t xml:space="preserve"> związanej z realizacją Projektu grantowego przez okres dwóch lat od dnia 31 grudnia roku następującego po złożeniu do Komisji Europejskiej zestawienia wydatków, w którym ujęto ostateczne wydatki dotyczące zakończonego Projektu grantowego.</w:t>
      </w:r>
      <w:r w:rsidR="00030DC8" w:rsidRPr="000D08CC">
        <w:rPr>
          <w:snapToGrid w:val="0"/>
          <w:spacing w:val="-6"/>
        </w:rPr>
        <w:t xml:space="preserve"> </w:t>
      </w:r>
      <w:r w:rsidR="000D08CC">
        <w:rPr>
          <w:snapToGrid w:val="0"/>
          <w:spacing w:val="-6"/>
        </w:rPr>
        <w:t>Fundusz</w:t>
      </w:r>
      <w:r w:rsidR="0073697E" w:rsidRPr="000D08CC">
        <w:rPr>
          <w:snapToGrid w:val="0"/>
          <w:spacing w:val="-6"/>
        </w:rPr>
        <w:t xml:space="preserve"> informuje </w:t>
      </w:r>
      <w:proofErr w:type="spellStart"/>
      <w:r w:rsidR="000D08CC">
        <w:rPr>
          <w:snapToGrid w:val="0"/>
          <w:spacing w:val="-6"/>
        </w:rPr>
        <w:t>Grantobiorcę</w:t>
      </w:r>
      <w:proofErr w:type="spellEnd"/>
      <w:r w:rsidR="000D08CC" w:rsidRPr="000D08CC">
        <w:rPr>
          <w:snapToGrid w:val="0"/>
          <w:spacing w:val="-6"/>
        </w:rPr>
        <w:t xml:space="preserve"> </w:t>
      </w:r>
      <w:r w:rsidR="0073697E" w:rsidRPr="000D08CC">
        <w:rPr>
          <w:snapToGrid w:val="0"/>
          <w:spacing w:val="-6"/>
        </w:rPr>
        <w:t xml:space="preserve">o dacie rozpoczęcia okresu, o którym mowa w zdaniu pierwszym. Okres, o którym mowa w zdaniu pierwszym, zostaje przerwany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="0073697E" w:rsidRPr="000D08CC">
        <w:rPr>
          <w:snapToGrid w:val="0"/>
          <w:spacing w:val="-6"/>
        </w:rPr>
        <w:t xml:space="preserve">przypadku wszczęcia postępowania administracyjnego lub sądowego dotyczącego wydatków rozliczonych w Projekcie albo na należycie uzasadniony wniosek Komisji Europejskiej, o czym </w:t>
      </w:r>
      <w:proofErr w:type="spellStart"/>
      <w:r w:rsidR="000D08CC">
        <w:rPr>
          <w:snapToGrid w:val="0"/>
          <w:spacing w:val="-6"/>
        </w:rPr>
        <w:t>Grantobiorca</w:t>
      </w:r>
      <w:proofErr w:type="spellEnd"/>
      <w:r w:rsidR="000D08CC" w:rsidRPr="000D08CC">
        <w:rPr>
          <w:snapToGrid w:val="0"/>
          <w:spacing w:val="-6"/>
        </w:rPr>
        <w:t xml:space="preserve"> </w:t>
      </w:r>
      <w:r w:rsidR="0073697E" w:rsidRPr="000D08CC">
        <w:rPr>
          <w:snapToGrid w:val="0"/>
          <w:spacing w:val="-6"/>
        </w:rPr>
        <w:t xml:space="preserve">jest informowany pisemnie. Dokumenty dotyczące pomocy publicznej udzielanej przedsiębiorcom </w:t>
      </w:r>
      <w:proofErr w:type="spellStart"/>
      <w:r w:rsidR="000D08CC">
        <w:rPr>
          <w:snapToGrid w:val="0"/>
          <w:spacing w:val="-6"/>
        </w:rPr>
        <w:t>Grantobiorca</w:t>
      </w:r>
      <w:proofErr w:type="spellEnd"/>
      <w:r w:rsidR="000D08CC" w:rsidRPr="000D08CC">
        <w:rPr>
          <w:snapToGrid w:val="0"/>
          <w:spacing w:val="-6"/>
        </w:rPr>
        <w:t xml:space="preserve"> </w:t>
      </w:r>
      <w:r w:rsidR="0073697E" w:rsidRPr="000D08CC">
        <w:rPr>
          <w:snapToGrid w:val="0"/>
          <w:spacing w:val="-6"/>
        </w:rPr>
        <w:t>zobowiązuje się przechowywać przez 10 lat, licząc od dnia jej przyznania, o ile Projekt grantowy dotyczy pomocy publicznej.</w:t>
      </w:r>
    </w:p>
    <w:p w14:paraId="6AD5C807" w14:textId="0B1075E7" w:rsidR="000D54F9" w:rsidRPr="000D08CC" w:rsidRDefault="0073697E" w:rsidP="000D08CC">
      <w:pPr>
        <w:widowControl w:val="0"/>
        <w:numPr>
          <w:ilvl w:val="0"/>
          <w:numId w:val="28"/>
        </w:numPr>
        <w:tabs>
          <w:tab w:val="left" w:pos="426"/>
        </w:tabs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przechowuje dokumentację związaną z realizacją pilotażu POZ PLUS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 xml:space="preserve">sposób zapewniający dostępność, poufność i bezpieczeństwo, oraz jest zobowiązany do poinformowania </w:t>
      </w:r>
      <w:r w:rsidR="000D08CC">
        <w:rPr>
          <w:snapToGrid w:val="0"/>
          <w:spacing w:val="-6"/>
        </w:rPr>
        <w:t>Fundusz</w:t>
      </w:r>
      <w:r w:rsidRPr="000D08CC">
        <w:rPr>
          <w:snapToGrid w:val="0"/>
          <w:spacing w:val="-6"/>
        </w:rPr>
        <w:t xml:space="preserve"> o miejscu jej archiwizacji </w:t>
      </w:r>
      <w:r w:rsidR="00825E1D" w:rsidRPr="000D08CC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> </w:t>
      </w:r>
      <w:r w:rsidRPr="000D08CC">
        <w:rPr>
          <w:snapToGrid w:val="0"/>
          <w:spacing w:val="-6"/>
        </w:rPr>
        <w:t>terminie 5 dni roboczych od dnia podpisania umowy, o ile dokumentacja jest przechowywana poza jego siedzibą.</w:t>
      </w:r>
    </w:p>
    <w:p w14:paraId="1D4DB680" w14:textId="1187D611" w:rsidR="0073697E" w:rsidRPr="000D08CC" w:rsidRDefault="0073697E" w:rsidP="000D08CC">
      <w:pPr>
        <w:widowControl w:val="0"/>
        <w:numPr>
          <w:ilvl w:val="0"/>
          <w:numId w:val="28"/>
        </w:numPr>
        <w:tabs>
          <w:tab w:val="left" w:pos="426"/>
        </w:tabs>
        <w:spacing w:after="40" w:line="360" w:lineRule="auto"/>
        <w:ind w:left="284" w:hanging="284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 xml:space="preserve">W przypadku zmiany miejsca archiwizacji dokumentów oraz w przypadku zawieszenia lub zaprzestania przez Realizatora działalności w okresie, o którym mowa w ust. </w:t>
      </w:r>
      <w:r w:rsidR="000D54F9" w:rsidRPr="000D08CC">
        <w:rPr>
          <w:snapToGrid w:val="0"/>
          <w:spacing w:val="-6"/>
        </w:rPr>
        <w:t>1</w:t>
      </w:r>
      <w:r w:rsidRPr="000D08CC">
        <w:rPr>
          <w:snapToGrid w:val="0"/>
          <w:spacing w:val="-6"/>
        </w:rPr>
        <w:t xml:space="preserve">1, Realizator zobowiązuje się niezwłocznie, na piśmie poinformować </w:t>
      </w:r>
      <w:r w:rsidR="000D08CC">
        <w:rPr>
          <w:snapToGrid w:val="0"/>
          <w:spacing w:val="-6"/>
        </w:rPr>
        <w:t>Fundusz</w:t>
      </w:r>
      <w:r w:rsidRPr="000D08CC">
        <w:rPr>
          <w:snapToGrid w:val="0"/>
          <w:spacing w:val="-6"/>
        </w:rPr>
        <w:t xml:space="preserve"> o miejscu archiwizacji dokumentów związanych z realizowanym pilotażem POZ PLUS. </w:t>
      </w:r>
    </w:p>
    <w:p w14:paraId="59F982A1" w14:textId="77777777" w:rsidR="0064061E" w:rsidRPr="000D08CC" w:rsidRDefault="0064061E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</w:p>
    <w:p w14:paraId="4E6B0A04" w14:textId="430E9CF4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KARY UMOWNE</w:t>
      </w:r>
    </w:p>
    <w:p w14:paraId="7B6C0A59" w14:textId="7B2A05FE" w:rsidR="00F74BDF" w:rsidRPr="000D08CC" w:rsidRDefault="006A2A54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272852" w:rsidRPr="000D08CC">
        <w:rPr>
          <w:b/>
          <w:bCs/>
          <w:snapToGrid w:val="0"/>
        </w:rPr>
        <w:t>8</w:t>
      </w:r>
      <w:r w:rsidR="00330B27">
        <w:rPr>
          <w:b/>
          <w:bCs/>
          <w:snapToGrid w:val="0"/>
        </w:rPr>
        <w:t>.</w:t>
      </w:r>
    </w:p>
    <w:p w14:paraId="7AD602CC" w14:textId="4E8AB4E9" w:rsidR="0083190F" w:rsidRPr="00030DC8" w:rsidRDefault="0083190F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W </w:t>
      </w:r>
      <w:r w:rsidR="000140E6" w:rsidRPr="00030DC8">
        <w:rPr>
          <w:snapToGrid w:val="0"/>
          <w:spacing w:val="-6"/>
        </w:rPr>
        <w:t>przypadku</w:t>
      </w:r>
      <w:r w:rsidRPr="00030DC8">
        <w:rPr>
          <w:snapToGrid w:val="0"/>
          <w:spacing w:val="-6"/>
        </w:rPr>
        <w:t xml:space="preserve"> niewykonania lub nienależytego wykonania umowy, z przy</w:t>
      </w:r>
      <w:r w:rsidR="00E61BAF" w:rsidRPr="00030DC8">
        <w:rPr>
          <w:snapToGrid w:val="0"/>
          <w:spacing w:val="-6"/>
        </w:rPr>
        <w:t xml:space="preserve">czyn leżących po stronie </w:t>
      </w:r>
      <w:r w:rsidR="00DF7AB3" w:rsidRPr="001B12C3">
        <w:rPr>
          <w:snapToGrid w:val="0"/>
          <w:spacing w:val="-6"/>
        </w:rPr>
        <w:t>Realizatora</w:t>
      </w:r>
      <w:r w:rsidR="00E61BAF" w:rsidRPr="001B12C3">
        <w:rPr>
          <w:snapToGrid w:val="0"/>
          <w:spacing w:val="-6"/>
        </w:rPr>
        <w:t xml:space="preserve">, </w:t>
      </w:r>
      <w:r w:rsidR="0064061E" w:rsidRPr="001B12C3">
        <w:rPr>
          <w:snapToGrid w:val="0"/>
          <w:spacing w:val="-6"/>
        </w:rPr>
        <w:t xml:space="preserve">Oddział </w:t>
      </w:r>
      <w:r w:rsidR="00833D05" w:rsidRPr="001B12C3">
        <w:rPr>
          <w:snapToGrid w:val="0"/>
          <w:spacing w:val="-6"/>
        </w:rPr>
        <w:t>Fundusz</w:t>
      </w:r>
      <w:r w:rsidR="0064061E" w:rsidRPr="00825E1D">
        <w:rPr>
          <w:snapToGrid w:val="0"/>
          <w:spacing w:val="-6"/>
        </w:rPr>
        <w:t>u</w:t>
      </w:r>
      <w:r w:rsidR="00CC4003" w:rsidRPr="00825E1D">
        <w:rPr>
          <w:snapToGrid w:val="0"/>
          <w:spacing w:val="-6"/>
        </w:rPr>
        <w:t xml:space="preserve"> może nałożyć na </w:t>
      </w:r>
      <w:r w:rsidR="00DF7AB3" w:rsidRPr="00825E1D">
        <w:rPr>
          <w:snapToGrid w:val="0"/>
          <w:spacing w:val="-6"/>
        </w:rPr>
        <w:t xml:space="preserve">Realizatora </w:t>
      </w:r>
      <w:r w:rsidRPr="00825E1D">
        <w:rPr>
          <w:snapToGrid w:val="0"/>
          <w:spacing w:val="-6"/>
        </w:rPr>
        <w:t xml:space="preserve">karę umowną. </w:t>
      </w:r>
    </w:p>
    <w:p w14:paraId="7F363FB8" w14:textId="61F7CDD6" w:rsidR="0083190F" w:rsidRPr="00030DC8" w:rsidRDefault="0083190F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W przypadku wystawienia recept osobom nieuprawnionym lub w przypa</w:t>
      </w:r>
      <w:r w:rsidR="00833D05" w:rsidRPr="00030DC8">
        <w:rPr>
          <w:snapToGrid w:val="0"/>
          <w:spacing w:val="-6"/>
        </w:rPr>
        <w:t xml:space="preserve">dkach nieuzasadnionych, </w:t>
      </w:r>
      <w:r w:rsidR="0064061E" w:rsidRPr="00030DC8">
        <w:rPr>
          <w:snapToGrid w:val="0"/>
          <w:spacing w:val="-6"/>
        </w:rPr>
        <w:t xml:space="preserve">Oddział </w:t>
      </w:r>
      <w:r w:rsidR="00833D05" w:rsidRPr="00030DC8">
        <w:rPr>
          <w:snapToGrid w:val="0"/>
          <w:spacing w:val="-6"/>
        </w:rPr>
        <w:t>Fundusz</w:t>
      </w:r>
      <w:r w:rsidR="0064061E" w:rsidRPr="00030DC8">
        <w:rPr>
          <w:snapToGrid w:val="0"/>
          <w:spacing w:val="-6"/>
        </w:rPr>
        <w:t>u</w:t>
      </w:r>
      <w:r w:rsidRPr="00030DC8">
        <w:rPr>
          <w:snapToGrid w:val="0"/>
          <w:spacing w:val="-6"/>
        </w:rPr>
        <w:t xml:space="preserve"> może nałożyć na </w:t>
      </w:r>
      <w:r w:rsidR="00DF7AB3" w:rsidRPr="00030DC8">
        <w:rPr>
          <w:snapToGrid w:val="0"/>
          <w:spacing w:val="-6"/>
        </w:rPr>
        <w:t xml:space="preserve">Realizatora </w:t>
      </w:r>
      <w:r w:rsidRPr="00030DC8">
        <w:rPr>
          <w:snapToGrid w:val="0"/>
          <w:spacing w:val="-6"/>
        </w:rPr>
        <w:t>karę umowną stanowiącą równowartość nienależnej ref</w:t>
      </w:r>
      <w:r w:rsidR="00CC4003" w:rsidRPr="00030DC8">
        <w:rPr>
          <w:snapToGrid w:val="0"/>
          <w:spacing w:val="-6"/>
        </w:rPr>
        <w:t>undacji cen leków dokonanych na</w:t>
      </w:r>
      <w:r w:rsidR="00030DC8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>podstawie recept</w:t>
      </w:r>
      <w:r w:rsidR="00030DC8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 xml:space="preserve">wraz z odsetkami ustawowymi od dnia dokonania refundacji. </w:t>
      </w:r>
    </w:p>
    <w:p w14:paraId="5F378089" w14:textId="4DA38439" w:rsidR="006A2A54" w:rsidRPr="00030DC8" w:rsidRDefault="00640E4E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W przypadku wystawienia </w:t>
      </w:r>
      <w:r w:rsidR="006A2A54" w:rsidRPr="00030DC8">
        <w:rPr>
          <w:snapToGrid w:val="0"/>
          <w:spacing w:val="-6"/>
        </w:rPr>
        <w:t>zleceń na zaopatrzenie w wyroby medyczne, na zlecenie osoby uprawnionej, oraz ich naprawy, o których mow</w:t>
      </w:r>
      <w:r w:rsidR="00295EEB" w:rsidRPr="00030DC8">
        <w:rPr>
          <w:snapToGrid w:val="0"/>
          <w:spacing w:val="-6"/>
        </w:rPr>
        <w:t>a w ustawie z dnia 12 maja 2011 </w:t>
      </w:r>
      <w:r w:rsidR="006A2A54" w:rsidRPr="00030DC8">
        <w:rPr>
          <w:snapToGrid w:val="0"/>
          <w:spacing w:val="-6"/>
        </w:rPr>
        <w:t>r. o refundacji leków, środków spożywczych specjalnego przeznaczenia żywieniowego oraz wyrobów medycznych (Dz. U. z 201</w:t>
      </w:r>
      <w:r w:rsidR="00A86847" w:rsidRPr="00030DC8">
        <w:rPr>
          <w:snapToGrid w:val="0"/>
          <w:spacing w:val="-6"/>
        </w:rPr>
        <w:t>7</w:t>
      </w:r>
      <w:r w:rsidR="006A2A54" w:rsidRPr="00030DC8">
        <w:rPr>
          <w:snapToGrid w:val="0"/>
          <w:spacing w:val="-6"/>
        </w:rPr>
        <w:t xml:space="preserve"> r. poz. </w:t>
      </w:r>
      <w:r w:rsidR="00A86847" w:rsidRPr="00030DC8">
        <w:rPr>
          <w:snapToGrid w:val="0"/>
          <w:spacing w:val="-6"/>
        </w:rPr>
        <w:t>1844</w:t>
      </w:r>
      <w:r w:rsidR="00530819">
        <w:rPr>
          <w:snapToGrid w:val="0"/>
          <w:spacing w:val="-6"/>
        </w:rPr>
        <w:t>,</w:t>
      </w:r>
      <w:r w:rsidR="006A2A54" w:rsidRPr="00030DC8">
        <w:rPr>
          <w:snapToGrid w:val="0"/>
          <w:spacing w:val="-6"/>
        </w:rPr>
        <w:t xml:space="preserve"> z </w:t>
      </w:r>
      <w:proofErr w:type="spellStart"/>
      <w:r w:rsidR="006A2A54" w:rsidRPr="00030DC8">
        <w:rPr>
          <w:snapToGrid w:val="0"/>
          <w:spacing w:val="-6"/>
        </w:rPr>
        <w:t>późn</w:t>
      </w:r>
      <w:proofErr w:type="spellEnd"/>
      <w:r w:rsidR="006A2A54" w:rsidRPr="00030DC8">
        <w:rPr>
          <w:snapToGrid w:val="0"/>
          <w:spacing w:val="-6"/>
        </w:rPr>
        <w:t>. zm.), finansowanych w całości lub w części przez Narodowy Fundusz Zdrowia, osobom nieuprawnionym lub w przypadkach nieuzasadn</w:t>
      </w:r>
      <w:r w:rsidR="00295EEB" w:rsidRPr="00030DC8">
        <w:rPr>
          <w:snapToGrid w:val="0"/>
          <w:spacing w:val="-6"/>
        </w:rPr>
        <w:t>ionych, Fundusz może nałożyć na </w:t>
      </w:r>
      <w:r w:rsidR="00DF7AB3" w:rsidRPr="00030DC8">
        <w:rPr>
          <w:snapToGrid w:val="0"/>
          <w:spacing w:val="-6"/>
        </w:rPr>
        <w:t xml:space="preserve">Realizatora </w:t>
      </w:r>
      <w:r w:rsidR="006A2A54" w:rsidRPr="00030DC8">
        <w:rPr>
          <w:snapToGrid w:val="0"/>
          <w:spacing w:val="-6"/>
        </w:rPr>
        <w:t>karę umowną stanowiącą równowartość kwoty n</w:t>
      </w:r>
      <w:r w:rsidR="00C45D7D" w:rsidRPr="00030DC8">
        <w:rPr>
          <w:snapToGrid w:val="0"/>
          <w:spacing w:val="-6"/>
        </w:rPr>
        <w:t xml:space="preserve">ienależnego finansowania wraz </w:t>
      </w:r>
      <w:r w:rsidR="00825E1D" w:rsidRPr="00030DC8">
        <w:rPr>
          <w:snapToGrid w:val="0"/>
          <w:spacing w:val="-6"/>
        </w:rPr>
        <w:t>z</w:t>
      </w:r>
      <w:r w:rsidR="00825E1D">
        <w:rPr>
          <w:snapToGrid w:val="0"/>
          <w:spacing w:val="-6"/>
        </w:rPr>
        <w:t xml:space="preserve"> </w:t>
      </w:r>
      <w:r w:rsidR="006A2A54" w:rsidRPr="00030DC8">
        <w:rPr>
          <w:snapToGrid w:val="0"/>
          <w:spacing w:val="-6"/>
        </w:rPr>
        <w:t>odsetkami ustawowymi od dnia dokonania refundacji.</w:t>
      </w:r>
    </w:p>
    <w:p w14:paraId="4DD39085" w14:textId="348F7FC9" w:rsidR="00CA0E90" w:rsidRPr="000D08CC" w:rsidRDefault="00CA0E90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b/>
          <w:snapToGrid w:val="0"/>
          <w:spacing w:val="-6"/>
        </w:rPr>
      </w:pPr>
      <w:r w:rsidRPr="000D08CC">
        <w:rPr>
          <w:snapToGrid w:val="0"/>
          <w:spacing w:val="-6"/>
        </w:rPr>
        <w:t>Kary umowne, o których mowa w ust. 1-</w:t>
      </w:r>
      <w:r w:rsidR="00F837B9" w:rsidRPr="000D08CC">
        <w:rPr>
          <w:snapToGrid w:val="0"/>
          <w:spacing w:val="-6"/>
        </w:rPr>
        <w:t>3</w:t>
      </w:r>
      <w:r w:rsidRPr="000D08CC">
        <w:rPr>
          <w:snapToGrid w:val="0"/>
          <w:spacing w:val="-6"/>
        </w:rPr>
        <w:t xml:space="preserve">, nakładane są w trybie i na zasadach określonych w </w:t>
      </w:r>
      <w:r w:rsidR="00315DAA" w:rsidRPr="000D08CC">
        <w:rPr>
          <w:snapToGrid w:val="0"/>
          <w:spacing w:val="-6"/>
        </w:rPr>
        <w:t>OWU</w:t>
      </w:r>
      <w:r w:rsidRPr="000D08CC">
        <w:rPr>
          <w:snapToGrid w:val="0"/>
          <w:spacing w:val="-6"/>
        </w:rPr>
        <w:t>.</w:t>
      </w:r>
    </w:p>
    <w:p w14:paraId="39442E8F" w14:textId="77777777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Jeżeli na podstawie wniosków o płatność lub czynności kontrolnych uprawnionych organów zostanie stwierdzone, że dofinansowanie jest:</w:t>
      </w:r>
    </w:p>
    <w:p w14:paraId="07BB080F" w14:textId="77777777" w:rsidR="00455389" w:rsidRPr="00825E1D" w:rsidRDefault="00455389" w:rsidP="000D08CC">
      <w:pPr>
        <w:pStyle w:val="Akapitzlist"/>
        <w:widowControl w:val="0"/>
        <w:numPr>
          <w:ilvl w:val="0"/>
          <w:numId w:val="45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wykorzystane niezgodnie z przeznaczeniem,</w:t>
      </w:r>
    </w:p>
    <w:p w14:paraId="2D30CE57" w14:textId="00260A7B" w:rsidR="00455389" w:rsidRPr="00825E1D" w:rsidRDefault="00455389" w:rsidP="000D08CC">
      <w:pPr>
        <w:pStyle w:val="Akapitzlist"/>
        <w:widowControl w:val="0"/>
        <w:numPr>
          <w:ilvl w:val="0"/>
          <w:numId w:val="45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wykorzystane z naruszeniem procedu</w:t>
      </w:r>
      <w:r w:rsidR="0064061E" w:rsidRPr="00825E1D">
        <w:rPr>
          <w:snapToGrid w:val="0"/>
          <w:spacing w:val="-6"/>
        </w:rPr>
        <w:t xml:space="preserve">r, o których mowa w art. 184 ustawy </w:t>
      </w:r>
      <w:r w:rsidR="00825E1D" w:rsidRPr="00825E1D">
        <w:rPr>
          <w:snapToGrid w:val="0"/>
          <w:spacing w:val="-6"/>
        </w:rPr>
        <w:t>o</w:t>
      </w:r>
      <w:r w:rsidR="00825E1D">
        <w:rPr>
          <w:snapToGrid w:val="0"/>
          <w:spacing w:val="-6"/>
        </w:rPr>
        <w:t> </w:t>
      </w:r>
      <w:r w:rsidR="0064061E" w:rsidRPr="00825E1D">
        <w:rPr>
          <w:snapToGrid w:val="0"/>
          <w:spacing w:val="-6"/>
        </w:rPr>
        <w:t>finansach publicznych</w:t>
      </w:r>
      <w:r w:rsidRPr="00825E1D">
        <w:rPr>
          <w:snapToGrid w:val="0"/>
          <w:spacing w:val="-6"/>
        </w:rPr>
        <w:t>,</w:t>
      </w:r>
    </w:p>
    <w:p w14:paraId="44689D7F" w14:textId="77777777" w:rsidR="00455389" w:rsidRPr="00825E1D" w:rsidRDefault="00455389" w:rsidP="000D08CC">
      <w:pPr>
        <w:pStyle w:val="Akapitzlist"/>
        <w:widowControl w:val="0"/>
        <w:numPr>
          <w:ilvl w:val="0"/>
          <w:numId w:val="45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pobrane nienależnie lub w nadmiernej wysokości</w:t>
      </w:r>
    </w:p>
    <w:p w14:paraId="7C6EEC52" w14:textId="4E6CB699" w:rsidR="00455389" w:rsidRPr="00825E1D" w:rsidRDefault="0064061E" w:rsidP="000D08CC">
      <w:pPr>
        <w:pStyle w:val="Akapitzlist"/>
        <w:widowControl w:val="0"/>
        <w:numPr>
          <w:ilvl w:val="0"/>
          <w:numId w:val="46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 xml:space="preserve">Oddział </w:t>
      </w:r>
      <w:r w:rsidR="00455389" w:rsidRPr="00825E1D">
        <w:rPr>
          <w:snapToGrid w:val="0"/>
          <w:spacing w:val="-6"/>
        </w:rPr>
        <w:t>Fundusz</w:t>
      </w:r>
      <w:r w:rsidR="00F10AC3" w:rsidRPr="00825E1D">
        <w:rPr>
          <w:snapToGrid w:val="0"/>
          <w:spacing w:val="-6"/>
        </w:rPr>
        <w:t>u</w:t>
      </w:r>
      <w:r w:rsidR="00455389" w:rsidRPr="00825E1D">
        <w:rPr>
          <w:snapToGrid w:val="0"/>
          <w:spacing w:val="-6"/>
        </w:rPr>
        <w:t xml:space="preserve"> wzywa Realizatora do zwrotu całości lub części dofinansowania wraz z odsetkami w wysokości określonej jak dla zaległości podatkowych</w:t>
      </w:r>
      <w:r w:rsidR="00F10AC3" w:rsidRPr="00825E1D">
        <w:rPr>
          <w:snapToGrid w:val="0"/>
          <w:spacing w:val="-6"/>
        </w:rPr>
        <w:t>,</w:t>
      </w:r>
      <w:r w:rsidR="00455389" w:rsidRPr="00825E1D">
        <w:rPr>
          <w:snapToGrid w:val="0"/>
          <w:spacing w:val="-6"/>
        </w:rPr>
        <w:t xml:space="preserve"> liczonymi od dnia przekazania środków lub do wyrażenia zgody na pomniejszenie wypłaty kolejnej należnej mu transzy dofinansowania.</w:t>
      </w:r>
    </w:p>
    <w:p w14:paraId="466D082A" w14:textId="65DB063D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Realizator zwraca środki, o których mowa w ust. 5, wraz </w:t>
      </w:r>
      <w:r w:rsidR="00825E1D" w:rsidRPr="00030DC8">
        <w:rPr>
          <w:snapToGrid w:val="0"/>
          <w:spacing w:val="-6"/>
        </w:rPr>
        <w:t>z</w:t>
      </w:r>
      <w:r w:rsidR="00825E1D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 xml:space="preserve">odsetkami, na pisemne wezwanie </w:t>
      </w:r>
      <w:r w:rsidR="00900EF2" w:rsidRPr="00030DC8">
        <w:rPr>
          <w:snapToGrid w:val="0"/>
          <w:spacing w:val="-6"/>
        </w:rPr>
        <w:t>Oddziału Funduszu</w:t>
      </w:r>
      <w:r w:rsidRPr="001B12C3">
        <w:rPr>
          <w:snapToGrid w:val="0"/>
          <w:spacing w:val="-6"/>
        </w:rPr>
        <w:t xml:space="preserve">, </w:t>
      </w:r>
      <w:r w:rsidR="00825E1D" w:rsidRPr="001B12C3">
        <w:rPr>
          <w:snapToGrid w:val="0"/>
          <w:spacing w:val="-6"/>
        </w:rPr>
        <w:t>w</w:t>
      </w:r>
      <w:r w:rsidR="00825E1D">
        <w:rPr>
          <w:snapToGrid w:val="0"/>
          <w:spacing w:val="-6"/>
        </w:rPr>
        <w:t xml:space="preserve"> </w:t>
      </w:r>
      <w:r w:rsidRPr="001B12C3">
        <w:rPr>
          <w:snapToGrid w:val="0"/>
          <w:spacing w:val="-6"/>
        </w:rPr>
        <w:t xml:space="preserve">terminie 14 dni kalendarzowych od dnia doręczenia wezwania do zwrotu na rachunek bankowy wskazany przez </w:t>
      </w:r>
      <w:r w:rsidR="00900EF2" w:rsidRPr="001B12C3">
        <w:rPr>
          <w:snapToGrid w:val="0"/>
          <w:spacing w:val="-6"/>
        </w:rPr>
        <w:t xml:space="preserve">Oddział </w:t>
      </w:r>
      <w:r w:rsidRPr="001B12C3">
        <w:rPr>
          <w:snapToGrid w:val="0"/>
          <w:spacing w:val="-6"/>
        </w:rPr>
        <w:t>Fundusz</w:t>
      </w:r>
      <w:r w:rsidR="00900EF2" w:rsidRPr="001B12C3">
        <w:rPr>
          <w:snapToGrid w:val="0"/>
          <w:spacing w:val="-6"/>
        </w:rPr>
        <w:t>u</w:t>
      </w:r>
      <w:r w:rsidR="00F10AC3" w:rsidRPr="00825E1D">
        <w:rPr>
          <w:snapToGrid w:val="0"/>
          <w:spacing w:val="-6"/>
        </w:rPr>
        <w:t xml:space="preserve"> w tym wezwaniu,</w:t>
      </w:r>
      <w:r w:rsidRPr="00030DC8">
        <w:rPr>
          <w:snapToGrid w:val="0"/>
          <w:spacing w:val="-6"/>
        </w:rPr>
        <w:t xml:space="preserve"> albo wyraża zgodę na pomniejszenie wypłaty kolejnej należnej mu transzy dofinansowania. </w:t>
      </w:r>
    </w:p>
    <w:p w14:paraId="5FDF0F31" w14:textId="29AF372A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Realizator dokonuje również zwrotu na rachunek bankowy wskazany przez </w:t>
      </w:r>
      <w:r w:rsidR="00900EF2" w:rsidRPr="00030DC8">
        <w:rPr>
          <w:snapToGrid w:val="0"/>
          <w:spacing w:val="-6"/>
        </w:rPr>
        <w:t xml:space="preserve">Oddział </w:t>
      </w:r>
      <w:r w:rsidRPr="00030DC8">
        <w:rPr>
          <w:snapToGrid w:val="0"/>
          <w:spacing w:val="-6"/>
        </w:rPr>
        <w:t>Fundusz</w:t>
      </w:r>
      <w:r w:rsidR="00900EF2" w:rsidRPr="00030DC8">
        <w:rPr>
          <w:snapToGrid w:val="0"/>
          <w:spacing w:val="-6"/>
        </w:rPr>
        <w:t>u</w:t>
      </w:r>
      <w:r w:rsidRPr="00030DC8">
        <w:rPr>
          <w:snapToGrid w:val="0"/>
          <w:spacing w:val="-6"/>
        </w:rPr>
        <w:t xml:space="preserve"> kwot korekt wydatków kwalifikowalnych.</w:t>
      </w:r>
    </w:p>
    <w:p w14:paraId="0B56C623" w14:textId="1E8B4ADF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Realizator dokonuje opisu przelewu zwracanych środków, o których mowa w ust. 5 i</w:t>
      </w:r>
      <w:r w:rsidR="00900EF2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>7, zgodnie</w:t>
      </w:r>
      <w:r w:rsidR="00030DC8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 xml:space="preserve">z zaleceniami </w:t>
      </w:r>
      <w:r w:rsidR="00F10AC3" w:rsidRPr="00030DC8">
        <w:rPr>
          <w:snapToGrid w:val="0"/>
          <w:spacing w:val="-6"/>
        </w:rPr>
        <w:t xml:space="preserve">Oddziału </w:t>
      </w:r>
      <w:r w:rsidRPr="00030DC8">
        <w:rPr>
          <w:snapToGrid w:val="0"/>
          <w:spacing w:val="-6"/>
        </w:rPr>
        <w:t>Funduszu.</w:t>
      </w:r>
    </w:p>
    <w:p w14:paraId="1AFBDF72" w14:textId="706B60A7" w:rsidR="00455389" w:rsidRPr="00030DC8" w:rsidRDefault="00455389" w:rsidP="000D08CC">
      <w:pPr>
        <w:widowControl w:val="0"/>
        <w:numPr>
          <w:ilvl w:val="0"/>
          <w:numId w:val="32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W przypadku niedokonania przez Realizatora zwrotu środków zgodnie z ust. 6</w:t>
      </w:r>
      <w:r w:rsidR="00F10AC3" w:rsidRPr="00030DC8">
        <w:rPr>
          <w:snapToGrid w:val="0"/>
          <w:spacing w:val="-6"/>
        </w:rPr>
        <w:t>,</w:t>
      </w:r>
      <w:r w:rsidRPr="00030DC8">
        <w:rPr>
          <w:snapToGrid w:val="0"/>
          <w:spacing w:val="-6"/>
        </w:rPr>
        <w:t xml:space="preserve"> </w:t>
      </w:r>
      <w:r w:rsidR="00825E1D">
        <w:rPr>
          <w:snapToGrid w:val="0"/>
          <w:spacing w:val="-6"/>
        </w:rPr>
        <w:t>d</w:t>
      </w:r>
      <w:r w:rsidR="00B059DB" w:rsidRPr="00030DC8">
        <w:rPr>
          <w:snapToGrid w:val="0"/>
          <w:spacing w:val="-6"/>
        </w:rPr>
        <w:t xml:space="preserve">yrektor </w:t>
      </w:r>
      <w:r w:rsidR="00900EF2" w:rsidRPr="00030DC8">
        <w:rPr>
          <w:snapToGrid w:val="0"/>
          <w:spacing w:val="-6"/>
        </w:rPr>
        <w:t>Oddział</w:t>
      </w:r>
      <w:r w:rsidR="00B059DB" w:rsidRPr="00030DC8">
        <w:rPr>
          <w:snapToGrid w:val="0"/>
          <w:spacing w:val="-6"/>
        </w:rPr>
        <w:t>u</w:t>
      </w:r>
      <w:r w:rsidR="00900EF2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>Fundusz</w:t>
      </w:r>
      <w:r w:rsidR="00F10AC3" w:rsidRPr="00030DC8">
        <w:rPr>
          <w:snapToGrid w:val="0"/>
          <w:spacing w:val="-6"/>
        </w:rPr>
        <w:t>u</w:t>
      </w:r>
      <w:r w:rsidRPr="00030DC8">
        <w:rPr>
          <w:snapToGrid w:val="0"/>
          <w:spacing w:val="-6"/>
        </w:rPr>
        <w:t>, po przeprowadzeniu postępowania określonego przepisami ustawy z dnia</w:t>
      </w:r>
      <w:r w:rsidR="00030DC8" w:rsidRPr="00030DC8">
        <w:rPr>
          <w:snapToGrid w:val="0"/>
          <w:spacing w:val="-6"/>
        </w:rPr>
        <w:t xml:space="preserve"> </w:t>
      </w:r>
      <w:r w:rsidRPr="00030DC8">
        <w:rPr>
          <w:snapToGrid w:val="0"/>
          <w:spacing w:val="-6"/>
        </w:rPr>
        <w:t>14 czerwca 1960 r. - Kodeks postępowania administracyjnego (Dz. U. z 201</w:t>
      </w:r>
      <w:r w:rsidR="00530819">
        <w:rPr>
          <w:snapToGrid w:val="0"/>
          <w:spacing w:val="-6"/>
        </w:rPr>
        <w:t>7</w:t>
      </w:r>
      <w:r w:rsidRPr="00030DC8">
        <w:rPr>
          <w:snapToGrid w:val="0"/>
          <w:spacing w:val="-6"/>
        </w:rPr>
        <w:t xml:space="preserve"> r. poz. </w:t>
      </w:r>
      <w:r w:rsidR="00530819">
        <w:rPr>
          <w:snapToGrid w:val="0"/>
          <w:spacing w:val="-6"/>
        </w:rPr>
        <w:t>1257</w:t>
      </w:r>
      <w:r w:rsidRPr="00030DC8">
        <w:rPr>
          <w:snapToGrid w:val="0"/>
          <w:spacing w:val="-6"/>
        </w:rPr>
        <w:t xml:space="preserve">, z </w:t>
      </w:r>
      <w:proofErr w:type="spellStart"/>
      <w:r w:rsidRPr="00030DC8">
        <w:rPr>
          <w:snapToGrid w:val="0"/>
          <w:spacing w:val="-6"/>
        </w:rPr>
        <w:t>późn</w:t>
      </w:r>
      <w:proofErr w:type="spellEnd"/>
      <w:r w:rsidRPr="00030DC8">
        <w:rPr>
          <w:snapToGrid w:val="0"/>
          <w:spacing w:val="-6"/>
        </w:rPr>
        <w:t xml:space="preserve">. zm.), wydaje decyzję, o której mowa w art. 207 ust. 9 </w:t>
      </w:r>
      <w:r w:rsidR="0064061E" w:rsidRPr="00030DC8">
        <w:rPr>
          <w:snapToGrid w:val="0"/>
          <w:spacing w:val="-6"/>
        </w:rPr>
        <w:t xml:space="preserve">ustawy </w:t>
      </w:r>
      <w:r w:rsidR="00C2357E">
        <w:rPr>
          <w:snapToGrid w:val="0"/>
          <w:spacing w:val="-6"/>
        </w:rPr>
        <w:t xml:space="preserve">z dnia 27 sierpnia 2009 r. </w:t>
      </w:r>
      <w:r w:rsidR="0064061E" w:rsidRPr="00030DC8">
        <w:rPr>
          <w:snapToGrid w:val="0"/>
          <w:spacing w:val="-6"/>
        </w:rPr>
        <w:t>o finansach publicznych</w:t>
      </w:r>
      <w:r w:rsidR="00C2357E">
        <w:rPr>
          <w:snapToGrid w:val="0"/>
          <w:spacing w:val="-6"/>
        </w:rPr>
        <w:t xml:space="preserve"> (Dz. U. z 2</w:t>
      </w:r>
      <w:r w:rsidR="00D4644F">
        <w:rPr>
          <w:snapToGrid w:val="0"/>
          <w:spacing w:val="-6"/>
        </w:rPr>
        <w:t>017 r. poz. 2077)</w:t>
      </w:r>
      <w:r w:rsidRPr="00030DC8">
        <w:rPr>
          <w:snapToGrid w:val="0"/>
          <w:spacing w:val="-6"/>
        </w:rPr>
        <w:t xml:space="preserve"> </w:t>
      </w:r>
      <w:r w:rsidR="0064061E" w:rsidRPr="00030DC8">
        <w:rPr>
          <w:snapToGrid w:val="0"/>
          <w:spacing w:val="-6"/>
        </w:rPr>
        <w:t>o</w:t>
      </w:r>
      <w:r w:rsidRPr="00030DC8">
        <w:rPr>
          <w:snapToGrid w:val="0"/>
          <w:spacing w:val="-6"/>
        </w:rPr>
        <w:t>d ww. decyzji</w:t>
      </w:r>
      <w:r w:rsidR="00F10AC3" w:rsidRPr="00030DC8">
        <w:rPr>
          <w:snapToGrid w:val="0"/>
          <w:spacing w:val="-6"/>
        </w:rPr>
        <w:t>.</w:t>
      </w:r>
      <w:r w:rsidRPr="00030DC8">
        <w:rPr>
          <w:snapToGrid w:val="0"/>
          <w:spacing w:val="-6"/>
        </w:rPr>
        <w:t xml:space="preserve"> Realizatorowi przysługuje odwołanie.</w:t>
      </w:r>
    </w:p>
    <w:p w14:paraId="4BB7CAC4" w14:textId="25E5B54A" w:rsidR="00455389" w:rsidRPr="00030DC8" w:rsidRDefault="00455389" w:rsidP="000D08CC">
      <w:pPr>
        <w:widowControl w:val="0"/>
        <w:numPr>
          <w:ilvl w:val="0"/>
          <w:numId w:val="32"/>
        </w:numPr>
        <w:tabs>
          <w:tab w:val="left" w:pos="426"/>
        </w:tabs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Decyzji, o której mowa w ust. 9, nie wydaje się, jeżeli Realizator dokonał zwrotu środków przed jej wydaniem.</w:t>
      </w:r>
    </w:p>
    <w:p w14:paraId="17A6C288" w14:textId="0D2D346E" w:rsidR="00455389" w:rsidRPr="001B12C3" w:rsidRDefault="00455389" w:rsidP="000D08CC">
      <w:pPr>
        <w:widowControl w:val="0"/>
        <w:numPr>
          <w:ilvl w:val="0"/>
          <w:numId w:val="32"/>
        </w:numPr>
        <w:tabs>
          <w:tab w:val="left" w:pos="426"/>
        </w:tabs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1B12C3">
        <w:rPr>
          <w:snapToGrid w:val="0"/>
          <w:spacing w:val="-6"/>
        </w:rPr>
        <w:t>Realizator zobowiązuje się do ponoszenia udokumentowanych kosztów podejmowanych wobec niego działań windykacyjnych, o ile nie narusza to przepisów prawa powszechnego.</w:t>
      </w:r>
    </w:p>
    <w:p w14:paraId="7685ED70" w14:textId="77777777" w:rsidR="00A23824" w:rsidRPr="000D08CC" w:rsidRDefault="00A238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snapToGrid w:val="0"/>
        </w:rPr>
      </w:pPr>
    </w:p>
    <w:p w14:paraId="05225D3E" w14:textId="47DABE53" w:rsidR="00DF7AB3" w:rsidRPr="000D08CC" w:rsidRDefault="00272852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KONTROLA</w:t>
      </w:r>
    </w:p>
    <w:p w14:paraId="4636B8AB" w14:textId="19B2CB32" w:rsidR="00634308" w:rsidRPr="000D08CC" w:rsidRDefault="00634308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</w:t>
      </w:r>
      <w:r w:rsidR="00030DC8" w:rsidRPr="000D08CC">
        <w:rPr>
          <w:b/>
          <w:bCs/>
          <w:snapToGrid w:val="0"/>
        </w:rPr>
        <w:t xml:space="preserve"> </w:t>
      </w:r>
      <w:r w:rsidR="00272852" w:rsidRPr="000D08CC">
        <w:rPr>
          <w:b/>
          <w:bCs/>
          <w:snapToGrid w:val="0"/>
        </w:rPr>
        <w:t>9</w:t>
      </w:r>
      <w:r w:rsidR="00330B27">
        <w:rPr>
          <w:b/>
          <w:bCs/>
          <w:snapToGrid w:val="0"/>
        </w:rPr>
        <w:t>.</w:t>
      </w:r>
    </w:p>
    <w:p w14:paraId="3C575DB9" w14:textId="32DAF777" w:rsidR="00634308" w:rsidRPr="000D08CC" w:rsidRDefault="00DF7AB3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Realizator </w:t>
      </w:r>
      <w:r w:rsidR="00634308" w:rsidRPr="00030DC8">
        <w:rPr>
          <w:snapToGrid w:val="0"/>
          <w:spacing w:val="-6"/>
        </w:rPr>
        <w:t>zobowiązuje się poddać kontroli</w:t>
      </w:r>
      <w:r w:rsidR="00030DC8" w:rsidRPr="00030DC8">
        <w:rPr>
          <w:snapToGrid w:val="0"/>
          <w:spacing w:val="-6"/>
        </w:rPr>
        <w:t xml:space="preserve"> </w:t>
      </w:r>
      <w:r w:rsidR="00634308" w:rsidRPr="00030DC8">
        <w:rPr>
          <w:snapToGrid w:val="0"/>
          <w:spacing w:val="-6"/>
        </w:rPr>
        <w:t xml:space="preserve">dokonywanej przez </w:t>
      </w:r>
      <w:r w:rsidR="0064061E" w:rsidRPr="001B12C3">
        <w:rPr>
          <w:snapToGrid w:val="0"/>
          <w:spacing w:val="-6"/>
        </w:rPr>
        <w:t xml:space="preserve">Oddział </w:t>
      </w:r>
      <w:r w:rsidRPr="001B12C3">
        <w:rPr>
          <w:snapToGrid w:val="0"/>
          <w:spacing w:val="-6"/>
        </w:rPr>
        <w:t>Fundusz</w:t>
      </w:r>
      <w:r w:rsidR="0064061E" w:rsidRPr="001B12C3">
        <w:rPr>
          <w:snapToGrid w:val="0"/>
          <w:spacing w:val="-6"/>
        </w:rPr>
        <w:t>u</w:t>
      </w:r>
      <w:r w:rsidRPr="001B12C3">
        <w:rPr>
          <w:snapToGrid w:val="0"/>
          <w:spacing w:val="-6"/>
        </w:rPr>
        <w:t xml:space="preserve"> lub </w:t>
      </w:r>
      <w:r w:rsidR="00C44D47">
        <w:rPr>
          <w:snapToGrid w:val="0"/>
          <w:spacing w:val="-6"/>
        </w:rPr>
        <w:t>Instytucję Pośredniczącą</w:t>
      </w:r>
      <w:r w:rsidR="00634308" w:rsidRPr="001B12C3">
        <w:rPr>
          <w:snapToGrid w:val="0"/>
          <w:spacing w:val="-6"/>
        </w:rPr>
        <w:t xml:space="preserve"> oraz inne uprawnione podmioty </w:t>
      </w:r>
      <w:r w:rsidR="00C44D47">
        <w:rPr>
          <w:snapToGrid w:val="0"/>
          <w:spacing w:val="-6"/>
        </w:rPr>
        <w:t xml:space="preserve">zaangażowane w realizację i kontrolę projektów współfinansowanych przez EFS </w:t>
      </w:r>
      <w:r w:rsidR="00634308" w:rsidRPr="001B12C3">
        <w:rPr>
          <w:snapToGrid w:val="0"/>
          <w:spacing w:val="-6"/>
        </w:rPr>
        <w:t xml:space="preserve">w zakresie prawidłowości realizacji </w:t>
      </w:r>
      <w:r w:rsidR="00EC1525" w:rsidRPr="00825E1D">
        <w:rPr>
          <w:snapToGrid w:val="0"/>
          <w:spacing w:val="-6"/>
        </w:rPr>
        <w:t>umowy</w:t>
      </w:r>
      <w:r w:rsidR="00634308" w:rsidRPr="000D08CC">
        <w:rPr>
          <w:snapToGrid w:val="0"/>
          <w:spacing w:val="-6"/>
        </w:rPr>
        <w:t xml:space="preserve">. </w:t>
      </w:r>
    </w:p>
    <w:p w14:paraId="7EB367BB" w14:textId="36784A3F" w:rsidR="00634308" w:rsidRPr="000D08CC" w:rsidRDefault="00634308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Kontrola może zostać przeprowadzona w siedzibie </w:t>
      </w:r>
      <w:r w:rsidR="00EC1525" w:rsidRPr="000D08CC">
        <w:rPr>
          <w:snapToGrid w:val="0"/>
          <w:spacing w:val="-6"/>
        </w:rPr>
        <w:t>Realizatora</w:t>
      </w:r>
      <w:r w:rsidRPr="000D08CC">
        <w:rPr>
          <w:snapToGrid w:val="0"/>
          <w:spacing w:val="-6"/>
        </w:rPr>
        <w:t>, przy czym niektóre czynności kontrolne mogą być prowadzone w siedzibie podmiotu kontrolującego.</w:t>
      </w:r>
    </w:p>
    <w:p w14:paraId="439F75DB" w14:textId="15546F64" w:rsidR="00634308" w:rsidRPr="000D08CC" w:rsidRDefault="00EC1525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634308" w:rsidRPr="000D08CC">
        <w:rPr>
          <w:snapToGrid w:val="0"/>
          <w:spacing w:val="-6"/>
        </w:rPr>
        <w:t xml:space="preserve">zapewnia </w:t>
      </w:r>
      <w:r w:rsidRPr="000D08CC">
        <w:rPr>
          <w:snapToGrid w:val="0"/>
          <w:spacing w:val="-6"/>
        </w:rPr>
        <w:t xml:space="preserve">Funduszowi lub </w:t>
      </w:r>
      <w:r w:rsidR="00C44D47">
        <w:rPr>
          <w:snapToGrid w:val="0"/>
          <w:spacing w:val="-6"/>
        </w:rPr>
        <w:t>Instytucji Pośredniczącej</w:t>
      </w:r>
      <w:r w:rsidRPr="000D08CC">
        <w:rPr>
          <w:snapToGrid w:val="0"/>
          <w:spacing w:val="-6"/>
        </w:rPr>
        <w:t xml:space="preserve"> or</w:t>
      </w:r>
      <w:r w:rsidR="00634308" w:rsidRPr="000D08CC">
        <w:rPr>
          <w:snapToGrid w:val="0"/>
          <w:spacing w:val="-6"/>
        </w:rPr>
        <w:t xml:space="preserve">az podmiotom, o których mowa w ust. 1, prawo wglądu we wszystkie dokumenty związane, jak i niezwiązane z realizacją </w:t>
      </w:r>
      <w:r w:rsidRPr="000D08CC">
        <w:rPr>
          <w:snapToGrid w:val="0"/>
          <w:spacing w:val="-6"/>
        </w:rPr>
        <w:t>umowy</w:t>
      </w:r>
      <w:r w:rsidR="00634308" w:rsidRPr="000D08CC">
        <w:rPr>
          <w:snapToGrid w:val="0"/>
          <w:spacing w:val="-6"/>
        </w:rPr>
        <w:t>, o ile jest to konieczne do stwierdzenia kwalifikowalności wydatków</w:t>
      </w:r>
      <w:r w:rsidRPr="000D08CC">
        <w:rPr>
          <w:snapToGrid w:val="0"/>
          <w:spacing w:val="-6"/>
        </w:rPr>
        <w:t>.</w:t>
      </w:r>
      <w:r w:rsidR="00634308" w:rsidRPr="000D08CC">
        <w:rPr>
          <w:snapToGrid w:val="0"/>
          <w:spacing w:val="-6"/>
        </w:rPr>
        <w:t xml:space="preserve"> </w:t>
      </w:r>
    </w:p>
    <w:p w14:paraId="5FFC4777" w14:textId="26CC066B" w:rsidR="00634308" w:rsidRPr="000D08CC" w:rsidRDefault="00634308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Ustalenia </w:t>
      </w:r>
      <w:r w:rsidR="00EC1525" w:rsidRPr="000D08CC">
        <w:rPr>
          <w:snapToGrid w:val="0"/>
          <w:spacing w:val="-6"/>
        </w:rPr>
        <w:t xml:space="preserve">Funduszu lub Ministerstwa Zdrowia </w:t>
      </w:r>
      <w:r w:rsidRPr="000D08CC">
        <w:rPr>
          <w:snapToGrid w:val="0"/>
          <w:spacing w:val="-6"/>
        </w:rPr>
        <w:t xml:space="preserve">oraz podmiotów, o których mowa w ust. 1, mogą prowadzić do korekty wydatków kwalifikowalnych rozliczonych w ramach </w:t>
      </w:r>
      <w:r w:rsidR="00EC1525" w:rsidRPr="000D08CC">
        <w:rPr>
          <w:snapToGrid w:val="0"/>
          <w:spacing w:val="-6"/>
        </w:rPr>
        <w:t>umowy</w:t>
      </w:r>
      <w:r w:rsidRPr="000D08CC">
        <w:rPr>
          <w:snapToGrid w:val="0"/>
          <w:spacing w:val="-6"/>
        </w:rPr>
        <w:t xml:space="preserve">. </w:t>
      </w:r>
    </w:p>
    <w:p w14:paraId="6C4E860E" w14:textId="3AC0A9D4" w:rsidR="00634308" w:rsidRPr="000D08CC" w:rsidRDefault="00634308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>W uzasadnionych przypadkach w wyniku kontroli są</w:t>
      </w:r>
      <w:r w:rsidR="0064061E" w:rsidRPr="000D08CC">
        <w:rPr>
          <w:snapToGrid w:val="0"/>
          <w:spacing w:val="-6"/>
        </w:rPr>
        <w:t xml:space="preserve"> wydawane zalecenia pokontrolne.</w:t>
      </w:r>
      <w:r w:rsidRPr="000D08CC">
        <w:rPr>
          <w:snapToGrid w:val="0"/>
          <w:spacing w:val="-6"/>
        </w:rPr>
        <w:t xml:space="preserve"> </w:t>
      </w:r>
    </w:p>
    <w:p w14:paraId="1B79C185" w14:textId="4BCE8A73" w:rsidR="00634308" w:rsidRPr="000D08CC" w:rsidRDefault="00EC1525" w:rsidP="000D08CC">
      <w:pPr>
        <w:widowControl w:val="0"/>
        <w:numPr>
          <w:ilvl w:val="0"/>
          <w:numId w:val="35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Realizator </w:t>
      </w:r>
      <w:r w:rsidR="00634308" w:rsidRPr="000D08CC">
        <w:rPr>
          <w:snapToGrid w:val="0"/>
          <w:spacing w:val="-6"/>
        </w:rPr>
        <w:t xml:space="preserve">jest zobowiązany do podjęcia w określonym w nich terminie działań naprawczych. </w:t>
      </w:r>
    </w:p>
    <w:p w14:paraId="0C3FF506" w14:textId="77777777" w:rsidR="0064061E" w:rsidRPr="000D08CC" w:rsidRDefault="0064061E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0E418D50" w14:textId="77777777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OKRES OBOWIĄZYWANIA UMOWY</w:t>
      </w:r>
    </w:p>
    <w:p w14:paraId="03D6FB3A" w14:textId="62D17CEF" w:rsidR="000D0BD4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272852" w:rsidRPr="000D08CC">
        <w:rPr>
          <w:b/>
          <w:bCs/>
          <w:snapToGrid w:val="0"/>
        </w:rPr>
        <w:t>10</w:t>
      </w:r>
      <w:r w:rsidR="00330B27">
        <w:rPr>
          <w:b/>
          <w:bCs/>
          <w:snapToGrid w:val="0"/>
        </w:rPr>
        <w:t>.</w:t>
      </w:r>
    </w:p>
    <w:p w14:paraId="69708648" w14:textId="45175E75" w:rsidR="00267820" w:rsidRPr="001B12C3" w:rsidRDefault="0083190F" w:rsidP="000D08CC">
      <w:pPr>
        <w:widowControl w:val="0"/>
        <w:numPr>
          <w:ilvl w:val="0"/>
          <w:numId w:val="36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Umowa zostaje zawarta na okres od dnia ……..…...............</w:t>
      </w:r>
      <w:r w:rsidR="00F017F9" w:rsidRPr="00030DC8">
        <w:rPr>
          <w:snapToGrid w:val="0"/>
          <w:spacing w:val="-6"/>
        </w:rPr>
        <w:t>..</w:t>
      </w:r>
      <w:r w:rsidR="002B41AD" w:rsidRPr="00030DC8">
        <w:rPr>
          <w:snapToGrid w:val="0"/>
          <w:spacing w:val="-6"/>
        </w:rPr>
        <w:t xml:space="preserve"> do dnia </w:t>
      </w:r>
      <w:r w:rsidR="00F837B9" w:rsidRPr="001B12C3">
        <w:rPr>
          <w:snapToGrid w:val="0"/>
          <w:spacing w:val="-6"/>
        </w:rPr>
        <w:t xml:space="preserve">31 grudnia 2019 </w:t>
      </w:r>
      <w:r w:rsidRPr="001B12C3">
        <w:rPr>
          <w:snapToGrid w:val="0"/>
          <w:spacing w:val="-6"/>
        </w:rPr>
        <w:t>r.</w:t>
      </w:r>
    </w:p>
    <w:p w14:paraId="1CDC6A6D" w14:textId="2C8F93E2" w:rsidR="009B53CE" w:rsidRPr="00825E1D" w:rsidRDefault="00900569" w:rsidP="000D08CC">
      <w:pPr>
        <w:widowControl w:val="0"/>
        <w:numPr>
          <w:ilvl w:val="0"/>
          <w:numId w:val="36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1B12C3">
        <w:rPr>
          <w:snapToGrid w:val="0"/>
          <w:spacing w:val="-6"/>
        </w:rPr>
        <w:t>Każda ze stron może rozwiązać umowę za 3</w:t>
      </w:r>
      <w:r w:rsidR="00C818DE" w:rsidRPr="00825E1D">
        <w:rPr>
          <w:snapToGrid w:val="0"/>
          <w:spacing w:val="-6"/>
        </w:rPr>
        <w:t>-</w:t>
      </w:r>
      <w:r w:rsidRPr="00825E1D">
        <w:rPr>
          <w:snapToGrid w:val="0"/>
          <w:spacing w:val="-6"/>
        </w:rPr>
        <w:t xml:space="preserve"> miesięcznym okresem wypowiedzenia. </w:t>
      </w:r>
    </w:p>
    <w:p w14:paraId="72059D84" w14:textId="77777777" w:rsidR="002C7124" w:rsidRPr="00825E1D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72AFF54E" w14:textId="744AEC17" w:rsidR="00634308" w:rsidRPr="000D08CC" w:rsidRDefault="0064061E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ROZWIĄZANIE UMOWY</w:t>
      </w:r>
    </w:p>
    <w:p w14:paraId="52D8E316" w14:textId="2BD34381" w:rsidR="00272852" w:rsidRPr="000D08CC" w:rsidRDefault="00272852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§ 1</w:t>
      </w:r>
      <w:r w:rsidR="00F53960" w:rsidRPr="000D08CC">
        <w:rPr>
          <w:b/>
          <w:bCs/>
          <w:snapToGrid w:val="0"/>
        </w:rPr>
        <w:t>1</w:t>
      </w:r>
      <w:r w:rsidR="00330B27">
        <w:rPr>
          <w:b/>
          <w:bCs/>
          <w:snapToGrid w:val="0"/>
        </w:rPr>
        <w:t>.</w:t>
      </w:r>
    </w:p>
    <w:p w14:paraId="00EEEE3F" w14:textId="384C190A" w:rsidR="00147F8B" w:rsidRPr="00030DC8" w:rsidRDefault="00147F8B" w:rsidP="000D08CC">
      <w:pPr>
        <w:widowControl w:val="0"/>
        <w:numPr>
          <w:ilvl w:val="0"/>
          <w:numId w:val="37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>Oddział Funduszu może</w:t>
      </w:r>
      <w:r w:rsidR="00C818DE" w:rsidRPr="00030DC8">
        <w:rPr>
          <w:snapToGrid w:val="0"/>
          <w:spacing w:val="-6"/>
        </w:rPr>
        <w:t xml:space="preserve"> rozwiązać umowę z Realizatorem</w:t>
      </w:r>
      <w:r w:rsidRPr="00030DC8">
        <w:rPr>
          <w:snapToGrid w:val="0"/>
          <w:spacing w:val="-6"/>
        </w:rPr>
        <w:t xml:space="preserve"> </w:t>
      </w:r>
      <w:r w:rsidRPr="000D08CC">
        <w:rPr>
          <w:snapToGrid w:val="0"/>
          <w:spacing w:val="-6"/>
        </w:rPr>
        <w:t>w przypadku nieosiągnięcia minimalnego poziomu realizacji bilan</w:t>
      </w:r>
      <w:r w:rsidR="00C818DE" w:rsidRPr="000D08CC">
        <w:rPr>
          <w:snapToGrid w:val="0"/>
          <w:spacing w:val="-6"/>
        </w:rPr>
        <w:t>sów, na zasadach określonych w Z</w:t>
      </w:r>
      <w:r w:rsidRPr="000D08CC">
        <w:rPr>
          <w:snapToGrid w:val="0"/>
          <w:spacing w:val="-6"/>
        </w:rPr>
        <w:t>arządzeniu.</w:t>
      </w:r>
    </w:p>
    <w:p w14:paraId="59732D36" w14:textId="1B2915BA" w:rsidR="00634308" w:rsidRPr="001B12C3" w:rsidRDefault="000A5307" w:rsidP="000D08CC">
      <w:pPr>
        <w:widowControl w:val="0"/>
        <w:numPr>
          <w:ilvl w:val="0"/>
          <w:numId w:val="37"/>
        </w:numPr>
        <w:spacing w:after="40" w:line="360" w:lineRule="auto"/>
        <w:ind w:left="284" w:hanging="284"/>
        <w:jc w:val="both"/>
        <w:rPr>
          <w:snapToGrid w:val="0"/>
          <w:spacing w:val="-6"/>
        </w:rPr>
      </w:pPr>
      <w:r w:rsidRPr="00030DC8">
        <w:rPr>
          <w:snapToGrid w:val="0"/>
          <w:spacing w:val="-6"/>
        </w:rPr>
        <w:t xml:space="preserve">Oddział Funduszu </w:t>
      </w:r>
      <w:r w:rsidR="00634308" w:rsidRPr="00030DC8">
        <w:rPr>
          <w:snapToGrid w:val="0"/>
          <w:spacing w:val="-6"/>
        </w:rPr>
        <w:t>może rozwiązać umowę w trybie natychmiastowym, w przypadku gdy:</w:t>
      </w:r>
    </w:p>
    <w:p w14:paraId="644C9A7E" w14:textId="09AB8C6A" w:rsidR="00634308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 xml:space="preserve">Realizator </w:t>
      </w:r>
      <w:r w:rsidR="00634308" w:rsidRPr="00825E1D">
        <w:rPr>
          <w:snapToGrid w:val="0"/>
          <w:spacing w:val="-6"/>
        </w:rPr>
        <w:t xml:space="preserve">dopuścił się poważnych nieprawidłowości finansowych, w szczególności </w:t>
      </w:r>
      <w:r w:rsidR="00147F8B" w:rsidRPr="00825E1D">
        <w:rPr>
          <w:snapToGrid w:val="0"/>
          <w:spacing w:val="-6"/>
        </w:rPr>
        <w:t xml:space="preserve">w przypadku wykorzystania środków </w:t>
      </w:r>
      <w:r w:rsidR="00634308" w:rsidRPr="00825E1D">
        <w:rPr>
          <w:snapToGrid w:val="0"/>
          <w:spacing w:val="-6"/>
        </w:rPr>
        <w:t xml:space="preserve">na cel inny niż określony w </w:t>
      </w:r>
      <w:r w:rsidR="00147F8B" w:rsidRPr="00825E1D">
        <w:rPr>
          <w:snapToGrid w:val="0"/>
          <w:spacing w:val="-6"/>
        </w:rPr>
        <w:t>umowie</w:t>
      </w:r>
      <w:r w:rsidR="00634308" w:rsidRPr="00825E1D">
        <w:rPr>
          <w:snapToGrid w:val="0"/>
          <w:spacing w:val="-6"/>
        </w:rPr>
        <w:t>;</w:t>
      </w:r>
    </w:p>
    <w:p w14:paraId="69CFC450" w14:textId="2088663F" w:rsidR="00634308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Realizator</w:t>
      </w:r>
      <w:r w:rsidR="00634308" w:rsidRPr="00825E1D">
        <w:rPr>
          <w:snapToGrid w:val="0"/>
          <w:spacing w:val="-6"/>
        </w:rPr>
        <w:t xml:space="preserve"> złoży lub posłuży się fałszywym oświadczeniem lub podrobionymi, przerobionymi lub stwierdzającymi nieprawdę dokumentami w celu uzyskania dofinansowania w ramach niniejszej umowy;</w:t>
      </w:r>
    </w:p>
    <w:p w14:paraId="62AB2A85" w14:textId="13C3E305" w:rsidR="00634308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 xml:space="preserve">Realizator </w:t>
      </w:r>
      <w:r w:rsidR="00634308" w:rsidRPr="00825E1D">
        <w:rPr>
          <w:snapToGrid w:val="0"/>
          <w:spacing w:val="-6"/>
        </w:rPr>
        <w:t xml:space="preserve">ze swojej winy nie rozpoczął realizacji </w:t>
      </w:r>
      <w:r w:rsidR="00147F8B" w:rsidRPr="00825E1D">
        <w:rPr>
          <w:snapToGrid w:val="0"/>
          <w:spacing w:val="-6"/>
        </w:rPr>
        <w:t>umowy</w:t>
      </w:r>
      <w:r w:rsidR="00634308" w:rsidRPr="00825E1D">
        <w:rPr>
          <w:snapToGrid w:val="0"/>
          <w:spacing w:val="-6"/>
        </w:rPr>
        <w:t xml:space="preserve"> w ciągu 3 miesięcy od </w:t>
      </w:r>
      <w:r w:rsidR="00147F8B" w:rsidRPr="00825E1D">
        <w:rPr>
          <w:snapToGrid w:val="0"/>
          <w:spacing w:val="-6"/>
        </w:rPr>
        <w:t>daty jej podpisania</w:t>
      </w:r>
      <w:r w:rsidR="00634308" w:rsidRPr="00825E1D">
        <w:rPr>
          <w:snapToGrid w:val="0"/>
          <w:spacing w:val="-6"/>
        </w:rPr>
        <w:t>;</w:t>
      </w:r>
    </w:p>
    <w:p w14:paraId="77996D79" w14:textId="3AE4984D" w:rsidR="000A5307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Realizator</w:t>
      </w:r>
      <w:r w:rsidR="00634308" w:rsidRPr="00825E1D">
        <w:rPr>
          <w:snapToGrid w:val="0"/>
          <w:spacing w:val="-6"/>
        </w:rPr>
        <w:t xml:space="preserve"> nie przedłoży zabezpieczen</w:t>
      </w:r>
      <w:r w:rsidRPr="00825E1D">
        <w:rPr>
          <w:snapToGrid w:val="0"/>
          <w:spacing w:val="-6"/>
        </w:rPr>
        <w:t>ia prawidłowej realizacji umowy;</w:t>
      </w:r>
    </w:p>
    <w:p w14:paraId="3B385299" w14:textId="24EC7CF4" w:rsidR="00147F8B" w:rsidRPr="00825E1D" w:rsidRDefault="00147F8B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>Realizator odmówi poddania się kontroli;</w:t>
      </w:r>
    </w:p>
    <w:p w14:paraId="0298351C" w14:textId="034CFAA6" w:rsidR="00634308" w:rsidRPr="00825E1D" w:rsidRDefault="000A5307" w:rsidP="000D08CC">
      <w:pPr>
        <w:pStyle w:val="Akapitzlist"/>
        <w:widowControl w:val="0"/>
        <w:numPr>
          <w:ilvl w:val="0"/>
          <w:numId w:val="47"/>
        </w:numPr>
        <w:spacing w:after="40" w:line="360" w:lineRule="auto"/>
        <w:jc w:val="both"/>
        <w:rPr>
          <w:snapToGrid w:val="0"/>
          <w:spacing w:val="-6"/>
        </w:rPr>
      </w:pPr>
      <w:r w:rsidRPr="00825E1D">
        <w:rPr>
          <w:snapToGrid w:val="0"/>
          <w:spacing w:val="-6"/>
        </w:rPr>
        <w:t xml:space="preserve">Realizator </w:t>
      </w:r>
      <w:r w:rsidR="00634308" w:rsidRPr="00825E1D">
        <w:rPr>
          <w:snapToGrid w:val="0"/>
          <w:spacing w:val="-6"/>
        </w:rPr>
        <w:t xml:space="preserve">nie usunie </w:t>
      </w:r>
      <w:r w:rsidR="00147F8B" w:rsidRPr="00825E1D">
        <w:rPr>
          <w:snapToGrid w:val="0"/>
          <w:spacing w:val="-6"/>
        </w:rPr>
        <w:t>błędów wskazanych w wyniku przeprowadzonej kontroli</w:t>
      </w:r>
      <w:r w:rsidR="00634308" w:rsidRPr="00825E1D">
        <w:rPr>
          <w:snapToGrid w:val="0"/>
          <w:spacing w:val="-6"/>
        </w:rPr>
        <w:t>.</w:t>
      </w:r>
    </w:p>
    <w:p w14:paraId="79CF985B" w14:textId="77777777" w:rsidR="002C7124" w:rsidRPr="00030DC8" w:rsidRDefault="002C7124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</w:p>
    <w:p w14:paraId="4EEB8B26" w14:textId="77777777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b/>
          <w:bCs/>
          <w:snapToGrid w:val="0"/>
        </w:rPr>
      </w:pPr>
      <w:r w:rsidRPr="000D08CC">
        <w:rPr>
          <w:b/>
          <w:bCs/>
          <w:snapToGrid w:val="0"/>
        </w:rPr>
        <w:t>POSTANOWIENIA KOŃCOWE</w:t>
      </w:r>
    </w:p>
    <w:p w14:paraId="42E52FAF" w14:textId="3A355A3A" w:rsidR="0083190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F53960" w:rsidRPr="000D08CC">
        <w:rPr>
          <w:b/>
          <w:bCs/>
          <w:snapToGrid w:val="0"/>
        </w:rPr>
        <w:t>12</w:t>
      </w:r>
      <w:r w:rsidR="00330B27">
        <w:rPr>
          <w:b/>
          <w:bCs/>
          <w:snapToGrid w:val="0"/>
        </w:rPr>
        <w:t>.</w:t>
      </w:r>
    </w:p>
    <w:p w14:paraId="6D631B2C" w14:textId="77777777" w:rsidR="002B41AD" w:rsidRPr="000D08CC" w:rsidRDefault="0083190F" w:rsidP="000D08CC">
      <w:pPr>
        <w:widowControl w:val="0"/>
        <w:spacing w:after="40" w:line="360" w:lineRule="auto"/>
        <w:jc w:val="both"/>
        <w:rPr>
          <w:b/>
          <w:bCs/>
          <w:snapToGrid w:val="0"/>
          <w:spacing w:val="-6"/>
        </w:rPr>
      </w:pPr>
      <w:r w:rsidRPr="000D08CC">
        <w:rPr>
          <w:snapToGrid w:val="0"/>
          <w:spacing w:val="-6"/>
        </w:rPr>
        <w:t>Sądami właściwymi dla rozpoznawania spraw spornych między stronami umowy są sądy powszechne właściwe dla Oddziału Funduszu.</w:t>
      </w:r>
    </w:p>
    <w:p w14:paraId="0E165595" w14:textId="47E1BDA6" w:rsidR="00F74BDF" w:rsidRPr="000D08CC" w:rsidRDefault="0083190F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 xml:space="preserve">§ </w:t>
      </w:r>
      <w:r w:rsidR="00601F6D" w:rsidRPr="000D08CC">
        <w:rPr>
          <w:b/>
          <w:bCs/>
          <w:snapToGrid w:val="0"/>
        </w:rPr>
        <w:t>1</w:t>
      </w:r>
      <w:r w:rsidR="00F53960" w:rsidRPr="000D08CC">
        <w:rPr>
          <w:b/>
          <w:bCs/>
          <w:snapToGrid w:val="0"/>
        </w:rPr>
        <w:t>3</w:t>
      </w:r>
      <w:r w:rsidR="00330B27">
        <w:rPr>
          <w:b/>
          <w:bCs/>
          <w:snapToGrid w:val="0"/>
        </w:rPr>
        <w:t>.</w:t>
      </w:r>
    </w:p>
    <w:p w14:paraId="0C7D292D" w14:textId="3AC6C7AB" w:rsidR="00956724" w:rsidRPr="000D08CC" w:rsidRDefault="002B41AD" w:rsidP="000D08CC">
      <w:pPr>
        <w:widowControl w:val="0"/>
        <w:spacing w:after="40" w:line="360" w:lineRule="auto"/>
        <w:jc w:val="both"/>
        <w:rPr>
          <w:b/>
          <w:snapToGrid w:val="0"/>
          <w:spacing w:val="-6"/>
        </w:rPr>
      </w:pPr>
      <w:r w:rsidRPr="000D08CC">
        <w:rPr>
          <w:snapToGrid w:val="0"/>
          <w:spacing w:val="-6"/>
        </w:rPr>
        <w:t>Załączniki do umowy stanowią jej integralną część.</w:t>
      </w:r>
    </w:p>
    <w:p w14:paraId="38A1516E" w14:textId="26B34EC6" w:rsidR="002B41AD" w:rsidRPr="000D08CC" w:rsidRDefault="009B53CE" w:rsidP="000D08CC">
      <w:pPr>
        <w:pStyle w:val="Tekstpodstawowy2"/>
        <w:widowControl w:val="0"/>
        <w:spacing w:before="12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§ 1</w:t>
      </w:r>
      <w:r w:rsidR="00F53960" w:rsidRPr="000D08CC">
        <w:rPr>
          <w:b/>
          <w:bCs/>
          <w:snapToGrid w:val="0"/>
        </w:rPr>
        <w:t>4</w:t>
      </w:r>
      <w:r w:rsidR="00330B27">
        <w:rPr>
          <w:b/>
          <w:bCs/>
          <w:snapToGrid w:val="0"/>
        </w:rPr>
        <w:t>.</w:t>
      </w:r>
    </w:p>
    <w:p w14:paraId="1FBDB7A3" w14:textId="77777777" w:rsidR="002B41AD" w:rsidRPr="000D08CC" w:rsidRDefault="002B41AD" w:rsidP="000D08CC">
      <w:pPr>
        <w:widowControl w:val="0"/>
        <w:spacing w:after="40" w:line="360" w:lineRule="auto"/>
        <w:jc w:val="both"/>
        <w:rPr>
          <w:snapToGrid w:val="0"/>
          <w:spacing w:val="-6"/>
        </w:rPr>
      </w:pPr>
      <w:r w:rsidRPr="000D08CC">
        <w:rPr>
          <w:snapToGrid w:val="0"/>
          <w:spacing w:val="-6"/>
        </w:rPr>
        <w:t xml:space="preserve">Umowę sporządzono w dwóch jednobrzmiących egzemplarzach, po jednym dla każdej ze stron. </w:t>
      </w:r>
    </w:p>
    <w:p w14:paraId="297270E0" w14:textId="77777777" w:rsidR="00DF69AC" w:rsidRPr="000D08CC" w:rsidRDefault="00DF69AC" w:rsidP="003A02F1">
      <w:pPr>
        <w:spacing w:line="360" w:lineRule="auto"/>
        <w:rPr>
          <w:b/>
          <w:bCs/>
          <w:spacing w:val="-6"/>
        </w:rPr>
      </w:pPr>
    </w:p>
    <w:p w14:paraId="615B275D" w14:textId="77777777" w:rsidR="000D54F9" w:rsidRPr="000D08CC" w:rsidRDefault="000D54F9" w:rsidP="009B53CE">
      <w:pPr>
        <w:spacing w:after="120"/>
        <w:rPr>
          <w:bCs/>
          <w:spacing w:val="-6"/>
          <w:u w:val="single"/>
        </w:rPr>
      </w:pPr>
    </w:p>
    <w:p w14:paraId="039B3720" w14:textId="77777777" w:rsidR="00655175" w:rsidRPr="000D08CC" w:rsidRDefault="00655175" w:rsidP="009B53CE">
      <w:pPr>
        <w:spacing w:after="120"/>
        <w:rPr>
          <w:bCs/>
          <w:spacing w:val="-6"/>
          <w:u w:val="single"/>
        </w:rPr>
      </w:pPr>
      <w:r w:rsidRPr="000D08CC">
        <w:rPr>
          <w:bCs/>
          <w:spacing w:val="-6"/>
          <w:u w:val="single"/>
        </w:rPr>
        <w:t>Wykaz załączników do umowy:</w:t>
      </w:r>
    </w:p>
    <w:p w14:paraId="387A8A52" w14:textId="525DACC0" w:rsidR="00E169E0" w:rsidRPr="000D08CC" w:rsidRDefault="00655175" w:rsidP="000D08CC">
      <w:pPr>
        <w:pStyle w:val="Akapitzlist"/>
        <w:numPr>
          <w:ilvl w:val="0"/>
          <w:numId w:val="39"/>
        </w:numPr>
        <w:tabs>
          <w:tab w:val="left" w:pos="284"/>
        </w:tabs>
        <w:spacing w:after="60" w:line="276" w:lineRule="auto"/>
        <w:jc w:val="both"/>
        <w:rPr>
          <w:spacing w:val="-6"/>
        </w:rPr>
      </w:pPr>
      <w:r w:rsidRPr="000D08CC">
        <w:rPr>
          <w:b/>
          <w:bCs/>
          <w:spacing w:val="-6"/>
        </w:rPr>
        <w:t xml:space="preserve">Załącznik nr 1 do umowy </w:t>
      </w:r>
      <w:r w:rsidRPr="000D08CC">
        <w:rPr>
          <w:bCs/>
          <w:spacing w:val="-6"/>
        </w:rPr>
        <w:t>–</w:t>
      </w:r>
      <w:r w:rsidR="00CA33D0" w:rsidRPr="000D08CC">
        <w:rPr>
          <w:b/>
          <w:bCs/>
          <w:spacing w:val="-6"/>
        </w:rPr>
        <w:t xml:space="preserve"> </w:t>
      </w:r>
      <w:r w:rsidR="00385D81" w:rsidRPr="000D08CC">
        <w:rPr>
          <w:spacing w:val="-6"/>
        </w:rPr>
        <w:t>Harmonogram –zasoby;</w:t>
      </w:r>
    </w:p>
    <w:p w14:paraId="6BE8E7E1" w14:textId="53EFE48B" w:rsidR="00655175" w:rsidRPr="000D08CC" w:rsidRDefault="00655175" w:rsidP="000D08CC">
      <w:pPr>
        <w:pStyle w:val="Akapitzlist"/>
        <w:numPr>
          <w:ilvl w:val="0"/>
          <w:numId w:val="39"/>
        </w:numPr>
        <w:tabs>
          <w:tab w:val="left" w:pos="284"/>
        </w:tabs>
        <w:spacing w:after="60" w:line="276" w:lineRule="auto"/>
        <w:jc w:val="both"/>
        <w:rPr>
          <w:spacing w:val="-6"/>
        </w:rPr>
      </w:pPr>
      <w:r w:rsidRPr="000D08CC">
        <w:rPr>
          <w:b/>
          <w:bCs/>
          <w:spacing w:val="-6"/>
        </w:rPr>
        <w:t xml:space="preserve">Załącznik nr 2 do umowy </w:t>
      </w:r>
      <w:r w:rsidRPr="000D08CC">
        <w:rPr>
          <w:bCs/>
          <w:spacing w:val="-6"/>
        </w:rPr>
        <w:t>–</w:t>
      </w:r>
      <w:r w:rsidR="00CA33D0" w:rsidRPr="000D08CC">
        <w:rPr>
          <w:b/>
          <w:bCs/>
          <w:spacing w:val="-6"/>
        </w:rPr>
        <w:t xml:space="preserve"> </w:t>
      </w:r>
      <w:r w:rsidR="00385D81" w:rsidRPr="000D08CC">
        <w:rPr>
          <w:spacing w:val="-6"/>
        </w:rPr>
        <w:t>Wykaz współrealizatorów</w:t>
      </w:r>
      <w:r w:rsidRPr="000D08CC">
        <w:rPr>
          <w:spacing w:val="-6"/>
        </w:rPr>
        <w:t>;</w:t>
      </w:r>
      <w:r w:rsidR="009D4120" w:rsidRPr="000D08CC" w:rsidDel="009D4120">
        <w:rPr>
          <w:spacing w:val="-6"/>
        </w:rPr>
        <w:t xml:space="preserve"> </w:t>
      </w:r>
    </w:p>
    <w:p w14:paraId="611486FE" w14:textId="38378AC9" w:rsidR="00655175" w:rsidRPr="000D08CC" w:rsidRDefault="00655175" w:rsidP="000D08CC">
      <w:pPr>
        <w:pStyle w:val="Akapitzlist"/>
        <w:numPr>
          <w:ilvl w:val="0"/>
          <w:numId w:val="39"/>
        </w:numPr>
        <w:tabs>
          <w:tab w:val="left" w:pos="284"/>
        </w:tabs>
        <w:spacing w:after="60" w:line="276" w:lineRule="auto"/>
        <w:jc w:val="both"/>
        <w:rPr>
          <w:spacing w:val="-6"/>
        </w:rPr>
      </w:pPr>
      <w:r w:rsidRPr="000D08CC">
        <w:rPr>
          <w:b/>
          <w:bCs/>
          <w:spacing w:val="-6"/>
        </w:rPr>
        <w:t xml:space="preserve">Załącznik nr </w:t>
      </w:r>
      <w:r w:rsidR="00900EF2" w:rsidRPr="000D08CC">
        <w:rPr>
          <w:b/>
          <w:bCs/>
          <w:spacing w:val="-6"/>
        </w:rPr>
        <w:t xml:space="preserve">3 </w:t>
      </w:r>
      <w:r w:rsidRPr="000D08CC">
        <w:rPr>
          <w:b/>
          <w:bCs/>
          <w:spacing w:val="-6"/>
        </w:rPr>
        <w:t xml:space="preserve">do umowy </w:t>
      </w:r>
      <w:r w:rsidR="0073697E" w:rsidRPr="000D08CC">
        <w:rPr>
          <w:spacing w:val="-6"/>
        </w:rPr>
        <w:t xml:space="preserve">– </w:t>
      </w:r>
      <w:r w:rsidR="00385D81" w:rsidRPr="000D08CC">
        <w:rPr>
          <w:spacing w:val="-6"/>
        </w:rPr>
        <w:t xml:space="preserve">Plan rzeczowo-finansowy </w:t>
      </w:r>
      <w:r w:rsidR="0073697E" w:rsidRPr="000D08CC">
        <w:rPr>
          <w:spacing w:val="-6"/>
        </w:rPr>
        <w:t>;</w:t>
      </w:r>
    </w:p>
    <w:p w14:paraId="6B8BA7D8" w14:textId="531149E0" w:rsidR="00E851CC" w:rsidRPr="000D08CC" w:rsidRDefault="00E851CC" w:rsidP="000D08CC">
      <w:pPr>
        <w:pStyle w:val="Akapitzlist"/>
        <w:numPr>
          <w:ilvl w:val="0"/>
          <w:numId w:val="39"/>
        </w:numPr>
        <w:tabs>
          <w:tab w:val="left" w:pos="284"/>
          <w:tab w:val="left" w:pos="3686"/>
        </w:tabs>
        <w:spacing w:after="80" w:line="276" w:lineRule="auto"/>
        <w:jc w:val="both"/>
        <w:rPr>
          <w:spacing w:val="-6"/>
        </w:rPr>
      </w:pPr>
      <w:r w:rsidRPr="000D08CC">
        <w:rPr>
          <w:b/>
          <w:spacing w:val="-6"/>
        </w:rPr>
        <w:t xml:space="preserve">Załącznik nr </w:t>
      </w:r>
      <w:r w:rsidR="00900EF2" w:rsidRPr="000D08CC">
        <w:rPr>
          <w:b/>
          <w:spacing w:val="-6"/>
        </w:rPr>
        <w:t xml:space="preserve">4 </w:t>
      </w:r>
      <w:r w:rsidRPr="000D08CC">
        <w:rPr>
          <w:b/>
          <w:spacing w:val="-6"/>
        </w:rPr>
        <w:t>do umowy</w:t>
      </w:r>
      <w:r w:rsidR="00030DC8" w:rsidRPr="000D08CC">
        <w:rPr>
          <w:spacing w:val="-6"/>
        </w:rPr>
        <w:t xml:space="preserve"> </w:t>
      </w:r>
      <w:r w:rsidRPr="000D08CC">
        <w:rPr>
          <w:spacing w:val="-6"/>
        </w:rPr>
        <w:t>–</w:t>
      </w:r>
      <w:r w:rsidR="0073697E" w:rsidRPr="000D08CC">
        <w:rPr>
          <w:spacing w:val="-6"/>
        </w:rPr>
        <w:t xml:space="preserve"> Harmonogram płatności;</w:t>
      </w:r>
    </w:p>
    <w:p w14:paraId="76B9036B" w14:textId="19D2B1BD" w:rsidR="0073697E" w:rsidRPr="000D08CC" w:rsidRDefault="00096B05" w:rsidP="000D08CC">
      <w:pPr>
        <w:pStyle w:val="Akapitzlist"/>
        <w:numPr>
          <w:ilvl w:val="0"/>
          <w:numId w:val="39"/>
        </w:numPr>
        <w:tabs>
          <w:tab w:val="left" w:pos="284"/>
        </w:tabs>
        <w:spacing w:after="60" w:line="276" w:lineRule="auto"/>
        <w:jc w:val="both"/>
        <w:rPr>
          <w:spacing w:val="-6"/>
        </w:rPr>
      </w:pPr>
      <w:r w:rsidRPr="000D08CC">
        <w:rPr>
          <w:b/>
          <w:spacing w:val="-6"/>
        </w:rPr>
        <w:t>Załącznik nr 5 do umowy</w:t>
      </w:r>
      <w:r w:rsidR="00030DC8" w:rsidRPr="000D08CC">
        <w:rPr>
          <w:spacing w:val="-6"/>
        </w:rPr>
        <w:t xml:space="preserve"> </w:t>
      </w:r>
      <w:r w:rsidRPr="000D08CC">
        <w:rPr>
          <w:spacing w:val="-6"/>
        </w:rPr>
        <w:t>–</w:t>
      </w:r>
      <w:r w:rsidR="00030DC8" w:rsidRPr="000D08CC">
        <w:rPr>
          <w:spacing w:val="-6"/>
        </w:rPr>
        <w:t xml:space="preserve"> </w:t>
      </w:r>
      <w:r w:rsidR="0073697E" w:rsidRPr="000D08CC">
        <w:rPr>
          <w:spacing w:val="-6"/>
        </w:rPr>
        <w:t>Wzór wniosku w sprawie zmiany rachunku bankowego;</w:t>
      </w:r>
    </w:p>
    <w:p w14:paraId="6BCF202F" w14:textId="3F9D1FD8" w:rsidR="00957BCE" w:rsidRPr="000D08CC" w:rsidRDefault="00957BCE" w:rsidP="000D08CC">
      <w:pPr>
        <w:pStyle w:val="Akapitzlist"/>
        <w:numPr>
          <w:ilvl w:val="0"/>
          <w:numId w:val="39"/>
        </w:numPr>
        <w:tabs>
          <w:tab w:val="left" w:pos="284"/>
          <w:tab w:val="left" w:pos="3686"/>
        </w:tabs>
        <w:spacing w:after="80" w:line="276" w:lineRule="auto"/>
        <w:jc w:val="both"/>
        <w:rPr>
          <w:spacing w:val="-6"/>
        </w:rPr>
      </w:pPr>
      <w:r w:rsidRPr="000D08CC">
        <w:rPr>
          <w:b/>
          <w:spacing w:val="-6"/>
        </w:rPr>
        <w:t>Załącznik nr 6 do umowy</w:t>
      </w:r>
      <w:r w:rsidRPr="000D08CC">
        <w:rPr>
          <w:spacing w:val="-6"/>
        </w:rPr>
        <w:t xml:space="preserve"> – </w:t>
      </w:r>
      <w:r w:rsidR="0073697E" w:rsidRPr="000D08CC">
        <w:rPr>
          <w:spacing w:val="-6"/>
        </w:rPr>
        <w:t>Obowiązki informacyjne Realizatora ;</w:t>
      </w:r>
    </w:p>
    <w:p w14:paraId="5FC07E85" w14:textId="7824EDFC" w:rsidR="00096B05" w:rsidRPr="000D08CC" w:rsidRDefault="0073697E" w:rsidP="000D08CC">
      <w:pPr>
        <w:pStyle w:val="Akapitzlist"/>
        <w:numPr>
          <w:ilvl w:val="0"/>
          <w:numId w:val="39"/>
        </w:numPr>
        <w:tabs>
          <w:tab w:val="left" w:pos="284"/>
          <w:tab w:val="left" w:pos="3686"/>
        </w:tabs>
        <w:spacing w:after="80" w:line="276" w:lineRule="auto"/>
        <w:jc w:val="both"/>
        <w:rPr>
          <w:spacing w:val="-6"/>
        </w:rPr>
      </w:pPr>
      <w:r w:rsidRPr="000D08CC">
        <w:rPr>
          <w:b/>
          <w:spacing w:val="-6"/>
        </w:rPr>
        <w:t>Załącznik nr 7</w:t>
      </w:r>
      <w:r w:rsidR="00E169E0" w:rsidRPr="000D08CC">
        <w:rPr>
          <w:b/>
          <w:spacing w:val="-6"/>
        </w:rPr>
        <w:t xml:space="preserve"> do umowy</w:t>
      </w:r>
      <w:r w:rsidR="00030DC8" w:rsidRPr="000D08CC">
        <w:rPr>
          <w:spacing w:val="-6"/>
        </w:rPr>
        <w:t xml:space="preserve"> </w:t>
      </w:r>
      <w:r w:rsidR="0048405E" w:rsidRPr="000D08CC">
        <w:rPr>
          <w:spacing w:val="-6"/>
        </w:rPr>
        <w:t xml:space="preserve">– </w:t>
      </w:r>
      <w:r w:rsidRPr="000D08CC">
        <w:rPr>
          <w:spacing w:val="-6"/>
        </w:rPr>
        <w:t>Oświadczenie o kwalifikowalności podatku od towarów i usług (VAT).</w:t>
      </w:r>
    </w:p>
    <w:p w14:paraId="67B3070C" w14:textId="77777777" w:rsidR="00655175" w:rsidRDefault="00655175" w:rsidP="00A97542">
      <w:pPr>
        <w:pStyle w:val="Paragraf"/>
        <w:spacing w:before="0"/>
        <w:jc w:val="both"/>
        <w:rPr>
          <w:b w:val="0"/>
          <w:spacing w:val="-6"/>
        </w:rPr>
      </w:pPr>
    </w:p>
    <w:p w14:paraId="266101BE" w14:textId="77777777" w:rsidR="00DF69AC" w:rsidRPr="00030DC8" w:rsidRDefault="00DF69AC" w:rsidP="00A97542">
      <w:pPr>
        <w:pStyle w:val="Paragraf"/>
        <w:spacing w:before="0"/>
        <w:jc w:val="both"/>
        <w:rPr>
          <w:b w:val="0"/>
          <w:spacing w:val="-6"/>
        </w:rPr>
      </w:pPr>
    </w:p>
    <w:p w14:paraId="6F3EA6BF" w14:textId="77777777" w:rsidR="00412E6A" w:rsidRPr="000D08CC" w:rsidRDefault="00412E6A" w:rsidP="000D08CC">
      <w:pPr>
        <w:pStyle w:val="Tekstpodstawowy2"/>
        <w:widowControl w:val="0"/>
        <w:spacing w:after="0" w:line="360" w:lineRule="auto"/>
        <w:ind w:left="0"/>
        <w:jc w:val="center"/>
        <w:rPr>
          <w:snapToGrid w:val="0"/>
        </w:rPr>
      </w:pPr>
      <w:r w:rsidRPr="000D08CC">
        <w:rPr>
          <w:b/>
          <w:bCs/>
          <w:snapToGrid w:val="0"/>
        </w:rPr>
        <w:t>PODPISY STRON</w:t>
      </w:r>
    </w:p>
    <w:p w14:paraId="15E5F648" w14:textId="3BCACBAB" w:rsidR="00412E6A" w:rsidRPr="00030DC8" w:rsidRDefault="00412E6A" w:rsidP="000D08CC">
      <w:pPr>
        <w:widowControl w:val="0"/>
        <w:tabs>
          <w:tab w:val="left" w:pos="4820"/>
        </w:tabs>
        <w:spacing w:line="360" w:lineRule="auto"/>
        <w:jc w:val="center"/>
      </w:pPr>
      <w:r w:rsidRPr="00030DC8">
        <w:t>............................................................</w:t>
      </w:r>
      <w:r w:rsidR="00825E1D">
        <w:tab/>
      </w:r>
      <w:r w:rsidRPr="00030DC8">
        <w:t>............................................................</w:t>
      </w:r>
    </w:p>
    <w:p w14:paraId="02243AE3" w14:textId="77777777" w:rsidR="00825E1D" w:rsidRPr="008A5269" w:rsidRDefault="00825E1D" w:rsidP="00825E1D">
      <w:pPr>
        <w:widowControl w:val="0"/>
        <w:tabs>
          <w:tab w:val="left" w:pos="4820"/>
        </w:tabs>
        <w:spacing w:line="360" w:lineRule="auto"/>
        <w:jc w:val="center"/>
      </w:pPr>
      <w:r w:rsidRPr="008A5269">
        <w:t>............................................................</w:t>
      </w:r>
      <w:r>
        <w:tab/>
      </w:r>
      <w:r w:rsidRPr="008A5269">
        <w:t>............................................................</w:t>
      </w:r>
    </w:p>
    <w:p w14:paraId="3DC3B869" w14:textId="08549375" w:rsidR="003507E0" w:rsidRPr="000D08CC" w:rsidRDefault="00412E6A" w:rsidP="000D08CC">
      <w:pPr>
        <w:widowControl w:val="0"/>
        <w:tabs>
          <w:tab w:val="left" w:pos="4820"/>
        </w:tabs>
        <w:spacing w:line="360" w:lineRule="auto"/>
        <w:jc w:val="center"/>
      </w:pPr>
      <w:r w:rsidRPr="000D08CC">
        <w:rPr>
          <w:b/>
        </w:rPr>
        <w:t xml:space="preserve">Świadczeniodawca </w:t>
      </w:r>
      <w:r w:rsidRPr="000D08CC">
        <w:rPr>
          <w:b/>
        </w:rPr>
        <w:tab/>
        <w:t>Oddział Funduszu</w:t>
      </w:r>
    </w:p>
    <w:sectPr w:rsidR="003507E0" w:rsidRPr="000D08CC" w:rsidSect="00092BBC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993" w:right="1418" w:bottom="993" w:left="1418" w:header="426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13274" w14:textId="77777777" w:rsidR="007D39E3" w:rsidRDefault="007D39E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AEB8A96" w14:textId="77777777" w:rsidR="007D39E3" w:rsidRDefault="007D39E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4D332" w14:textId="77777777" w:rsidR="00DF7AB3" w:rsidRPr="0083190F" w:rsidRDefault="00DF7AB3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FA049D">
      <w:rPr>
        <w:rStyle w:val="Numerstrony"/>
        <w:rFonts w:cs="Arial"/>
        <w:noProof/>
        <w:sz w:val="18"/>
        <w:szCs w:val="18"/>
      </w:rPr>
      <w:t>11</w:t>
    </w:r>
    <w:r w:rsidRPr="0083190F">
      <w:rPr>
        <w:rStyle w:val="Numerstrony"/>
        <w:rFonts w:cs="Arial"/>
        <w:sz w:val="18"/>
        <w:szCs w:val="18"/>
      </w:rPr>
      <w:fldChar w:fldCharType="end"/>
    </w:r>
  </w:p>
  <w:p w14:paraId="0B01B5FF" w14:textId="77777777" w:rsidR="00DF7AB3" w:rsidRPr="000D08CC" w:rsidRDefault="00DF7AB3" w:rsidP="00825E1D">
    <w:pPr>
      <w:ind w:right="360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46C71" w14:textId="77777777" w:rsidR="00DF7AB3" w:rsidRPr="006B0F60" w:rsidRDefault="00DF7AB3" w:rsidP="006B0F60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4612E" w14:textId="77777777" w:rsidR="007D39E3" w:rsidRDefault="007D39E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CD67C34" w14:textId="77777777" w:rsidR="007D39E3" w:rsidRDefault="007D39E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55520" w14:textId="77777777" w:rsidR="00DF7AB3" w:rsidRPr="000D08CC" w:rsidRDefault="00DF7AB3" w:rsidP="003A58A6">
    <w:pPr>
      <w:tabs>
        <w:tab w:val="center" w:pos="4536"/>
        <w:tab w:val="right" w:pos="9072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BDCA9" w14:textId="1D791316" w:rsidR="00AF1043" w:rsidRDefault="00AF1043" w:rsidP="00900EF2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900EF2">
      <w:rPr>
        <w:noProof/>
        <w:sz w:val="18"/>
        <w:szCs w:val="18"/>
      </w:rPr>
      <w:drawing>
        <wp:inline distT="0" distB="0" distL="0" distR="0" wp14:anchorId="48DDEB57" wp14:editId="09D8D921">
          <wp:extent cx="5760085" cy="75501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 cz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55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1F1665" w14:textId="7020ECC7" w:rsidR="00DF7AB3" w:rsidRPr="00F24B91" w:rsidRDefault="00AF1043" w:rsidP="00F24B91">
    <w:pPr>
      <w:pStyle w:val="Nagwek"/>
      <w:jc w:val="center"/>
      <w:rPr>
        <w:i/>
        <w:sz w:val="20"/>
        <w:szCs w:val="20"/>
      </w:rPr>
    </w:pPr>
    <w:r>
      <w:rPr>
        <w:i/>
        <w:sz w:val="20"/>
        <w:szCs w:val="20"/>
      </w:rPr>
      <w:t>Projekt współfinansowany przez Unię Europejską w ramach Europejskiego Funduszu Społecznego</w:t>
    </w:r>
    <w:r w:rsidR="00506452" w:rsidRPr="00506452">
      <w:rPr>
        <w:i/>
        <w:sz w:val="18"/>
        <w:szCs w:val="18"/>
      </w:rPr>
      <w:t xml:space="preserve"> </w:t>
    </w:r>
  </w:p>
  <w:p w14:paraId="4FAB1ECC" w14:textId="77777777" w:rsidR="00DF7AB3" w:rsidRPr="00AD4E3A" w:rsidRDefault="00DF7AB3" w:rsidP="003E38FD">
    <w:pPr>
      <w:tabs>
        <w:tab w:val="center" w:pos="4536"/>
        <w:tab w:val="right" w:pos="9072"/>
      </w:tabs>
      <w:jc w:val="right"/>
      <w:rPr>
        <w:sz w:val="18"/>
        <w:szCs w:val="18"/>
      </w:rPr>
    </w:pPr>
    <w:r>
      <w:rPr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517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">
    <w:nsid w:val="0C530C77"/>
    <w:multiLevelType w:val="hybridMultilevel"/>
    <w:tmpl w:val="A8FC34F2"/>
    <w:lvl w:ilvl="0" w:tplc="04150011">
      <w:start w:val="1"/>
      <w:numFmt w:val="decimal"/>
      <w:lvlText w:val="%1)"/>
      <w:lvlJc w:val="left"/>
      <w:pPr>
        <w:ind w:left="1509" w:hanging="360"/>
      </w:pPr>
    </w:lvl>
    <w:lvl w:ilvl="1" w:tplc="04150019" w:tentative="1">
      <w:start w:val="1"/>
      <w:numFmt w:val="lowerLetter"/>
      <w:lvlText w:val="%2."/>
      <w:lvlJc w:val="left"/>
      <w:pPr>
        <w:ind w:left="2229" w:hanging="360"/>
      </w:pPr>
    </w:lvl>
    <w:lvl w:ilvl="2" w:tplc="0415001B" w:tentative="1">
      <w:start w:val="1"/>
      <w:numFmt w:val="lowerRoman"/>
      <w:lvlText w:val="%3."/>
      <w:lvlJc w:val="right"/>
      <w:pPr>
        <w:ind w:left="2949" w:hanging="180"/>
      </w:pPr>
    </w:lvl>
    <w:lvl w:ilvl="3" w:tplc="0415000F" w:tentative="1">
      <w:start w:val="1"/>
      <w:numFmt w:val="decimal"/>
      <w:lvlText w:val="%4."/>
      <w:lvlJc w:val="left"/>
      <w:pPr>
        <w:ind w:left="3669" w:hanging="360"/>
      </w:pPr>
    </w:lvl>
    <w:lvl w:ilvl="4" w:tplc="04150019" w:tentative="1">
      <w:start w:val="1"/>
      <w:numFmt w:val="lowerLetter"/>
      <w:lvlText w:val="%5."/>
      <w:lvlJc w:val="left"/>
      <w:pPr>
        <w:ind w:left="4389" w:hanging="360"/>
      </w:pPr>
    </w:lvl>
    <w:lvl w:ilvl="5" w:tplc="0415001B" w:tentative="1">
      <w:start w:val="1"/>
      <w:numFmt w:val="lowerRoman"/>
      <w:lvlText w:val="%6."/>
      <w:lvlJc w:val="right"/>
      <w:pPr>
        <w:ind w:left="5109" w:hanging="180"/>
      </w:pPr>
    </w:lvl>
    <w:lvl w:ilvl="6" w:tplc="0415000F" w:tentative="1">
      <w:start w:val="1"/>
      <w:numFmt w:val="decimal"/>
      <w:lvlText w:val="%7."/>
      <w:lvlJc w:val="left"/>
      <w:pPr>
        <w:ind w:left="5829" w:hanging="360"/>
      </w:pPr>
    </w:lvl>
    <w:lvl w:ilvl="7" w:tplc="04150019" w:tentative="1">
      <w:start w:val="1"/>
      <w:numFmt w:val="lowerLetter"/>
      <w:lvlText w:val="%8."/>
      <w:lvlJc w:val="left"/>
      <w:pPr>
        <w:ind w:left="6549" w:hanging="360"/>
      </w:pPr>
    </w:lvl>
    <w:lvl w:ilvl="8" w:tplc="0415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">
    <w:nsid w:val="0CB94F4D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183006E"/>
    <w:multiLevelType w:val="hybridMultilevel"/>
    <w:tmpl w:val="D09EC7D0"/>
    <w:lvl w:ilvl="0" w:tplc="204EC556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C36EF"/>
    <w:multiLevelType w:val="singleLevel"/>
    <w:tmpl w:val="5FAE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5">
    <w:nsid w:val="148452E9"/>
    <w:multiLevelType w:val="multilevel"/>
    <w:tmpl w:val="CF6E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21A572EB"/>
    <w:multiLevelType w:val="hybridMultilevel"/>
    <w:tmpl w:val="FB323B0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8049DF"/>
    <w:multiLevelType w:val="hybridMultilevel"/>
    <w:tmpl w:val="7C5C5E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7F63FE2">
      <w:start w:val="1"/>
      <w:numFmt w:val="decimal"/>
      <w:lvlText w:val="%3."/>
      <w:lvlJc w:val="left"/>
      <w:pPr>
        <w:tabs>
          <w:tab w:val="num" w:pos="-20"/>
        </w:tabs>
        <w:ind w:left="3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08C16CF"/>
    <w:multiLevelType w:val="singleLevel"/>
    <w:tmpl w:val="6D5A6D0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</w:abstractNum>
  <w:abstractNum w:abstractNumId="10">
    <w:nsid w:val="311C41ED"/>
    <w:multiLevelType w:val="hybridMultilevel"/>
    <w:tmpl w:val="FB323B0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39411A"/>
    <w:multiLevelType w:val="hybridMultilevel"/>
    <w:tmpl w:val="A1F855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1C2643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373227E3"/>
    <w:multiLevelType w:val="hybridMultilevel"/>
    <w:tmpl w:val="BCA4878C"/>
    <w:lvl w:ilvl="0" w:tplc="23AAB0A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87767C8"/>
    <w:multiLevelType w:val="singleLevel"/>
    <w:tmpl w:val="DC74D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15">
    <w:nsid w:val="3C913983"/>
    <w:multiLevelType w:val="hybridMultilevel"/>
    <w:tmpl w:val="28EC2C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41288B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8">
    <w:nsid w:val="48680DCD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4B1C2716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0">
    <w:nsid w:val="4B1C3323"/>
    <w:multiLevelType w:val="hybridMultilevel"/>
    <w:tmpl w:val="1F321ED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F5B1326"/>
    <w:multiLevelType w:val="hybridMultilevel"/>
    <w:tmpl w:val="E556AE0C"/>
    <w:lvl w:ilvl="0" w:tplc="6DB4EF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7F63FE2">
      <w:start w:val="1"/>
      <w:numFmt w:val="decimal"/>
      <w:lvlText w:val="%3."/>
      <w:lvlJc w:val="left"/>
      <w:pPr>
        <w:tabs>
          <w:tab w:val="num" w:pos="-20"/>
        </w:tabs>
        <w:ind w:left="3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0A05642"/>
    <w:multiLevelType w:val="hybridMultilevel"/>
    <w:tmpl w:val="FB323B0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55A325D8"/>
    <w:multiLevelType w:val="hybridMultilevel"/>
    <w:tmpl w:val="0012F3F0"/>
    <w:lvl w:ilvl="0" w:tplc="E01C16C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9DC12D7"/>
    <w:multiLevelType w:val="hybridMultilevel"/>
    <w:tmpl w:val="90F22496"/>
    <w:lvl w:ilvl="0" w:tplc="D3CE2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885EE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E4F59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7">
    <w:nsid w:val="606A7A9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8">
    <w:nsid w:val="61636F5B"/>
    <w:multiLevelType w:val="hybridMultilevel"/>
    <w:tmpl w:val="28EC2C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18737B3"/>
    <w:multiLevelType w:val="hybridMultilevel"/>
    <w:tmpl w:val="2F982056"/>
    <w:lvl w:ilvl="0" w:tplc="23AAB0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621F048B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3312AB7"/>
    <w:multiLevelType w:val="hybridMultilevel"/>
    <w:tmpl w:val="B02E5234"/>
    <w:lvl w:ilvl="0" w:tplc="23AAB0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64CA6FA9"/>
    <w:multiLevelType w:val="hybridMultilevel"/>
    <w:tmpl w:val="FB323B0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62B5EDA"/>
    <w:multiLevelType w:val="singleLevel"/>
    <w:tmpl w:val="530C7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34">
    <w:nsid w:val="69E00826"/>
    <w:multiLevelType w:val="multilevel"/>
    <w:tmpl w:val="8B26C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>
    <w:nsid w:val="6A3B21D8"/>
    <w:multiLevelType w:val="hybridMultilevel"/>
    <w:tmpl w:val="4314AC90"/>
    <w:lvl w:ilvl="0" w:tplc="23AAB0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C596C17"/>
    <w:multiLevelType w:val="hybridMultilevel"/>
    <w:tmpl w:val="979486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DD2694D"/>
    <w:multiLevelType w:val="hybridMultilevel"/>
    <w:tmpl w:val="62C0D6AA"/>
    <w:lvl w:ilvl="0" w:tplc="0A1E8C86">
      <w:numFmt w:val="bullet"/>
      <w:lvlText w:val=""/>
      <w:lvlJc w:val="left"/>
      <w:pPr>
        <w:ind w:left="114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8">
    <w:nsid w:val="701B1BC2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9">
    <w:nsid w:val="705C52E5"/>
    <w:multiLevelType w:val="singleLevel"/>
    <w:tmpl w:val="A1D4AE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4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1">
    <w:nsid w:val="755344E6"/>
    <w:multiLevelType w:val="hybridMultilevel"/>
    <w:tmpl w:val="E38068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C82F3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3">
    <w:nsid w:val="7AC07A3D"/>
    <w:multiLevelType w:val="hybridMultilevel"/>
    <w:tmpl w:val="7E4CA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A46BED"/>
    <w:multiLevelType w:val="hybridMultilevel"/>
    <w:tmpl w:val="9794865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DD24860"/>
    <w:multiLevelType w:val="hybridMultilevel"/>
    <w:tmpl w:val="1528E2A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47F63FE2">
      <w:start w:val="1"/>
      <w:numFmt w:val="decimal"/>
      <w:lvlText w:val="%3."/>
      <w:lvlJc w:val="left"/>
      <w:pPr>
        <w:tabs>
          <w:tab w:val="num" w:pos="264"/>
        </w:tabs>
        <w:ind w:left="321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0"/>
  </w:num>
  <w:num w:numId="2">
    <w:abstractNumId w:val="23"/>
  </w:num>
  <w:num w:numId="3">
    <w:abstractNumId w:val="25"/>
  </w:num>
  <w:num w:numId="4">
    <w:abstractNumId w:val="44"/>
  </w:num>
  <w:num w:numId="5">
    <w:abstractNumId w:val="7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6"/>
  </w:num>
  <w:num w:numId="9">
    <w:abstractNumId w:val="18"/>
  </w:num>
  <w:num w:numId="10">
    <w:abstractNumId w:val="8"/>
  </w:num>
  <w:num w:numId="11">
    <w:abstractNumId w:val="21"/>
  </w:num>
  <w:num w:numId="12">
    <w:abstractNumId w:val="30"/>
  </w:num>
  <w:num w:numId="13">
    <w:abstractNumId w:val="43"/>
  </w:num>
  <w:num w:numId="14">
    <w:abstractNumId w:val="3"/>
  </w:num>
  <w:num w:numId="15">
    <w:abstractNumId w:val="1"/>
  </w:num>
  <w:num w:numId="16">
    <w:abstractNumId w:val="37"/>
  </w:num>
  <w:num w:numId="17">
    <w:abstractNumId w:val="41"/>
  </w:num>
  <w:num w:numId="18">
    <w:abstractNumId w:val="16"/>
  </w:num>
  <w:num w:numId="19">
    <w:abstractNumId w:val="42"/>
  </w:num>
  <w:num w:numId="20">
    <w:abstractNumId w:val="9"/>
  </w:num>
  <w:num w:numId="21">
    <w:abstractNumId w:val="12"/>
  </w:num>
  <w:num w:numId="22">
    <w:abstractNumId w:val="34"/>
  </w:num>
  <w:num w:numId="23">
    <w:abstractNumId w:val="15"/>
  </w:num>
  <w:num w:numId="24">
    <w:abstractNumId w:val="38"/>
  </w:num>
  <w:num w:numId="25">
    <w:abstractNumId w:val="13"/>
  </w:num>
  <w:num w:numId="26">
    <w:abstractNumId w:val="39"/>
  </w:num>
  <w:num w:numId="27">
    <w:abstractNumId w:val="33"/>
  </w:num>
  <w:num w:numId="28">
    <w:abstractNumId w:val="4"/>
  </w:num>
  <w:num w:numId="29">
    <w:abstractNumId w:val="19"/>
  </w:num>
  <w:num w:numId="30">
    <w:abstractNumId w:val="2"/>
  </w:num>
  <w:num w:numId="31">
    <w:abstractNumId w:val="28"/>
  </w:num>
  <w:num w:numId="32">
    <w:abstractNumId w:val="14"/>
  </w:num>
  <w:num w:numId="33">
    <w:abstractNumId w:val="17"/>
  </w:num>
  <w:num w:numId="34">
    <w:abstractNumId w:val="29"/>
  </w:num>
  <w:num w:numId="35">
    <w:abstractNumId w:val="26"/>
  </w:num>
  <w:num w:numId="36">
    <w:abstractNumId w:val="27"/>
  </w:num>
  <w:num w:numId="37">
    <w:abstractNumId w:val="0"/>
  </w:num>
  <w:num w:numId="38">
    <w:abstractNumId w:val="45"/>
  </w:num>
  <w:num w:numId="39">
    <w:abstractNumId w:val="11"/>
  </w:num>
  <w:num w:numId="40">
    <w:abstractNumId w:val="24"/>
  </w:num>
  <w:num w:numId="41">
    <w:abstractNumId w:val="35"/>
  </w:num>
  <w:num w:numId="42">
    <w:abstractNumId w:val="22"/>
  </w:num>
  <w:num w:numId="43">
    <w:abstractNumId w:val="10"/>
  </w:num>
  <w:num w:numId="44">
    <w:abstractNumId w:val="20"/>
  </w:num>
  <w:num w:numId="45">
    <w:abstractNumId w:val="6"/>
  </w:num>
  <w:num w:numId="46">
    <w:abstractNumId w:val="31"/>
  </w:num>
  <w:num w:numId="47">
    <w:abstractNumId w:val="32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łaga Katarzyna">
    <w15:presenceInfo w15:providerId="AD" w15:userId="S-1-5-21-3563447054-2667861475-1537196452-25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DB6"/>
    <w:rsid w:val="0000040F"/>
    <w:rsid w:val="00005784"/>
    <w:rsid w:val="000062B8"/>
    <w:rsid w:val="000067E0"/>
    <w:rsid w:val="0001161C"/>
    <w:rsid w:val="000140E6"/>
    <w:rsid w:val="000144CE"/>
    <w:rsid w:val="00016F09"/>
    <w:rsid w:val="00030A37"/>
    <w:rsid w:val="00030DC8"/>
    <w:rsid w:val="00031B72"/>
    <w:rsid w:val="00032695"/>
    <w:rsid w:val="000339E5"/>
    <w:rsid w:val="0003426B"/>
    <w:rsid w:val="00035ADC"/>
    <w:rsid w:val="00036BA3"/>
    <w:rsid w:val="00046B34"/>
    <w:rsid w:val="00050BFA"/>
    <w:rsid w:val="0005378C"/>
    <w:rsid w:val="0006074A"/>
    <w:rsid w:val="00060E8D"/>
    <w:rsid w:val="000650EF"/>
    <w:rsid w:val="00066C66"/>
    <w:rsid w:val="00067172"/>
    <w:rsid w:val="00071608"/>
    <w:rsid w:val="00073018"/>
    <w:rsid w:val="00077834"/>
    <w:rsid w:val="00077DC4"/>
    <w:rsid w:val="00080E41"/>
    <w:rsid w:val="00085804"/>
    <w:rsid w:val="00092BBC"/>
    <w:rsid w:val="00093440"/>
    <w:rsid w:val="00093881"/>
    <w:rsid w:val="000951B8"/>
    <w:rsid w:val="00096B05"/>
    <w:rsid w:val="000A1639"/>
    <w:rsid w:val="000A2FF8"/>
    <w:rsid w:val="000A5307"/>
    <w:rsid w:val="000A5DFB"/>
    <w:rsid w:val="000B2563"/>
    <w:rsid w:val="000B3283"/>
    <w:rsid w:val="000B5865"/>
    <w:rsid w:val="000B6850"/>
    <w:rsid w:val="000C0B57"/>
    <w:rsid w:val="000C1B76"/>
    <w:rsid w:val="000C3670"/>
    <w:rsid w:val="000C6AB5"/>
    <w:rsid w:val="000D08CC"/>
    <w:rsid w:val="000D0BD4"/>
    <w:rsid w:val="000D1116"/>
    <w:rsid w:val="000D31BE"/>
    <w:rsid w:val="000D3510"/>
    <w:rsid w:val="000D54F9"/>
    <w:rsid w:val="000E4E60"/>
    <w:rsid w:val="000E55FF"/>
    <w:rsid w:val="000E5EE6"/>
    <w:rsid w:val="000E64F6"/>
    <w:rsid w:val="000E7296"/>
    <w:rsid w:val="000E7D57"/>
    <w:rsid w:val="000F2742"/>
    <w:rsid w:val="000F2F2C"/>
    <w:rsid w:val="00101591"/>
    <w:rsid w:val="00103D9C"/>
    <w:rsid w:val="001154D7"/>
    <w:rsid w:val="0012682F"/>
    <w:rsid w:val="0012703F"/>
    <w:rsid w:val="00130059"/>
    <w:rsid w:val="00133C1A"/>
    <w:rsid w:val="0013692D"/>
    <w:rsid w:val="00142919"/>
    <w:rsid w:val="001450AA"/>
    <w:rsid w:val="00147F8B"/>
    <w:rsid w:val="0015380C"/>
    <w:rsid w:val="00156B18"/>
    <w:rsid w:val="00160A3C"/>
    <w:rsid w:val="001677AF"/>
    <w:rsid w:val="00174B3D"/>
    <w:rsid w:val="0017559F"/>
    <w:rsid w:val="00175849"/>
    <w:rsid w:val="00176201"/>
    <w:rsid w:val="00195526"/>
    <w:rsid w:val="001A646F"/>
    <w:rsid w:val="001B12C3"/>
    <w:rsid w:val="001B5166"/>
    <w:rsid w:val="001B5B60"/>
    <w:rsid w:val="001C0B39"/>
    <w:rsid w:val="001C3297"/>
    <w:rsid w:val="001C390A"/>
    <w:rsid w:val="001D035C"/>
    <w:rsid w:val="001D273A"/>
    <w:rsid w:val="001D2848"/>
    <w:rsid w:val="001D55DB"/>
    <w:rsid w:val="001E1484"/>
    <w:rsid w:val="001E7964"/>
    <w:rsid w:val="001F4BAE"/>
    <w:rsid w:val="001F59DF"/>
    <w:rsid w:val="001F6CC4"/>
    <w:rsid w:val="00200C26"/>
    <w:rsid w:val="00200CFC"/>
    <w:rsid w:val="00205458"/>
    <w:rsid w:val="00221D0D"/>
    <w:rsid w:val="0022798D"/>
    <w:rsid w:val="00231AB5"/>
    <w:rsid w:val="0023595D"/>
    <w:rsid w:val="00240463"/>
    <w:rsid w:val="002426BE"/>
    <w:rsid w:val="00245ABB"/>
    <w:rsid w:val="00251395"/>
    <w:rsid w:val="00256FD6"/>
    <w:rsid w:val="00260B47"/>
    <w:rsid w:val="002649AC"/>
    <w:rsid w:val="00266199"/>
    <w:rsid w:val="00267820"/>
    <w:rsid w:val="00272852"/>
    <w:rsid w:val="00275226"/>
    <w:rsid w:val="00276900"/>
    <w:rsid w:val="00281824"/>
    <w:rsid w:val="002823E1"/>
    <w:rsid w:val="00282EFA"/>
    <w:rsid w:val="002860C5"/>
    <w:rsid w:val="002861D5"/>
    <w:rsid w:val="0028621A"/>
    <w:rsid w:val="00290D30"/>
    <w:rsid w:val="00295787"/>
    <w:rsid w:val="00295EEB"/>
    <w:rsid w:val="002A2704"/>
    <w:rsid w:val="002A44B0"/>
    <w:rsid w:val="002B2507"/>
    <w:rsid w:val="002B2610"/>
    <w:rsid w:val="002B41AD"/>
    <w:rsid w:val="002B6F09"/>
    <w:rsid w:val="002C3FCD"/>
    <w:rsid w:val="002C47B5"/>
    <w:rsid w:val="002C5CFA"/>
    <w:rsid w:val="002C7124"/>
    <w:rsid w:val="002C74C3"/>
    <w:rsid w:val="002D1982"/>
    <w:rsid w:val="002D5BEB"/>
    <w:rsid w:val="002D7845"/>
    <w:rsid w:val="002E0041"/>
    <w:rsid w:val="002E070A"/>
    <w:rsid w:val="002E1C55"/>
    <w:rsid w:val="002E24E0"/>
    <w:rsid w:val="002F0FB5"/>
    <w:rsid w:val="002F277F"/>
    <w:rsid w:val="002F2BDB"/>
    <w:rsid w:val="002F4DDF"/>
    <w:rsid w:val="0030050C"/>
    <w:rsid w:val="00303C28"/>
    <w:rsid w:val="0030743C"/>
    <w:rsid w:val="00310985"/>
    <w:rsid w:val="00315DAA"/>
    <w:rsid w:val="00324F54"/>
    <w:rsid w:val="00325B9B"/>
    <w:rsid w:val="00330B27"/>
    <w:rsid w:val="00332E43"/>
    <w:rsid w:val="00333580"/>
    <w:rsid w:val="00334B76"/>
    <w:rsid w:val="00340230"/>
    <w:rsid w:val="00345794"/>
    <w:rsid w:val="00345A99"/>
    <w:rsid w:val="003505DA"/>
    <w:rsid w:val="003507E0"/>
    <w:rsid w:val="0035428B"/>
    <w:rsid w:val="003621B1"/>
    <w:rsid w:val="00363D0B"/>
    <w:rsid w:val="00365105"/>
    <w:rsid w:val="00371056"/>
    <w:rsid w:val="00380F56"/>
    <w:rsid w:val="00385D81"/>
    <w:rsid w:val="00387C41"/>
    <w:rsid w:val="00390D40"/>
    <w:rsid w:val="003A02F1"/>
    <w:rsid w:val="003A06DE"/>
    <w:rsid w:val="003A2826"/>
    <w:rsid w:val="003A2B8D"/>
    <w:rsid w:val="003A58A6"/>
    <w:rsid w:val="003B6CC1"/>
    <w:rsid w:val="003C5BE8"/>
    <w:rsid w:val="003C61D2"/>
    <w:rsid w:val="003D046D"/>
    <w:rsid w:val="003D5F70"/>
    <w:rsid w:val="003E14A3"/>
    <w:rsid w:val="003E38FD"/>
    <w:rsid w:val="003F0ED8"/>
    <w:rsid w:val="003F4D40"/>
    <w:rsid w:val="003F690D"/>
    <w:rsid w:val="003F6E97"/>
    <w:rsid w:val="003F7A8F"/>
    <w:rsid w:val="00400DF6"/>
    <w:rsid w:val="00401CBE"/>
    <w:rsid w:val="00402ECC"/>
    <w:rsid w:val="00405084"/>
    <w:rsid w:val="004109A1"/>
    <w:rsid w:val="00412E6A"/>
    <w:rsid w:val="00413479"/>
    <w:rsid w:val="00414ED0"/>
    <w:rsid w:val="004213FE"/>
    <w:rsid w:val="00423C2E"/>
    <w:rsid w:val="004267A9"/>
    <w:rsid w:val="00430D8D"/>
    <w:rsid w:val="00431B0E"/>
    <w:rsid w:val="00444D37"/>
    <w:rsid w:val="0044589A"/>
    <w:rsid w:val="00451CB1"/>
    <w:rsid w:val="004525FC"/>
    <w:rsid w:val="00454973"/>
    <w:rsid w:val="00455348"/>
    <w:rsid w:val="00455389"/>
    <w:rsid w:val="00461F9D"/>
    <w:rsid w:val="00470D9E"/>
    <w:rsid w:val="004727F8"/>
    <w:rsid w:val="00472C3B"/>
    <w:rsid w:val="00476D74"/>
    <w:rsid w:val="0048405E"/>
    <w:rsid w:val="0048795A"/>
    <w:rsid w:val="00492265"/>
    <w:rsid w:val="00494EC2"/>
    <w:rsid w:val="0049715D"/>
    <w:rsid w:val="004B192B"/>
    <w:rsid w:val="004B3F47"/>
    <w:rsid w:val="004C155C"/>
    <w:rsid w:val="004C1F79"/>
    <w:rsid w:val="004C532D"/>
    <w:rsid w:val="004C6C67"/>
    <w:rsid w:val="004D187D"/>
    <w:rsid w:val="004D2446"/>
    <w:rsid w:val="004D3109"/>
    <w:rsid w:val="004D322A"/>
    <w:rsid w:val="004D489F"/>
    <w:rsid w:val="004D66E4"/>
    <w:rsid w:val="004E0AF1"/>
    <w:rsid w:val="004E0D2A"/>
    <w:rsid w:val="004F1505"/>
    <w:rsid w:val="004F2A92"/>
    <w:rsid w:val="00506452"/>
    <w:rsid w:val="005079FA"/>
    <w:rsid w:val="0051048D"/>
    <w:rsid w:val="00511CD5"/>
    <w:rsid w:val="00514556"/>
    <w:rsid w:val="00520940"/>
    <w:rsid w:val="00521E11"/>
    <w:rsid w:val="00530453"/>
    <w:rsid w:val="00530819"/>
    <w:rsid w:val="0053093E"/>
    <w:rsid w:val="00534352"/>
    <w:rsid w:val="0054154B"/>
    <w:rsid w:val="00550EED"/>
    <w:rsid w:val="00553E54"/>
    <w:rsid w:val="00555826"/>
    <w:rsid w:val="005568F9"/>
    <w:rsid w:val="00562D42"/>
    <w:rsid w:val="00562E8F"/>
    <w:rsid w:val="0056561F"/>
    <w:rsid w:val="00566EA0"/>
    <w:rsid w:val="00570426"/>
    <w:rsid w:val="00570C9A"/>
    <w:rsid w:val="00576E15"/>
    <w:rsid w:val="0058101C"/>
    <w:rsid w:val="0058495C"/>
    <w:rsid w:val="00585D8E"/>
    <w:rsid w:val="005868D7"/>
    <w:rsid w:val="005938C6"/>
    <w:rsid w:val="005A1571"/>
    <w:rsid w:val="005A7A4B"/>
    <w:rsid w:val="005B09E9"/>
    <w:rsid w:val="005B65AF"/>
    <w:rsid w:val="005C3830"/>
    <w:rsid w:val="005D0366"/>
    <w:rsid w:val="005D07F4"/>
    <w:rsid w:val="005D1012"/>
    <w:rsid w:val="005D1203"/>
    <w:rsid w:val="005D3DC6"/>
    <w:rsid w:val="005D4388"/>
    <w:rsid w:val="005D484D"/>
    <w:rsid w:val="005E29AE"/>
    <w:rsid w:val="005E5C51"/>
    <w:rsid w:val="005F581E"/>
    <w:rsid w:val="005F68E9"/>
    <w:rsid w:val="005F7BB1"/>
    <w:rsid w:val="00601F6D"/>
    <w:rsid w:val="00602ECA"/>
    <w:rsid w:val="00612B4C"/>
    <w:rsid w:val="006266FD"/>
    <w:rsid w:val="00626A84"/>
    <w:rsid w:val="00630280"/>
    <w:rsid w:val="0063061C"/>
    <w:rsid w:val="00634308"/>
    <w:rsid w:val="0063464F"/>
    <w:rsid w:val="00634D05"/>
    <w:rsid w:val="00637B0B"/>
    <w:rsid w:val="0064061E"/>
    <w:rsid w:val="00640E4E"/>
    <w:rsid w:val="00642C68"/>
    <w:rsid w:val="006450AC"/>
    <w:rsid w:val="00646195"/>
    <w:rsid w:val="00655175"/>
    <w:rsid w:val="006554D2"/>
    <w:rsid w:val="006658F8"/>
    <w:rsid w:val="00665E96"/>
    <w:rsid w:val="00666698"/>
    <w:rsid w:val="0067029A"/>
    <w:rsid w:val="006713D6"/>
    <w:rsid w:val="00672B50"/>
    <w:rsid w:val="00675529"/>
    <w:rsid w:val="0069205F"/>
    <w:rsid w:val="00693467"/>
    <w:rsid w:val="0069552D"/>
    <w:rsid w:val="00695607"/>
    <w:rsid w:val="006968F3"/>
    <w:rsid w:val="00697D10"/>
    <w:rsid w:val="006A2A54"/>
    <w:rsid w:val="006A4033"/>
    <w:rsid w:val="006B0F60"/>
    <w:rsid w:val="006B2777"/>
    <w:rsid w:val="006B7254"/>
    <w:rsid w:val="006C0D4D"/>
    <w:rsid w:val="006C298E"/>
    <w:rsid w:val="006C4E1D"/>
    <w:rsid w:val="006C5996"/>
    <w:rsid w:val="006D2AF8"/>
    <w:rsid w:val="006D5955"/>
    <w:rsid w:val="006E0AD9"/>
    <w:rsid w:val="006E3414"/>
    <w:rsid w:val="006F01BD"/>
    <w:rsid w:val="006F0DE0"/>
    <w:rsid w:val="006F42B0"/>
    <w:rsid w:val="007022B7"/>
    <w:rsid w:val="007023BB"/>
    <w:rsid w:val="007041CC"/>
    <w:rsid w:val="00710332"/>
    <w:rsid w:val="00711108"/>
    <w:rsid w:val="00712A9B"/>
    <w:rsid w:val="00726F55"/>
    <w:rsid w:val="0073445D"/>
    <w:rsid w:val="007359D9"/>
    <w:rsid w:val="0073697E"/>
    <w:rsid w:val="0074267E"/>
    <w:rsid w:val="007433CA"/>
    <w:rsid w:val="007478BD"/>
    <w:rsid w:val="0075208D"/>
    <w:rsid w:val="00754A68"/>
    <w:rsid w:val="00754B3D"/>
    <w:rsid w:val="00755C62"/>
    <w:rsid w:val="00760DB6"/>
    <w:rsid w:val="00771488"/>
    <w:rsid w:val="00773472"/>
    <w:rsid w:val="00781B4B"/>
    <w:rsid w:val="00783A33"/>
    <w:rsid w:val="007846E0"/>
    <w:rsid w:val="00785AF2"/>
    <w:rsid w:val="007A21B3"/>
    <w:rsid w:val="007A3DC2"/>
    <w:rsid w:val="007A5B44"/>
    <w:rsid w:val="007A5BB2"/>
    <w:rsid w:val="007A5E17"/>
    <w:rsid w:val="007B0774"/>
    <w:rsid w:val="007B18CE"/>
    <w:rsid w:val="007B2478"/>
    <w:rsid w:val="007B4CEC"/>
    <w:rsid w:val="007B5163"/>
    <w:rsid w:val="007C1336"/>
    <w:rsid w:val="007C4DCE"/>
    <w:rsid w:val="007D39E3"/>
    <w:rsid w:val="007E1459"/>
    <w:rsid w:val="007F0A72"/>
    <w:rsid w:val="007F13AD"/>
    <w:rsid w:val="007F6B93"/>
    <w:rsid w:val="00801C5E"/>
    <w:rsid w:val="008175A0"/>
    <w:rsid w:val="008203F9"/>
    <w:rsid w:val="008206CA"/>
    <w:rsid w:val="00823BA3"/>
    <w:rsid w:val="00825E1D"/>
    <w:rsid w:val="0083190F"/>
    <w:rsid w:val="0083299D"/>
    <w:rsid w:val="00833D05"/>
    <w:rsid w:val="008345BB"/>
    <w:rsid w:val="008356EF"/>
    <w:rsid w:val="00840445"/>
    <w:rsid w:val="00844D1B"/>
    <w:rsid w:val="008458BC"/>
    <w:rsid w:val="00851276"/>
    <w:rsid w:val="00853A87"/>
    <w:rsid w:val="00862D20"/>
    <w:rsid w:val="00864C27"/>
    <w:rsid w:val="00871D47"/>
    <w:rsid w:val="008727A2"/>
    <w:rsid w:val="00880BD6"/>
    <w:rsid w:val="0089147A"/>
    <w:rsid w:val="008938CF"/>
    <w:rsid w:val="008979E4"/>
    <w:rsid w:val="00897CCD"/>
    <w:rsid w:val="008A0FAD"/>
    <w:rsid w:val="008A4E82"/>
    <w:rsid w:val="008A6A56"/>
    <w:rsid w:val="008B7D45"/>
    <w:rsid w:val="008C1591"/>
    <w:rsid w:val="008C59AA"/>
    <w:rsid w:val="008D139D"/>
    <w:rsid w:val="008D24E9"/>
    <w:rsid w:val="008D58E0"/>
    <w:rsid w:val="008E2965"/>
    <w:rsid w:val="008F1671"/>
    <w:rsid w:val="008F4A58"/>
    <w:rsid w:val="008F733A"/>
    <w:rsid w:val="00900569"/>
    <w:rsid w:val="00900EF2"/>
    <w:rsid w:val="009011A5"/>
    <w:rsid w:val="00901780"/>
    <w:rsid w:val="0091158D"/>
    <w:rsid w:val="00913BDE"/>
    <w:rsid w:val="00920DB9"/>
    <w:rsid w:val="00933A92"/>
    <w:rsid w:val="009346B4"/>
    <w:rsid w:val="00934B37"/>
    <w:rsid w:val="0093533B"/>
    <w:rsid w:val="00936391"/>
    <w:rsid w:val="00936D10"/>
    <w:rsid w:val="00940145"/>
    <w:rsid w:val="00940C73"/>
    <w:rsid w:val="00944863"/>
    <w:rsid w:val="00945BEB"/>
    <w:rsid w:val="00955F1C"/>
    <w:rsid w:val="00956724"/>
    <w:rsid w:val="00957BCE"/>
    <w:rsid w:val="00957ECF"/>
    <w:rsid w:val="00965EF8"/>
    <w:rsid w:val="00976F1D"/>
    <w:rsid w:val="00980193"/>
    <w:rsid w:val="00983FC6"/>
    <w:rsid w:val="009845DA"/>
    <w:rsid w:val="009925A4"/>
    <w:rsid w:val="009A154D"/>
    <w:rsid w:val="009A20ED"/>
    <w:rsid w:val="009B0158"/>
    <w:rsid w:val="009B3390"/>
    <w:rsid w:val="009B360E"/>
    <w:rsid w:val="009B3615"/>
    <w:rsid w:val="009B53CE"/>
    <w:rsid w:val="009B6D2D"/>
    <w:rsid w:val="009C3B8A"/>
    <w:rsid w:val="009C7D4B"/>
    <w:rsid w:val="009D0A36"/>
    <w:rsid w:val="009D0D26"/>
    <w:rsid w:val="009D2CFC"/>
    <w:rsid w:val="009D3104"/>
    <w:rsid w:val="009D4120"/>
    <w:rsid w:val="009D43F3"/>
    <w:rsid w:val="009D4FC2"/>
    <w:rsid w:val="009D7218"/>
    <w:rsid w:val="009D7F20"/>
    <w:rsid w:val="009E6E6E"/>
    <w:rsid w:val="009F5AD3"/>
    <w:rsid w:val="009F7BA8"/>
    <w:rsid w:val="00A01BD9"/>
    <w:rsid w:val="00A0562B"/>
    <w:rsid w:val="00A05C17"/>
    <w:rsid w:val="00A178D9"/>
    <w:rsid w:val="00A17B47"/>
    <w:rsid w:val="00A23824"/>
    <w:rsid w:val="00A36D25"/>
    <w:rsid w:val="00A40E6A"/>
    <w:rsid w:val="00A46371"/>
    <w:rsid w:val="00A46C51"/>
    <w:rsid w:val="00A50D74"/>
    <w:rsid w:val="00A53266"/>
    <w:rsid w:val="00A53C85"/>
    <w:rsid w:val="00A63FB6"/>
    <w:rsid w:val="00A6413D"/>
    <w:rsid w:val="00A736E6"/>
    <w:rsid w:val="00A8036E"/>
    <w:rsid w:val="00A84A78"/>
    <w:rsid w:val="00A86847"/>
    <w:rsid w:val="00A90770"/>
    <w:rsid w:val="00A9481F"/>
    <w:rsid w:val="00A974BD"/>
    <w:rsid w:val="00A97542"/>
    <w:rsid w:val="00AA25C6"/>
    <w:rsid w:val="00AB2E8D"/>
    <w:rsid w:val="00AB470D"/>
    <w:rsid w:val="00AB48F3"/>
    <w:rsid w:val="00AB7844"/>
    <w:rsid w:val="00AC2816"/>
    <w:rsid w:val="00AC4761"/>
    <w:rsid w:val="00AC74CD"/>
    <w:rsid w:val="00AD3F1B"/>
    <w:rsid w:val="00AD4E3A"/>
    <w:rsid w:val="00AD5D96"/>
    <w:rsid w:val="00AE011E"/>
    <w:rsid w:val="00AE132E"/>
    <w:rsid w:val="00AF1043"/>
    <w:rsid w:val="00AF1CA5"/>
    <w:rsid w:val="00AF28C2"/>
    <w:rsid w:val="00AF58E9"/>
    <w:rsid w:val="00AF59FF"/>
    <w:rsid w:val="00AF7035"/>
    <w:rsid w:val="00B059DB"/>
    <w:rsid w:val="00B05ADE"/>
    <w:rsid w:val="00B06882"/>
    <w:rsid w:val="00B13818"/>
    <w:rsid w:val="00B17DB5"/>
    <w:rsid w:val="00B22DDF"/>
    <w:rsid w:val="00B33531"/>
    <w:rsid w:val="00B35127"/>
    <w:rsid w:val="00B41345"/>
    <w:rsid w:val="00B44814"/>
    <w:rsid w:val="00B5134D"/>
    <w:rsid w:val="00B527CE"/>
    <w:rsid w:val="00B60304"/>
    <w:rsid w:val="00B61160"/>
    <w:rsid w:val="00B62CF1"/>
    <w:rsid w:val="00B6333F"/>
    <w:rsid w:val="00B712D2"/>
    <w:rsid w:val="00B72CCA"/>
    <w:rsid w:val="00B80749"/>
    <w:rsid w:val="00B8102D"/>
    <w:rsid w:val="00B820B5"/>
    <w:rsid w:val="00B84275"/>
    <w:rsid w:val="00B87387"/>
    <w:rsid w:val="00B96745"/>
    <w:rsid w:val="00BA0463"/>
    <w:rsid w:val="00BA18F0"/>
    <w:rsid w:val="00BA3008"/>
    <w:rsid w:val="00BA3C2C"/>
    <w:rsid w:val="00BA5A29"/>
    <w:rsid w:val="00BB4BE9"/>
    <w:rsid w:val="00BB63DD"/>
    <w:rsid w:val="00BC18D6"/>
    <w:rsid w:val="00BC3276"/>
    <w:rsid w:val="00BC3308"/>
    <w:rsid w:val="00BC64D8"/>
    <w:rsid w:val="00BC72EC"/>
    <w:rsid w:val="00BF4D95"/>
    <w:rsid w:val="00BF6390"/>
    <w:rsid w:val="00C00722"/>
    <w:rsid w:val="00C01252"/>
    <w:rsid w:val="00C049C7"/>
    <w:rsid w:val="00C11A9F"/>
    <w:rsid w:val="00C2357E"/>
    <w:rsid w:val="00C247E2"/>
    <w:rsid w:val="00C250F5"/>
    <w:rsid w:val="00C36D39"/>
    <w:rsid w:val="00C37C87"/>
    <w:rsid w:val="00C37CE3"/>
    <w:rsid w:val="00C40424"/>
    <w:rsid w:val="00C44159"/>
    <w:rsid w:val="00C44D47"/>
    <w:rsid w:val="00C4521F"/>
    <w:rsid w:val="00C45D7D"/>
    <w:rsid w:val="00C47B6A"/>
    <w:rsid w:val="00C60698"/>
    <w:rsid w:val="00C60A16"/>
    <w:rsid w:val="00C80C2D"/>
    <w:rsid w:val="00C818DE"/>
    <w:rsid w:val="00C942AA"/>
    <w:rsid w:val="00C94E66"/>
    <w:rsid w:val="00C97FA2"/>
    <w:rsid w:val="00CA0A83"/>
    <w:rsid w:val="00CA0E90"/>
    <w:rsid w:val="00CA1F1F"/>
    <w:rsid w:val="00CA33D0"/>
    <w:rsid w:val="00CA5135"/>
    <w:rsid w:val="00CB5F34"/>
    <w:rsid w:val="00CB6646"/>
    <w:rsid w:val="00CB7ECE"/>
    <w:rsid w:val="00CC1F68"/>
    <w:rsid w:val="00CC3EA1"/>
    <w:rsid w:val="00CC4003"/>
    <w:rsid w:val="00CD1AE9"/>
    <w:rsid w:val="00CD318B"/>
    <w:rsid w:val="00CD4778"/>
    <w:rsid w:val="00CD49D1"/>
    <w:rsid w:val="00CE47CC"/>
    <w:rsid w:val="00CF193B"/>
    <w:rsid w:val="00D031D3"/>
    <w:rsid w:val="00D1290B"/>
    <w:rsid w:val="00D15E53"/>
    <w:rsid w:val="00D21FA6"/>
    <w:rsid w:val="00D226F6"/>
    <w:rsid w:val="00D230CC"/>
    <w:rsid w:val="00D244A2"/>
    <w:rsid w:val="00D25B79"/>
    <w:rsid w:val="00D30061"/>
    <w:rsid w:val="00D3146D"/>
    <w:rsid w:val="00D33F6D"/>
    <w:rsid w:val="00D43422"/>
    <w:rsid w:val="00D43AC6"/>
    <w:rsid w:val="00D43BF0"/>
    <w:rsid w:val="00D44331"/>
    <w:rsid w:val="00D44D50"/>
    <w:rsid w:val="00D45D60"/>
    <w:rsid w:val="00D4644F"/>
    <w:rsid w:val="00D46D94"/>
    <w:rsid w:val="00D56B70"/>
    <w:rsid w:val="00D617B4"/>
    <w:rsid w:val="00D61E5B"/>
    <w:rsid w:val="00D70B9D"/>
    <w:rsid w:val="00D713AC"/>
    <w:rsid w:val="00D72656"/>
    <w:rsid w:val="00D72846"/>
    <w:rsid w:val="00D75F5D"/>
    <w:rsid w:val="00D87ABB"/>
    <w:rsid w:val="00D92A52"/>
    <w:rsid w:val="00D940CA"/>
    <w:rsid w:val="00DA42D4"/>
    <w:rsid w:val="00DB208A"/>
    <w:rsid w:val="00DB3293"/>
    <w:rsid w:val="00DB3414"/>
    <w:rsid w:val="00DC144D"/>
    <w:rsid w:val="00DC152F"/>
    <w:rsid w:val="00DC2C1A"/>
    <w:rsid w:val="00DC5DEE"/>
    <w:rsid w:val="00DD2697"/>
    <w:rsid w:val="00DD4F17"/>
    <w:rsid w:val="00DE5A97"/>
    <w:rsid w:val="00DE5E31"/>
    <w:rsid w:val="00DE6294"/>
    <w:rsid w:val="00DE6CE1"/>
    <w:rsid w:val="00DE7337"/>
    <w:rsid w:val="00DF3F02"/>
    <w:rsid w:val="00DF5614"/>
    <w:rsid w:val="00DF5964"/>
    <w:rsid w:val="00DF69AC"/>
    <w:rsid w:val="00DF7AB3"/>
    <w:rsid w:val="00E01866"/>
    <w:rsid w:val="00E071B8"/>
    <w:rsid w:val="00E10A0F"/>
    <w:rsid w:val="00E13738"/>
    <w:rsid w:val="00E169E0"/>
    <w:rsid w:val="00E2286A"/>
    <w:rsid w:val="00E23261"/>
    <w:rsid w:val="00E23390"/>
    <w:rsid w:val="00E30702"/>
    <w:rsid w:val="00E32832"/>
    <w:rsid w:val="00E33502"/>
    <w:rsid w:val="00E47F38"/>
    <w:rsid w:val="00E5320A"/>
    <w:rsid w:val="00E61BAF"/>
    <w:rsid w:val="00E6275A"/>
    <w:rsid w:val="00E63CB8"/>
    <w:rsid w:val="00E669F8"/>
    <w:rsid w:val="00E77338"/>
    <w:rsid w:val="00E80470"/>
    <w:rsid w:val="00E8252F"/>
    <w:rsid w:val="00E83B3C"/>
    <w:rsid w:val="00E851CC"/>
    <w:rsid w:val="00E90693"/>
    <w:rsid w:val="00E93117"/>
    <w:rsid w:val="00E94BB2"/>
    <w:rsid w:val="00E94D5E"/>
    <w:rsid w:val="00E97CC0"/>
    <w:rsid w:val="00EA0059"/>
    <w:rsid w:val="00EA0F60"/>
    <w:rsid w:val="00EA283C"/>
    <w:rsid w:val="00EA57DE"/>
    <w:rsid w:val="00EA6BDB"/>
    <w:rsid w:val="00EB665D"/>
    <w:rsid w:val="00EC1525"/>
    <w:rsid w:val="00EC1DC0"/>
    <w:rsid w:val="00EC3AAE"/>
    <w:rsid w:val="00EC5A60"/>
    <w:rsid w:val="00ED1476"/>
    <w:rsid w:val="00ED1505"/>
    <w:rsid w:val="00ED346E"/>
    <w:rsid w:val="00EE0DCA"/>
    <w:rsid w:val="00EE25A5"/>
    <w:rsid w:val="00EE3AEB"/>
    <w:rsid w:val="00F017F9"/>
    <w:rsid w:val="00F0675B"/>
    <w:rsid w:val="00F10AC3"/>
    <w:rsid w:val="00F15806"/>
    <w:rsid w:val="00F24649"/>
    <w:rsid w:val="00F24B91"/>
    <w:rsid w:val="00F3501E"/>
    <w:rsid w:val="00F44124"/>
    <w:rsid w:val="00F44196"/>
    <w:rsid w:val="00F53960"/>
    <w:rsid w:val="00F557B1"/>
    <w:rsid w:val="00F633B9"/>
    <w:rsid w:val="00F66BFC"/>
    <w:rsid w:val="00F6733B"/>
    <w:rsid w:val="00F70DD7"/>
    <w:rsid w:val="00F71E36"/>
    <w:rsid w:val="00F74BDF"/>
    <w:rsid w:val="00F7632F"/>
    <w:rsid w:val="00F81A3F"/>
    <w:rsid w:val="00F837B9"/>
    <w:rsid w:val="00F85DE8"/>
    <w:rsid w:val="00F9092C"/>
    <w:rsid w:val="00F91837"/>
    <w:rsid w:val="00F948C7"/>
    <w:rsid w:val="00F949CE"/>
    <w:rsid w:val="00FA049D"/>
    <w:rsid w:val="00FA0BCA"/>
    <w:rsid w:val="00FB72D3"/>
    <w:rsid w:val="00FC1886"/>
    <w:rsid w:val="00FC4165"/>
    <w:rsid w:val="00FC5B84"/>
    <w:rsid w:val="00FD23DF"/>
    <w:rsid w:val="00FD67F6"/>
    <w:rsid w:val="00FD692D"/>
    <w:rsid w:val="00FD7E00"/>
    <w:rsid w:val="00FE19DA"/>
    <w:rsid w:val="00FE2728"/>
    <w:rsid w:val="00FF24C5"/>
    <w:rsid w:val="00FF27FE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02F0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F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445D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3445D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73445D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3445D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3445D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3445D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3445D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3445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3445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3445D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3445D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3445D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3445D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73445D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344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445D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73445D"/>
    <w:pPr>
      <w:numPr>
        <w:numId w:val="2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73445D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73445D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73445D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3445D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73445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734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445D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73445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3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3445D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3445D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73445D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73445D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3445D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73445D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73445D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3445D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44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3445D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73445D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73445D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3445D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auto"/>
      <w:u w:val="single"/>
    </w:rPr>
  </w:style>
  <w:style w:type="paragraph" w:customStyle="1" w:styleId="Default">
    <w:name w:val="Default"/>
    <w:basedOn w:val="Normalny"/>
    <w:rsid w:val="000067E0"/>
    <w:pPr>
      <w:autoSpaceDE w:val="0"/>
      <w:autoSpaceDN w:val="0"/>
    </w:pPr>
    <w:rPr>
      <w:rFonts w:ascii="Times New Roman" w:hAnsi="Times New Roman" w:cs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5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5BE8"/>
    <w:rPr>
      <w:rFonts w:ascii="Arial" w:hAnsi="Arial" w:cs="Arial"/>
      <w:b/>
      <w:bCs/>
      <w:sz w:val="20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1C390A"/>
    <w:pPr>
      <w:ind w:left="720"/>
      <w:contextualSpacing/>
    </w:p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2B6F0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FD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445D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3445D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73445D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3445D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3445D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3445D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3445D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3445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3445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3445D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3445D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3445D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3445D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73445D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344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445D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73445D"/>
    <w:pPr>
      <w:numPr>
        <w:numId w:val="2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73445D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73445D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73445D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73445D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73445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7344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3445D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73445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73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3445D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73445D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3445D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73445D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73445D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73445D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73445D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73445D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3445D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344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3445D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73445D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73445D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3445D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auto"/>
      <w:u w:val="single"/>
    </w:rPr>
  </w:style>
  <w:style w:type="paragraph" w:customStyle="1" w:styleId="Default">
    <w:name w:val="Default"/>
    <w:basedOn w:val="Normalny"/>
    <w:rsid w:val="000067E0"/>
    <w:pPr>
      <w:autoSpaceDE w:val="0"/>
      <w:autoSpaceDN w:val="0"/>
    </w:pPr>
    <w:rPr>
      <w:rFonts w:ascii="Times New Roman" w:hAnsi="Times New Roman" w:cs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5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5BE8"/>
    <w:rPr>
      <w:rFonts w:ascii="Arial" w:hAnsi="Arial" w:cs="Arial"/>
      <w:b/>
      <w:bCs/>
      <w:sz w:val="20"/>
    </w:rPr>
  </w:style>
  <w:style w:type="paragraph" w:styleId="Akapitzlist">
    <w:name w:val="List Paragraph"/>
    <w:aliases w:val="List Paragraph (numbered (a)),Bullets,Numbered Paragraph,Main numbered paragraph,References,Numbered List Paragraph,123 List Paragraph,List Paragraph nowy,Liste 1,List_Paragraph,Multilevel para_II,List Paragraph1,Bullet paras,Normal 2"/>
    <w:basedOn w:val="Normalny"/>
    <w:link w:val="AkapitzlistZnak"/>
    <w:uiPriority w:val="34"/>
    <w:qFormat/>
    <w:rsid w:val="001C390A"/>
    <w:pPr>
      <w:ind w:left="720"/>
      <w:contextualSpacing/>
    </w:pPr>
  </w:style>
  <w:style w:type="character" w:customStyle="1" w:styleId="AkapitzlistZnak">
    <w:name w:val="Akapit z listą Znak"/>
    <w:aliases w:val="List Paragraph (numbered (a)) Znak,Bullets Znak,Numbered Paragraph Znak,Main numbered paragraph Znak,References Znak,Numbered List Paragraph Znak,123 List Paragraph Znak,List Paragraph nowy Znak,Liste 1 Znak,List_Paragraph Znak"/>
    <w:link w:val="Akapitzlist"/>
    <w:uiPriority w:val="34"/>
    <w:rsid w:val="002B6F0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4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6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2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3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4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8FFDF-6B23-4347-AA76-AF251F33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2713</Words>
  <Characters>17748</Characters>
  <Application>Microsoft Office Word</Application>
  <DocSecurity>0</DocSecurity>
  <Lines>147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20421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Iłowiecka Katarzyna</dc:creator>
  <cp:lastModifiedBy>Hołubicki Rafał</cp:lastModifiedBy>
  <cp:revision>2</cp:revision>
  <cp:lastPrinted>2018-06-05T07:10:00Z</cp:lastPrinted>
  <dcterms:created xsi:type="dcterms:W3CDTF">2018-06-05T11:30:00Z</dcterms:created>
  <dcterms:modified xsi:type="dcterms:W3CDTF">2018-06-05T11:30:00Z</dcterms:modified>
</cp:coreProperties>
</file>