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FA0138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138">
        <w:rPr>
          <w:rFonts w:ascii="Arial" w:hAnsi="Arial" w:cs="Arial"/>
          <w:b/>
          <w:sz w:val="24"/>
          <w:szCs w:val="24"/>
        </w:rPr>
        <w:t>Uzasadnienie</w:t>
      </w:r>
    </w:p>
    <w:p w:rsidR="009E71A4" w:rsidRPr="00660C62" w:rsidRDefault="00520060" w:rsidP="00CD61C4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255C03">
        <w:rPr>
          <w:rFonts w:ascii="Arial" w:hAnsi="Arial" w:cs="Arial"/>
          <w:color w:val="000000"/>
          <w:sz w:val="24"/>
          <w:szCs w:val="24"/>
        </w:rPr>
        <w:t xml:space="preserve">Zmiana </w:t>
      </w:r>
      <w:r w:rsidR="00255C03" w:rsidRPr="00255C03">
        <w:rPr>
          <w:rFonts w:ascii="Arial" w:hAnsi="Arial" w:cs="Arial"/>
          <w:color w:val="000000"/>
          <w:sz w:val="24"/>
          <w:szCs w:val="24"/>
        </w:rPr>
        <w:t>zarządzenia Nr</w:t>
      </w:r>
      <w:r w:rsidR="00660C62">
        <w:rPr>
          <w:rFonts w:ascii="Arial" w:hAnsi="Arial" w:cs="Arial"/>
          <w:color w:val="000000"/>
          <w:sz w:val="24"/>
          <w:szCs w:val="24"/>
        </w:rPr>
        <w:t xml:space="preserve"> </w:t>
      </w:r>
      <w:r w:rsidR="00660C62" w:rsidRPr="008C7FB2">
        <w:rPr>
          <w:rFonts w:ascii="Arial" w:hAnsi="Arial" w:cs="Arial"/>
          <w:bCs/>
          <w:sz w:val="24"/>
          <w:szCs w:val="24"/>
          <w:lang w:eastAsia="pl-PL"/>
        </w:rPr>
        <w:t>83/2017/DSOZ</w:t>
      </w:r>
      <w:r w:rsidR="00255C03" w:rsidRPr="00255C03">
        <w:rPr>
          <w:rFonts w:ascii="Arial" w:hAnsi="Arial" w:cs="Arial"/>
          <w:color w:val="000000"/>
          <w:sz w:val="24"/>
          <w:szCs w:val="24"/>
        </w:rPr>
        <w:t xml:space="preserve"> </w:t>
      </w:r>
      <w:r w:rsidR="00660C62">
        <w:rPr>
          <w:rFonts w:ascii="Arial" w:hAnsi="Arial" w:cs="Arial"/>
          <w:color w:val="000000"/>
          <w:sz w:val="24"/>
          <w:szCs w:val="24"/>
        </w:rPr>
        <w:t xml:space="preserve">Prezesa Narodowego Funduszu Zdrowia  z dnia 9 września 2017 r. zmieniającego zarządzenie  </w:t>
      </w:r>
      <w:r w:rsidR="00255C03" w:rsidRPr="00255C03">
        <w:rPr>
          <w:rFonts w:ascii="Arial" w:hAnsi="Arial" w:cs="Arial"/>
          <w:color w:val="000000"/>
          <w:sz w:val="24"/>
          <w:szCs w:val="24"/>
        </w:rPr>
        <w:t>sprawie warunków zawierania i realizacji umów w</w:t>
      </w:r>
      <w:r w:rsidR="00255C03">
        <w:rPr>
          <w:rFonts w:ascii="Arial" w:hAnsi="Arial" w:cs="Arial"/>
          <w:color w:val="000000"/>
          <w:sz w:val="24"/>
          <w:szCs w:val="24"/>
        </w:rPr>
        <w:t> </w:t>
      </w:r>
      <w:r w:rsidR="00255C03" w:rsidRPr="00255C03">
        <w:rPr>
          <w:rFonts w:ascii="Arial" w:hAnsi="Arial" w:cs="Arial"/>
          <w:color w:val="000000"/>
          <w:sz w:val="24"/>
          <w:szCs w:val="24"/>
        </w:rPr>
        <w:t xml:space="preserve">rodzaju opieka paliatywna i hospicyjna </w:t>
      </w:r>
      <w:r w:rsidR="00255C03">
        <w:rPr>
          <w:rFonts w:ascii="Arial" w:hAnsi="Arial" w:cs="Arial"/>
          <w:color w:val="000000"/>
          <w:sz w:val="24"/>
          <w:szCs w:val="24"/>
        </w:rPr>
        <w:t xml:space="preserve">jest konsekwencją wydania przez Ministra Zdrowia (w trybie przepisów </w:t>
      </w:r>
      <w:r w:rsidR="00D37394">
        <w:rPr>
          <w:rFonts w:ascii="Arial" w:hAnsi="Arial" w:cs="Arial"/>
          <w:color w:val="000000"/>
          <w:sz w:val="24"/>
          <w:szCs w:val="24"/>
        </w:rPr>
        <w:t>art.163 ust.1 pkt 1 oraz art. 165 ust.1 pkt 2 ustawy z dnia 27 sierpnia 2004 r. o świadczeniach opieki zdrowotnej finansowanych ze środków publicznych</w:t>
      </w:r>
      <w:r w:rsidR="00255C03">
        <w:rPr>
          <w:rFonts w:ascii="Arial" w:hAnsi="Arial" w:cs="Arial"/>
          <w:color w:val="000000"/>
          <w:sz w:val="24"/>
          <w:szCs w:val="24"/>
        </w:rPr>
        <w:t xml:space="preserve"> -</w:t>
      </w:r>
      <w:r w:rsidR="00BE5778">
        <w:rPr>
          <w:rFonts w:ascii="Arial" w:hAnsi="Arial" w:cs="Arial"/>
          <w:color w:val="000000"/>
          <w:sz w:val="24"/>
          <w:szCs w:val="24"/>
        </w:rPr>
        <w:t xml:space="preserve"> Dz. U. z 2017 r. poz. 1938</w:t>
      </w:r>
      <w:r w:rsidR="00D37394">
        <w:rPr>
          <w:rFonts w:ascii="Arial" w:hAnsi="Arial" w:cs="Arial"/>
          <w:color w:val="000000"/>
          <w:sz w:val="24"/>
          <w:szCs w:val="24"/>
        </w:rPr>
        <w:t xml:space="preserve">) </w:t>
      </w:r>
      <w:r w:rsidR="00255C03">
        <w:rPr>
          <w:rFonts w:ascii="Arial" w:hAnsi="Arial" w:cs="Arial"/>
          <w:color w:val="000000"/>
          <w:sz w:val="24"/>
          <w:szCs w:val="24"/>
        </w:rPr>
        <w:t>zalecenia usunięcia stwierdzonych nieprawidłow</w:t>
      </w:r>
      <w:r w:rsidR="00CD61C4">
        <w:rPr>
          <w:rFonts w:ascii="Arial" w:hAnsi="Arial" w:cs="Arial"/>
          <w:color w:val="000000"/>
          <w:sz w:val="24"/>
          <w:szCs w:val="24"/>
        </w:rPr>
        <w:t>ości i p</w:t>
      </w:r>
      <w:r>
        <w:rPr>
          <w:rFonts w:ascii="Arial" w:hAnsi="Arial" w:cs="Arial"/>
          <w:color w:val="000000"/>
          <w:sz w:val="24"/>
          <w:szCs w:val="24"/>
        </w:rPr>
        <w:t>olega na</w:t>
      </w:r>
      <w:r w:rsidR="00660C62">
        <w:rPr>
          <w:rFonts w:ascii="Arial" w:hAnsi="Arial" w:cs="Arial"/>
          <w:color w:val="000000"/>
          <w:sz w:val="24"/>
          <w:szCs w:val="24"/>
        </w:rPr>
        <w:t xml:space="preserve"> </w:t>
      </w:r>
      <w:r w:rsidR="005F38C4" w:rsidRPr="008C7FB2">
        <w:rPr>
          <w:rFonts w:ascii="Arial" w:hAnsi="Arial" w:cs="Arial"/>
          <w:color w:val="000000"/>
          <w:sz w:val="24"/>
          <w:szCs w:val="24"/>
        </w:rPr>
        <w:t>u</w:t>
      </w:r>
      <w:r w:rsidR="009D0F91" w:rsidRPr="008C7FB2">
        <w:rPr>
          <w:rFonts w:ascii="Arial" w:hAnsi="Arial" w:cs="Arial"/>
          <w:color w:val="000000"/>
          <w:sz w:val="24"/>
          <w:szCs w:val="24"/>
        </w:rPr>
        <w:t xml:space="preserve">chyleniu </w:t>
      </w:r>
      <w:r w:rsidR="005F38C4" w:rsidRPr="008C7FB2">
        <w:rPr>
          <w:rFonts w:ascii="Arial" w:hAnsi="Arial" w:cs="Arial"/>
          <w:color w:val="000000"/>
          <w:sz w:val="24"/>
          <w:szCs w:val="24"/>
        </w:rPr>
        <w:t xml:space="preserve">§ </w:t>
      </w:r>
      <w:r w:rsidR="00660C62">
        <w:rPr>
          <w:rFonts w:ascii="Arial" w:hAnsi="Arial" w:cs="Arial"/>
          <w:color w:val="000000"/>
          <w:sz w:val="24"/>
          <w:szCs w:val="24"/>
        </w:rPr>
        <w:t>3</w:t>
      </w:r>
      <w:r w:rsidR="00CD61C4" w:rsidRPr="00CD61C4">
        <w:rPr>
          <w:rFonts w:ascii="Arial" w:hAnsi="Arial" w:cs="Arial"/>
          <w:color w:val="000000"/>
          <w:sz w:val="24"/>
          <w:szCs w:val="24"/>
        </w:rPr>
        <w:t xml:space="preserve"> </w:t>
      </w:r>
      <w:r w:rsidR="00CD61C4">
        <w:rPr>
          <w:rFonts w:ascii="Arial" w:hAnsi="Arial" w:cs="Arial"/>
          <w:color w:val="000000"/>
          <w:sz w:val="24"/>
          <w:szCs w:val="24"/>
        </w:rPr>
        <w:t>w ww. regulacji</w:t>
      </w:r>
      <w:r w:rsidR="00660C62">
        <w:rPr>
          <w:rFonts w:ascii="Arial" w:hAnsi="Arial" w:cs="Arial"/>
          <w:color w:val="000000"/>
          <w:sz w:val="24"/>
          <w:szCs w:val="24"/>
        </w:rPr>
        <w:t>.</w:t>
      </w:r>
    </w:p>
    <w:p w:rsidR="002F4F69" w:rsidRPr="008C7FB2" w:rsidRDefault="009E71A4" w:rsidP="008C7FB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ab/>
      </w:r>
      <w:r w:rsidR="000B4EDE" w:rsidRPr="008C7FB2">
        <w:rPr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t>W</w:t>
      </w:r>
      <w:r w:rsidR="00520060" w:rsidRPr="008C7FB2">
        <w:rPr>
          <w:rFonts w:ascii="Arial" w:hAnsi="Arial" w:cs="Arial"/>
          <w:color w:val="000000"/>
          <w:sz w:val="24"/>
          <w:szCs w:val="24"/>
        </w:rPr>
        <w:t>prowadzając nowy zakres świadcze</w:t>
      </w:r>
      <w:r>
        <w:rPr>
          <w:rFonts w:ascii="Arial" w:hAnsi="Arial" w:cs="Arial"/>
          <w:color w:val="000000"/>
          <w:sz w:val="24"/>
          <w:szCs w:val="24"/>
        </w:rPr>
        <w:t>ń</w:t>
      </w:r>
      <w:r w:rsidR="00520060" w:rsidRPr="008C7FB2">
        <w:rPr>
          <w:rFonts w:ascii="Arial" w:hAnsi="Arial" w:cs="Arial"/>
          <w:color w:val="000000"/>
          <w:sz w:val="24"/>
          <w:szCs w:val="24"/>
        </w:rPr>
        <w:t xml:space="preserve"> jakim jest „Perinatalna opieka paliatywna”,</w:t>
      </w:r>
      <w:r>
        <w:rPr>
          <w:rFonts w:ascii="Arial" w:hAnsi="Arial" w:cs="Arial"/>
          <w:color w:val="000000"/>
          <w:sz w:val="24"/>
          <w:szCs w:val="24"/>
        </w:rPr>
        <w:t xml:space="preserve"> należało mieć </w:t>
      </w:r>
      <w:r w:rsidR="00660C62">
        <w:rPr>
          <w:rFonts w:ascii="Arial" w:hAnsi="Arial" w:cs="Arial"/>
          <w:color w:val="000000"/>
          <w:sz w:val="24"/>
          <w:szCs w:val="24"/>
        </w:rPr>
        <w:t xml:space="preserve">bowiem </w:t>
      </w:r>
      <w:r>
        <w:rPr>
          <w:rFonts w:ascii="Arial" w:hAnsi="Arial" w:cs="Arial"/>
          <w:color w:val="000000"/>
          <w:sz w:val="24"/>
          <w:szCs w:val="24"/>
        </w:rPr>
        <w:t xml:space="preserve">na uwadze, iż </w:t>
      </w:r>
      <w:r w:rsidR="00520060" w:rsidRPr="008C7FB2">
        <w:rPr>
          <w:rFonts w:ascii="Arial" w:hAnsi="Arial" w:cs="Arial"/>
          <w:color w:val="000000"/>
          <w:sz w:val="24"/>
          <w:szCs w:val="24"/>
        </w:rPr>
        <w:t xml:space="preserve"> umowy na realizację świadczeń można zawierać ze świadczeniodawcami po uprzedn</w:t>
      </w:r>
      <w:r w:rsidR="00414B30">
        <w:rPr>
          <w:rFonts w:ascii="Arial" w:hAnsi="Arial" w:cs="Arial"/>
          <w:color w:val="000000"/>
          <w:sz w:val="24"/>
          <w:szCs w:val="24"/>
        </w:rPr>
        <w:t>im przeprowadzeniu postępowań w </w:t>
      </w:r>
      <w:r w:rsidR="00520060" w:rsidRPr="008C7FB2">
        <w:rPr>
          <w:rFonts w:ascii="Arial" w:hAnsi="Arial" w:cs="Arial"/>
          <w:color w:val="000000"/>
          <w:sz w:val="24"/>
          <w:szCs w:val="24"/>
        </w:rPr>
        <w:t>trybie konkursów ofert lub ro</w:t>
      </w:r>
      <w:r w:rsidR="000B4EDE" w:rsidRPr="008C7FB2">
        <w:rPr>
          <w:rFonts w:ascii="Arial" w:hAnsi="Arial" w:cs="Arial"/>
          <w:color w:val="000000"/>
          <w:sz w:val="24"/>
          <w:szCs w:val="24"/>
        </w:rPr>
        <w:t>kowań,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98737D">
        <w:rPr>
          <w:rFonts w:ascii="Arial" w:hAnsi="Arial" w:cs="Arial"/>
          <w:color w:val="000000"/>
          <w:sz w:val="24"/>
          <w:szCs w:val="24"/>
        </w:rPr>
        <w:t>w przeciwnym przypadku umowa o udzielanie świadczeń jest nieważna w części wy</w:t>
      </w:r>
      <w:r w:rsidR="00660C62">
        <w:rPr>
          <w:rFonts w:ascii="Arial" w:hAnsi="Arial" w:cs="Arial"/>
          <w:color w:val="000000"/>
          <w:sz w:val="24"/>
          <w:szCs w:val="24"/>
        </w:rPr>
        <w:t>kraczającej poza przedmiot postę</w:t>
      </w:r>
      <w:r w:rsidR="0098737D">
        <w:rPr>
          <w:rFonts w:ascii="Arial" w:hAnsi="Arial" w:cs="Arial"/>
          <w:color w:val="000000"/>
          <w:sz w:val="24"/>
          <w:szCs w:val="24"/>
        </w:rPr>
        <w:t>powania</w:t>
      </w:r>
      <w:r w:rsidR="00414B30">
        <w:rPr>
          <w:rFonts w:ascii="Arial" w:hAnsi="Arial" w:cs="Arial"/>
          <w:color w:val="000000"/>
          <w:sz w:val="24"/>
          <w:szCs w:val="24"/>
        </w:rPr>
        <w:t xml:space="preserve"> w </w:t>
      </w:r>
      <w:r w:rsidR="0098737D">
        <w:rPr>
          <w:rFonts w:ascii="Arial" w:hAnsi="Arial" w:cs="Arial"/>
          <w:color w:val="000000"/>
          <w:sz w:val="24"/>
          <w:szCs w:val="24"/>
        </w:rPr>
        <w:t>sprawie zawarcia takiej umowy na</w:t>
      </w:r>
      <w:r w:rsidR="00414B30">
        <w:rPr>
          <w:rFonts w:ascii="Arial" w:hAnsi="Arial" w:cs="Arial"/>
          <w:color w:val="000000"/>
          <w:sz w:val="24"/>
          <w:szCs w:val="24"/>
        </w:rPr>
        <w:t xml:space="preserve"> </w:t>
      </w:r>
      <w:r w:rsidR="0098737D">
        <w:rPr>
          <w:rFonts w:ascii="Arial" w:hAnsi="Arial" w:cs="Arial"/>
          <w:color w:val="000000"/>
          <w:sz w:val="24"/>
          <w:szCs w:val="24"/>
        </w:rPr>
        <w:t xml:space="preserve">co </w:t>
      </w:r>
      <w:r>
        <w:rPr>
          <w:rFonts w:ascii="Arial" w:hAnsi="Arial" w:cs="Arial"/>
          <w:color w:val="000000"/>
          <w:sz w:val="24"/>
          <w:szCs w:val="24"/>
        </w:rPr>
        <w:t xml:space="preserve">wskazuje </w:t>
      </w:r>
      <w:r w:rsidR="005F38C4" w:rsidRPr="008C7FB2">
        <w:rPr>
          <w:rFonts w:ascii="Arial" w:hAnsi="Arial" w:cs="Arial"/>
          <w:color w:val="000000"/>
          <w:sz w:val="24"/>
          <w:szCs w:val="24"/>
        </w:rPr>
        <w:t xml:space="preserve">art. </w:t>
      </w:r>
      <w:r w:rsidR="00D93BB1" w:rsidRPr="008C7FB2">
        <w:rPr>
          <w:rFonts w:ascii="Arial" w:hAnsi="Arial" w:cs="Arial"/>
          <w:color w:val="000000"/>
          <w:sz w:val="24"/>
          <w:szCs w:val="24"/>
        </w:rPr>
        <w:t>155</w:t>
      </w:r>
      <w:r w:rsidR="00520060" w:rsidRPr="008C7FB2">
        <w:rPr>
          <w:rFonts w:ascii="Arial" w:hAnsi="Arial" w:cs="Arial"/>
          <w:color w:val="000000"/>
          <w:sz w:val="24"/>
          <w:szCs w:val="24"/>
        </w:rPr>
        <w:t xml:space="preserve"> ust. 3 usta</w:t>
      </w:r>
      <w:r w:rsidR="00D37394" w:rsidRPr="008C7FB2">
        <w:rPr>
          <w:rFonts w:ascii="Arial" w:hAnsi="Arial" w:cs="Arial"/>
          <w:color w:val="000000"/>
          <w:sz w:val="24"/>
          <w:szCs w:val="24"/>
        </w:rPr>
        <w:t>wy</w:t>
      </w:r>
      <w:r w:rsidRPr="009E71A4">
        <w:rPr>
          <w:rFonts w:ascii="Arial" w:hAnsi="Arial" w:cs="Arial"/>
          <w:color w:val="000000"/>
          <w:sz w:val="24"/>
          <w:szCs w:val="24"/>
        </w:rPr>
        <w:t xml:space="preserve"> </w:t>
      </w:r>
      <w:r w:rsidR="00414B30">
        <w:rPr>
          <w:rFonts w:ascii="Arial" w:hAnsi="Arial" w:cs="Arial"/>
          <w:color w:val="000000"/>
          <w:sz w:val="24"/>
          <w:szCs w:val="24"/>
        </w:rPr>
        <w:t>z dnia 27 </w:t>
      </w:r>
      <w:r>
        <w:rPr>
          <w:rFonts w:ascii="Arial" w:hAnsi="Arial" w:cs="Arial"/>
          <w:color w:val="000000"/>
          <w:sz w:val="24"/>
          <w:szCs w:val="24"/>
        </w:rPr>
        <w:t>sierpnia 2004 r. o świadczeniach opieki zdrowotnej finansowanych ze środków publicznych</w:t>
      </w:r>
      <w:r w:rsidR="00B70108" w:rsidRPr="008C7FB2">
        <w:rPr>
          <w:rFonts w:ascii="Arial" w:hAnsi="Arial" w:cs="Arial"/>
          <w:color w:val="000000"/>
          <w:sz w:val="24"/>
          <w:szCs w:val="24"/>
        </w:rPr>
        <w:t>.</w:t>
      </w:r>
      <w:r w:rsidR="00D37394" w:rsidRPr="008C7FB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8737D" w:rsidRPr="000C7C3C" w:rsidRDefault="00A334E7" w:rsidP="00414B30">
      <w:pPr>
        <w:spacing w:before="240"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</w:t>
      </w:r>
      <w:r w:rsidR="005F38C4" w:rsidRPr="000C7C3C">
        <w:rPr>
          <w:rFonts w:ascii="Arial" w:hAnsi="Arial" w:cs="Arial"/>
          <w:color w:val="000000"/>
          <w:sz w:val="24"/>
          <w:szCs w:val="24"/>
        </w:rPr>
        <w:t xml:space="preserve">ając powyższe </w:t>
      </w:r>
      <w:r w:rsidR="00B941D9">
        <w:rPr>
          <w:rFonts w:ascii="Arial" w:hAnsi="Arial" w:cs="Arial"/>
          <w:color w:val="000000"/>
          <w:sz w:val="24"/>
          <w:szCs w:val="24"/>
        </w:rPr>
        <w:t xml:space="preserve">na względzie, </w:t>
      </w:r>
      <w:r w:rsidR="0098737D">
        <w:rPr>
          <w:rFonts w:ascii="Arial" w:hAnsi="Arial" w:cs="Arial"/>
          <w:color w:val="000000"/>
          <w:sz w:val="24"/>
          <w:szCs w:val="24"/>
        </w:rPr>
        <w:t>projekt zarządzenia Prezesa Narodowego Funduszu Zdrowia</w:t>
      </w:r>
      <w:r w:rsidR="005F38C4" w:rsidRPr="000C7C3C">
        <w:rPr>
          <w:rFonts w:ascii="Arial" w:hAnsi="Arial" w:cs="Arial"/>
          <w:color w:val="000000"/>
          <w:sz w:val="24"/>
          <w:szCs w:val="24"/>
        </w:rPr>
        <w:t xml:space="preserve"> nie wymaga </w:t>
      </w:r>
      <w:r w:rsidR="000C7C3C">
        <w:rPr>
          <w:rFonts w:ascii="Arial" w:hAnsi="Arial" w:cs="Arial"/>
          <w:color w:val="000000"/>
          <w:sz w:val="24"/>
          <w:szCs w:val="24"/>
        </w:rPr>
        <w:t xml:space="preserve">ponownego </w:t>
      </w:r>
      <w:r w:rsidR="0098737D">
        <w:rPr>
          <w:rFonts w:ascii="Arial" w:hAnsi="Arial" w:cs="Arial"/>
          <w:color w:val="000000"/>
          <w:sz w:val="24"/>
          <w:szCs w:val="24"/>
        </w:rPr>
        <w:t>przedstawienia właściwym</w:t>
      </w:r>
      <w:r w:rsidR="005D705E" w:rsidRP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konsultantom krajowym </w:t>
      </w:r>
      <w:r w:rsidR="00414B3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trybie przepisów art. 146 ust. 4 ustawy </w:t>
      </w:r>
      <w:r w:rsidR="00414B30">
        <w:rPr>
          <w:rFonts w:ascii="Arial" w:hAnsi="Arial" w:cs="Arial"/>
          <w:color w:val="000000"/>
          <w:sz w:val="24"/>
          <w:szCs w:val="24"/>
        </w:rPr>
        <w:t>dnia 27 sierpnia 2004 r. o </w:t>
      </w:r>
      <w:r w:rsidR="005D705E">
        <w:rPr>
          <w:rFonts w:ascii="Arial" w:hAnsi="Arial" w:cs="Arial"/>
          <w:color w:val="000000"/>
          <w:sz w:val="24"/>
          <w:szCs w:val="24"/>
        </w:rPr>
        <w:t>świadczeniach opieki zdrowotnej finansowanych ze środków publicznych</w:t>
      </w:r>
      <w:r w:rsidR="00414B3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  <w:r w:rsidR="005D705E" w:rsidRPr="00151E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celu uzyskania </w:t>
      </w:r>
      <w:r w:rsid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ich </w:t>
      </w:r>
      <w:r w:rsidR="005D705E" w:rsidRPr="00151E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opinii</w:t>
      </w:r>
      <w:r w:rsid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oraz </w:t>
      </w:r>
      <w:r w:rsidR="005D705E">
        <w:rPr>
          <w:rFonts w:ascii="Arial" w:hAnsi="Arial" w:cs="Arial"/>
          <w:color w:val="000000"/>
          <w:sz w:val="24"/>
          <w:szCs w:val="24"/>
        </w:rPr>
        <w:t xml:space="preserve">udostępnienia na stronie internetowej Centrali Narodowego Funduszu Zdrowia </w:t>
      </w:r>
      <w:r w:rsid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organizacjom</w:t>
      </w:r>
      <w:r w:rsidR="004D7E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o których mowa w przepisach wydanych </w:t>
      </w:r>
      <w:r w:rsidR="005D705E" w:rsidRPr="00D82EC0">
        <w:rPr>
          <w:rFonts w:ascii="Arial" w:hAnsi="Arial" w:cs="Arial"/>
          <w:bCs/>
          <w:sz w:val="24"/>
          <w:szCs w:val="24"/>
        </w:rPr>
        <w:t xml:space="preserve">na podstawie art. 137 </w:t>
      </w:r>
      <w:r w:rsidR="004D7E92">
        <w:rPr>
          <w:rFonts w:ascii="Arial" w:hAnsi="Arial" w:cs="Arial"/>
          <w:bCs/>
          <w:sz w:val="24"/>
          <w:szCs w:val="24"/>
        </w:rPr>
        <w:t>ww. ustawy</w:t>
      </w:r>
      <w:r w:rsidR="000C7C3C">
        <w:rPr>
          <w:rFonts w:ascii="Arial" w:hAnsi="Arial" w:cs="Arial"/>
          <w:color w:val="000000"/>
          <w:sz w:val="24"/>
          <w:szCs w:val="24"/>
        </w:rPr>
        <w:t>.</w:t>
      </w:r>
      <w:r w:rsidR="008969E1">
        <w:rPr>
          <w:rFonts w:ascii="Arial" w:hAnsi="Arial" w:cs="Arial"/>
          <w:color w:val="000000"/>
          <w:sz w:val="24"/>
          <w:szCs w:val="24"/>
        </w:rPr>
        <w:t xml:space="preserve"> </w:t>
      </w:r>
    </w:p>
    <w:sectPr w:rsidR="0098737D" w:rsidRPr="000C7C3C" w:rsidSect="00814F0A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3717"/>
    <w:multiLevelType w:val="hybridMultilevel"/>
    <w:tmpl w:val="5ADAD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42A25"/>
    <w:multiLevelType w:val="hybridMultilevel"/>
    <w:tmpl w:val="F33271F2"/>
    <w:lvl w:ilvl="0" w:tplc="359281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D67512"/>
    <w:multiLevelType w:val="hybridMultilevel"/>
    <w:tmpl w:val="3BB60F8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5234E"/>
    <w:multiLevelType w:val="hybridMultilevel"/>
    <w:tmpl w:val="6486CA70"/>
    <w:lvl w:ilvl="0" w:tplc="DBF025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4C3DC3"/>
    <w:multiLevelType w:val="hybridMultilevel"/>
    <w:tmpl w:val="8B06FAC8"/>
    <w:lvl w:ilvl="0" w:tplc="960A7F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BD312B"/>
    <w:multiLevelType w:val="hybridMultilevel"/>
    <w:tmpl w:val="215C0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D0573"/>
    <w:multiLevelType w:val="hybridMultilevel"/>
    <w:tmpl w:val="A2E25C7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990AD2"/>
    <w:multiLevelType w:val="hybridMultilevel"/>
    <w:tmpl w:val="A18A9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9031A5"/>
    <w:multiLevelType w:val="hybridMultilevel"/>
    <w:tmpl w:val="7D5A5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FF305C"/>
    <w:multiLevelType w:val="hybridMultilevel"/>
    <w:tmpl w:val="F5846C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F7953CB"/>
    <w:multiLevelType w:val="hybridMultilevel"/>
    <w:tmpl w:val="C97E74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B1598B"/>
    <w:multiLevelType w:val="hybridMultilevel"/>
    <w:tmpl w:val="F7925AE0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13"/>
  </w:num>
  <w:num w:numId="8">
    <w:abstractNumId w:val="8"/>
  </w:num>
  <w:num w:numId="9">
    <w:abstractNumId w:val="4"/>
  </w:num>
  <w:num w:numId="10">
    <w:abstractNumId w:val="11"/>
  </w:num>
  <w:num w:numId="11">
    <w:abstractNumId w:val="0"/>
  </w:num>
  <w:num w:numId="12">
    <w:abstractNumId w:val="6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10E9"/>
    <w:rsid w:val="00040114"/>
    <w:rsid w:val="00053A24"/>
    <w:rsid w:val="000B4EDE"/>
    <w:rsid w:val="000C7C3C"/>
    <w:rsid w:val="00103CA8"/>
    <w:rsid w:val="00155841"/>
    <w:rsid w:val="00166183"/>
    <w:rsid w:val="00180C56"/>
    <w:rsid w:val="001A4DBE"/>
    <w:rsid w:val="001B0A58"/>
    <w:rsid w:val="001D1D6A"/>
    <w:rsid w:val="00204144"/>
    <w:rsid w:val="00223F7E"/>
    <w:rsid w:val="00255C03"/>
    <w:rsid w:val="002618B9"/>
    <w:rsid w:val="002873F6"/>
    <w:rsid w:val="002E1EA4"/>
    <w:rsid w:val="002F4F69"/>
    <w:rsid w:val="0031205E"/>
    <w:rsid w:val="00362AFF"/>
    <w:rsid w:val="00370E14"/>
    <w:rsid w:val="00381E1A"/>
    <w:rsid w:val="004107E0"/>
    <w:rsid w:val="00414B30"/>
    <w:rsid w:val="004225C3"/>
    <w:rsid w:val="00426DE0"/>
    <w:rsid w:val="004350CB"/>
    <w:rsid w:val="00436B6A"/>
    <w:rsid w:val="00476C28"/>
    <w:rsid w:val="004D38A8"/>
    <w:rsid w:val="004D7E92"/>
    <w:rsid w:val="00512568"/>
    <w:rsid w:val="00520060"/>
    <w:rsid w:val="00534239"/>
    <w:rsid w:val="005456D7"/>
    <w:rsid w:val="00547929"/>
    <w:rsid w:val="00595D03"/>
    <w:rsid w:val="005D705E"/>
    <w:rsid w:val="005F38C4"/>
    <w:rsid w:val="0061266D"/>
    <w:rsid w:val="00660C62"/>
    <w:rsid w:val="00697C68"/>
    <w:rsid w:val="006C0B05"/>
    <w:rsid w:val="006E6638"/>
    <w:rsid w:val="006F62BA"/>
    <w:rsid w:val="007647D8"/>
    <w:rsid w:val="007953ED"/>
    <w:rsid w:val="007B5AD4"/>
    <w:rsid w:val="007F788C"/>
    <w:rsid w:val="00814F0A"/>
    <w:rsid w:val="00832671"/>
    <w:rsid w:val="00847E4E"/>
    <w:rsid w:val="008969E1"/>
    <w:rsid w:val="008C7FB2"/>
    <w:rsid w:val="008E72AB"/>
    <w:rsid w:val="008F44F5"/>
    <w:rsid w:val="008F7863"/>
    <w:rsid w:val="00932595"/>
    <w:rsid w:val="0098737D"/>
    <w:rsid w:val="009D0F91"/>
    <w:rsid w:val="009E71A4"/>
    <w:rsid w:val="009F4BA6"/>
    <w:rsid w:val="00A334E7"/>
    <w:rsid w:val="00A5524E"/>
    <w:rsid w:val="00A67AB7"/>
    <w:rsid w:val="00A846B9"/>
    <w:rsid w:val="00A91214"/>
    <w:rsid w:val="00AC70BF"/>
    <w:rsid w:val="00AD6E37"/>
    <w:rsid w:val="00B0079B"/>
    <w:rsid w:val="00B10301"/>
    <w:rsid w:val="00B109F8"/>
    <w:rsid w:val="00B46103"/>
    <w:rsid w:val="00B56049"/>
    <w:rsid w:val="00B654F4"/>
    <w:rsid w:val="00B70108"/>
    <w:rsid w:val="00B8231D"/>
    <w:rsid w:val="00B941D9"/>
    <w:rsid w:val="00BD4A9F"/>
    <w:rsid w:val="00BD6E74"/>
    <w:rsid w:val="00BE5778"/>
    <w:rsid w:val="00BF5186"/>
    <w:rsid w:val="00BF661C"/>
    <w:rsid w:val="00CC377E"/>
    <w:rsid w:val="00CD3EA2"/>
    <w:rsid w:val="00CD4B4F"/>
    <w:rsid w:val="00CD61C4"/>
    <w:rsid w:val="00CF4530"/>
    <w:rsid w:val="00D37394"/>
    <w:rsid w:val="00D93BB1"/>
    <w:rsid w:val="00DC2DA2"/>
    <w:rsid w:val="00E12777"/>
    <w:rsid w:val="00E6262F"/>
    <w:rsid w:val="00E66EDA"/>
    <w:rsid w:val="00EA4B52"/>
    <w:rsid w:val="00EB1E21"/>
    <w:rsid w:val="00EB6383"/>
    <w:rsid w:val="00F926B6"/>
    <w:rsid w:val="00FA0138"/>
    <w:rsid w:val="00FE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72A54-AF67-43C2-AFCA-C044B621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Hołubicki Rafał</cp:lastModifiedBy>
  <cp:revision>2</cp:revision>
  <cp:lastPrinted>2017-02-10T14:07:00Z</cp:lastPrinted>
  <dcterms:created xsi:type="dcterms:W3CDTF">2017-10-26T12:40:00Z</dcterms:created>
  <dcterms:modified xsi:type="dcterms:W3CDTF">2017-10-26T12:40:00Z</dcterms:modified>
</cp:coreProperties>
</file>