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B0A482" Type="http://schemas.openxmlformats.org/officeDocument/2006/relationships/officeDocument" Target="/word/document.xml" /><Relationship Id="coreR1B0A48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181/2023/DSOZ</w:t>
        <w:br w:type="textWrapping"/>
        <w:t>Prezesa Narodowego Funduszu Zdrowia</w:t>
        <w:br w:type="textWrapping"/>
        <w:t>z dnia 14 grudnia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ZAKRESÓW ŚWIADCZEŃ OKREŚLONYCH W ZAŁĄCZNIKU NR 8 DO ROZPORZĄDZENIA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350"/>
        </w:trPr>
        <w:tc>
          <w:tcPr>
            <w:tcW w:w="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 świadczeń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 świadczeń</w:t>
            </w:r>
          </w:p>
        </w:tc>
        <w:tc>
          <w:tcPr>
            <w:tcW w:w="1320" w:type="dxa"/>
            <w:tcBorders>
              <w:top w:val="single" w:sz="4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skojarzonego zakresu świadczeń</w:t>
            </w:r>
          </w:p>
        </w:tc>
        <w:tc>
          <w:tcPr>
            <w:tcW w:w="1755" w:type="dxa"/>
            <w:tcBorders>
              <w:top w:val="single" w:sz="4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skojarzonego zakresu świadczeń</w:t>
            </w:r>
          </w:p>
        </w:tc>
        <w:tc>
          <w:tcPr>
            <w:tcW w:w="1335" w:type="dxa"/>
            <w:tcBorders>
              <w:top w:val="single" w:sz="4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Wymagania realizacji zakresu świadczeń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produktów sprawozdawczych</w:t>
            </w:r>
          </w:p>
        </w:tc>
        <w:tc>
          <w:tcPr>
            <w:tcW w:w="2505" w:type="dxa"/>
            <w:tcBorders>
              <w:top w:val="single" w:sz="4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produktów sprawozdawczych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sprawozdawana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rozliczeniowa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Waga punktowa produktów rozliczeniowych</w:t>
            </w:r>
          </w:p>
        </w:tc>
        <w:tc>
          <w:tcPr>
            <w:tcW w:w="2730" w:type="dxa"/>
            <w:tcBorders>
              <w:top w:val="single" w:sz="4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Wykaz rozpoznań, m.in. dla których poziom finansowania zależny jest od czasu leczenia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Liczba osobodni rozliczanych z współczynnikiem korygującym o wartości 1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" w:type="dxa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w="132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w="186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3</w:t>
            </w:r>
          </w:p>
        </w:tc>
        <w:tc>
          <w:tcPr>
            <w:tcW w:w="132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w="175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5</w:t>
            </w:r>
          </w:p>
        </w:tc>
        <w:tc>
          <w:tcPr>
            <w:tcW w:w="133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6</w:t>
            </w: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7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8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9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10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11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12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13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2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04.9901.300.03</w:t>
            </w:r>
          </w:p>
        </w:tc>
        <w:tc>
          <w:tcPr>
            <w:tcW w:w="186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środowiskowej opieki psychologicznej i psychoterapeutycznej dla dzieci i młodzieży - I poziom referencyjny</w:t>
            </w:r>
          </w:p>
        </w:tc>
        <w:tc>
          <w:tcPr>
            <w:tcW w:w="3075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lp. 1 załącznika nr 8 do rozporządzenia</w:t>
            </w: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5.00.04.1791009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na I poziomie referencyjnym </w:t>
            </w:r>
          </w:p>
        </w:tc>
        <w:tc>
          <w:tcPr>
            <w:tcW w:w="138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ryczałt miesięczny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1 058,15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jednego świadczeniodawcy. Należy sprawozdać każdego świadczeniobiorcę, którego omawiano podczas konsylium.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5.00.04.1791010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świadczeniobiorcę, przebywającego na I poziomie, którego omawiano podczas konsylium z II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5.00.04.1791012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 poziomu referencyjnego z I poziomem referencyjnym</w:t>
            </w: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świadczeniobiorcę, przebywającego na II poziomie, którego omawiano podczas konsylium z 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5.00.04.1791011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świadczeniobiorcę, przebywającego na I poziomie, którego omawiano podczas konsylium z III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5.00.04.1791033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III poziomu referencyjnego z I poziomem referencyjnym</w:t>
            </w: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świadczeniobiorcę, przebywającego na III poziomie, którego omawiano podczas konsylium z 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5.00.04.1791013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koordynacji świadczeniobiorcy - I poziom referencyjny</w:t>
            </w: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5.00.04.1791014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superwizja osoby z personelu - I poziom referencyjny</w:t>
            </w: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każdą osobę z personelu, która skorzystała z superwizji; stosuje się rozpoznanie Z76.8 - osoby stykające się ze służbą zdrowia w innych określonych okolicznościach.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04.9901.301.02</w:t>
            </w:r>
          </w:p>
        </w:tc>
        <w:tc>
          <w:tcPr>
            <w:tcW w:w="175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środowiskowej opieki psychologicznej i psychoterapeutycznej dla dzieci i młodzieży - I poziom referencyjny (rozliczenie produktu)</w:t>
            </w: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Wskazania, o których mowa w lp. 1 kolumna 4 rozporządzenia</w:t>
            </w: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więcej niż 5 porad dla tego samego świadczeniobiorcy. Każdy produkt rozliczeniowy winien zawierać rozpoznanie wg ICD-10. W przypadku stosowania rozpoznania Z03 z rozszerzeniami, stosuje się także diagnozy psychologiczne.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wraz z przeprowadzeniem testów (90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5.00.04.3001791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miejscu pobytu świadczeniobiorcy lub jego środowisku z czasem dojazdu (90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miejscu pobytu świadczeniobiorcy lub jego środowisku, kolejna w tym samym miejscu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5.00.04.5001791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(30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5.00.04.6001791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5.00.04.7001791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miejscu pobytu świadczeniobiorcy lub jego środowisku z czasem dojazdu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5.00.04.8001791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miejscu pobytu świadczeniobiorcy lub jego środowisku, kolejna w tym samym miejscu (30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5.00.04.9001791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miejscu pobytu świadczeniobiorcy lub jego środowisku z czasem dojazdu (90 minut) - I poziom referencyjny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5.00.04.1101791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miejscu pobytu świadczeniobiorcy lub jego środowisku, kolejna w tym samym miejscu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5.00.04.1201791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(interwencja kryzysowa (30 minut) - I poziom referencyjny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wymaga rozpoznania psychologicznego.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5.00.04.1301791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– interwencja kryzysowa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5.00.04.1401791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(interwencja kryzysowa) w miejscu pobytu świadczeniobiorcy lub jego środowisku z czasem dojazdu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5.00.04.1501791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(interwencja kryzysowa) w miejscu pobytu świadczeniobiorcy lub jego środowisku, kolejna w tym samym miejscu (30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5.00.04.1601791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(interwencja kryzysowa) w miejscu pobytu świadczeniobiorcy lub jego środowisku z czasem dojazdu (90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(interwencja kryzysowa) w miejscu pobytu świadczeniobiorcy lub jego środowisku, kolejna w tym samym miejscu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5.00.04.1801791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5.00.04.1901791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w miejscu pobytu świadczeniobiorcy lub jego środowisku z czasem dojazdu (90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5.00.04.2101791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w miejscu pobytu świadczeniobiorcy lub jego środowisku, kolejna w tym samym miejscu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5.00.04.2201791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jeden prowadzący (90 minut) - 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14,62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 przypadku produktów sprawozdawczych dla osób innych niż dzieci i młodzież będących świadczeniobiorcą, stosuje się rozpoznanie Z76.8 - osoby stykające się ze służbą zdrowia w innych określonych okolicznościach. W celu rozliczenia sesji, pierwszego uczestnika należy sprawozdać produktem rozliczeniowym zawierającym wagę punktową produktu rozliczeniowego, zaś kolejnych uczestników - produktem sprawozdawczym z wagą punktową równą zero. Liczba uczestników winna odpowiadać liczbie świadczeniobiorców przewidzianych dla danej sesji, którym nadaje się to samo ID sesji. W przypadku świadczeń realizowanych przez dwóch prowadzących sprawozdaje się obydwie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5.00.04.2301791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jeden prowadzący (90 minut) - 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5.00.04.2401791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jeden prowadzący; w miejscu pobytu świadczeniobiorcy lub jego środowisku z czasem dojazdu (120 minut) - 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19,49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5.00.04.2501791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jeden prowadzący; w miejscu pobytu świadczeniobiorcy lub jego środowisku z czasem dojazdu (120 minut) - 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5.00.04.5801791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dwóch prowadzących (90 minut) - 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29,24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5.00.04.2801791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dwóch prowadzących (90 minut) - 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5.00.04.5901791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dwóch prowadzących; w miejscu pobytu świadczeniobiorcy lub jego środowisku z czasem dojazdu (120 minut) - 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38,98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35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5.00.04.3201791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dwóch prowadzących; w miejscu pobytu świadczeniobiorcy lub jego środowisku z czasem dojazdu (120 minut) - 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92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5.00.04.6101791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- dwóch prowadzących (90 minut) - 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31,9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 celu rozliczenia sesji, pierwszego uczestnika należy sprawozdać produktem rozliczeniowym zawierającym wagę punktową produktu rozliczeniowego, zaś kolejnych uczestników - produktem sprawozdawczym z wagą punktową równą zero. Liczba uczestników winna odpowiadać liczbie świadczeniobiorców przewidzianych dla danej sesji, którym nadaje się to samo ID sesji. Należy sprawozdać obydwie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95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5.00.04.3501791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- dwóch prowadzących (90 minut) - 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5.00.04.3601791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(60 minut) - 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 przypadku produktów sprawozdawczych dla osób innych niż dzieci i młodzież będących świadczeniobiorcą, stosuje się rozpoznanie Z76.8 - osoby stykające się ze służbą zdrowia w innych określonych okolicznościach. W celu rozliczenia sesji, pierwszego uczestnika należy sprawozdać produktem rozliczeniowym zawierającym wagę punktową produktu rozliczeniowego, zaś kolejnych uczestników - produktem sprawozdawczym z wagą punktową równą zero. Liczba uczestników winna odpowiadać liczbie świadczeniobiorców przewidzianych dla danej sesji, którym nadaje się to samo ID sesji.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5.00.04.3701791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(60 minut) - 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5.00.04.3801791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w miejscu pobytu świadczeniobiorcy lub jego środowisku, z czasem dojazdu (90 minut) - 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5.00.04.3901791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w miejscu pobytu świadczeniobiorcy lub jego środowisku, z czasem dojazdu (90 minut) - 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5.00.04.4101791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w miejscu pobytu świadczeniobiorcy lub jego środowisku, kolejna w tym samym miejscu ( (60 minut) - 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5.00.04.4201791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w miejscu pobytu świadczeniobiorcy lub jego środowisku, kolejna w tym samym miejscu (60 minut) - 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5.00.04.4301791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element procesu diagnostyczno-terapeutycznego; jeden prowadzący, z czasem dojazdu (90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mowa w lp. 1 pkt 7 lit. a załącznika nr 8 do rozporządzenia. W przypadku świadczeń realizowanych przez dwóch prowadzących sprawozdaje się obydwie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5.00.04.4401791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element procesu diagnostyczno-terapeutycznego - jeden prowadzący, kolejna w tym samym miejscu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5.00.04.6201791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element procesu diagnostyczno-terapeutycznego; dwóch prowadzących, z czasem dojazdu (90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26,58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5.00.04.6301791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element procesu diagnostyczno-terapeutycznego; dwóch prowadzących, kolejna w tym samym miejscu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17,72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5.00.04.4901791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wizyta terapeutyczna, jeden prowadzący, z czasem dojazdu (90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mowa w lp. 1 pkt 7 lit. b załącznika nr 8 do rozporządzenia. W przypadku świadczeń realizowanych przez dwóch prowadzących wskazuje się obydwie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5.00.04.5101791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wizyta terapeutyczna - jeden prowadzący, kolejna w tym samym miejscu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5.00.04.6401791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wizyta terapeutyczna; dwóch prowadzących, z czasem dojazdu (90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26,58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5.00.04.6501791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wizyta terapeutyczna, dwóch prowadzących, kolejna w tym samym miejscu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17,72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5.00.04.5601791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osoby prowadzącej terapię środowiskową; wizyta poprzedzająca (60 minut) - I poziom referencyjny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8,31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mowa w lp. 1 pkt 8 lit. a załącznika nr 8 do rozporządzenia.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5.00.04.5701791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osoby prowadzącej terapię środowiskową; wizyta edukacyjno-konsultacyjna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8,31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mowa w lp. 1 pkt 8 lit. b załącznika nr 8 do rozporządzenia.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2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04.9901.400.03</w:t>
            </w:r>
          </w:p>
        </w:tc>
        <w:tc>
          <w:tcPr>
            <w:tcW w:w="186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Ośrodek środowiskowej opieki psychologicznej i psychoterapeutycznej dla dzieci i młodzieży - I poziom referencyjny</w:t>
            </w:r>
          </w:p>
        </w:tc>
        <w:tc>
          <w:tcPr>
            <w:tcW w:w="3075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lp. 2 załącznika nr 8 do rozporządzenia</w:t>
            </w: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5.00.04.1791009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na I poziomie referencyjnym </w:t>
            </w:r>
          </w:p>
        </w:tc>
        <w:tc>
          <w:tcPr>
            <w:tcW w:w="138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ryczałt miesięczny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2 116,30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jednego świadczeniodawcy. Należy sprawozdać każdego świadczeniobiorcę, którego omawiano podczas konsylium.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5.00.04.1791010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świadczeniobiorcę, przebywającego na I poziomie, którego omawiano podczas konsylium z II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5.00.04.1791012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 poziomu referencyjnego z I poziomem referencyjnym</w:t>
            </w: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świadczeniobiorcę, przebywającego na II poziomie, którego omawiano podczas konsylium z 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5.00.04.1791011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świadczeniobiorcę, przebywającego na I poziomie, którego omawiano podczas konsylium z III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5.00.04.1791033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III poziomu referencyjnego z I poziomem referencyjnym</w:t>
            </w: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świadczeniobiorcę, przebywającego na III poziomie, którego omawiano podczas konsylium z 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5.00.04.1791013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koordynacji świadczeniobiorcy - I poziom referencyjny</w:t>
            </w: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5.00.04.1791014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superwizja osoby z personelu - I poziom referencyjny</w:t>
            </w: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każdą osobę z personelu, która skorzystała z superwizji; stosuje się rozpoznanie Z76.8 - osoby stykające się ze służbą zdrowia w innych określonych okolicznościach.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04.9901.401.02</w:t>
            </w:r>
          </w:p>
        </w:tc>
        <w:tc>
          <w:tcPr>
            <w:tcW w:w="175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Ośrodek środowiskowej opieki psychologicznej i psychoterapeutycznej dla dzieci i młodzieży - I poziom referencyjny (rozliczenie produktu) </w:t>
            </w: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Wskazania, o których mowa w lp. 2 kolumna 4 rozporządzenia</w:t>
            </w: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więcej niż 5 porad dla tego samego świadczeniobiorcy. Każdy produkt rozliczeniowy winien zawierać rozpoznanie wg ICD-10. W przypadku stosowania rozpoznania Z03 z rozszerzeniami, stosuje się także diagnozy psychologiczne.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wraz z przeprowadzeniem testów (90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5.00.04.3001791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miejscu pobytu świadczeniobiorcy lub jego środowisku, z czasem dojazdu (90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miejscu pobytu świadczeniobiorcy lub jego środowisku, kolejna w tym samym miejscu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5.00.04.5001791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(30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5.00.04.6001791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5.00.04.7001791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miejscu pobytu świadczeniobiorcy lub jego środowisku, z czasem dojazdu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5.00.04.8001791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miejscu pobytu świadczeniobiorcy lub jego środowisku, kolejna w tym samym miejscu (30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5.00.04.9001791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miejscu pobytu świadczeniobiorcy lub jego środowisku, z czasem dojazdu (90 minut) - I poziom referencyjny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5.00.04.1101791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miejscu pobytu świadczeniobiorcy lub jego środowisku, kolejna w tym samym miejscu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5.00.04.1201791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(interwencja kryzysowa (30 minut) - I poziom referencyjny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wymaga rozpoznania psychologicznego.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5.00.04.1301791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– interwencja kryzysowa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5.00.04.1401791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(interwencja kryzysowa) w miejscu pobytu świadczeniobiorcy lub jego środowisku, z czasem dojazdu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5.00.04.1501791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(interwencja kryzysowa) w miejscu pobytu świadczeniobiorcy lub jego środowisku, kolejna w tym samym miejscu (30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4,43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5.00.04.1601791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(interwencja kryzysowa) w miejscu pobytu świadczeniobiorcy lub jego środowisku, z czasem dojazdu (90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(interwencja kryzysowa) w miejscu pobytu świadczeniobiorcy lub jego środowisku, kolejna w tym samym miejscu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5.00.04.1801791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5.00.04.1901791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w miejscu pobytu świadczeniobiorcy lub jego środowisku, z czasem dojazdu (90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5.00.04.2101791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w miejscu pobytu świadczeniobiorcy lub jego środowisku, kolejna w tym samym miejscu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5.00.04.2201791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jeden prowadzący (90 minut) - 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14,62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 przypadku produktów sprawozdawczych dla osób innych niż dzieci i młodzież będących świadczeniobiorcą, stosuje się rozpoznanie Z76.8 - osoby stykające się ze służbą zdrowia w innych określonych okolicznościach. W celu rozliczenia sesji, pierwszego uczestnika należy sprawozdać produktem rozliczeniowym zawierającym wagę punktową produktu rozliczeniowego, zaś kolejnych uczestników - produktem sprawozdawczym z wagą punktową równą zero. Liczba uczestników winna odpowiadać liczbie świadczeniobiorców przewidzianych dla danej sesji, którym nadaje się to samo ID sesji. W przypadku świadczeń realizowanych przez dwóch prowadzących sprawozdaje się obydwie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5.00.04.2301791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jeden prowadzący (90 minut) - 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5.00.04.2401791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jeden prowadzący; w miejscu pobytu świadczeniobiorcy lub jego środowisku, z czasem dojazdu (120 minut) - 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19,49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5.00.04.2501791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jeden prowadzący; w miejscu pobytu świadczeniobiorcy lub jego środowisku, z czasem dojazdu (120 minut) - 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5.00.04.5801791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dwóch prowadzących (90 minut) - I poziom referencyjny - pierwszy uczestnik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29,24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5.00.04.2801791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dwóch prowadzących (90 minut) - I poziom referencyjny - kolejny uczestnik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5.00.04.5901791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dwóch prowadzących; w miejscu pobytu świadczeniobiorcy lub jego środowisku, z czasem dojazdu (120 minut) - 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38,98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5.00.04.3201791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dwóch prowadzących; w miejscu pobytu świadczeniobiorcy lub jego środowisku, z czasem dojazdu (120 minut) - 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8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5.00.04.6101791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grupowej; dwóch prowadzących (90 minut) - 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31,9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 celu rozliczenia sesji, pierwszego uczestnika należy sprawozdać produktem rozliczeniowym zawierającym wagę punktową produktu rozliczeniowego, zaś kolejnych uczestników - produktem sprawozdawczym z wagą punktową równą zero. Liczba uczestników winna odpowiadać liczbie świadczeniobiorców przewidzianych dla danej sesji, którym nadaje się to samo ID sesji. Należy sprawozdać obydwie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5.00.04.3501791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grupowej; dwóch prowadzących (90 minut) - 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5.00.04.3601791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(60 minut) - 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 przypadku produktów sprawozdawczych dla osób innych niż dzieci i młodzież będących świadczeniobiorcą, stosuje się rozpoznanie Z76.8 - osoby stykające się ze służbą zdrowia w innych określonych okolicznościach. W celu rozliczenia sesji, pierwszego uczestnika należy sprawozdać produktem rozliczeniowym zawierającym wagę punktową produktu rozliczeniowego, zaś kolejnych uczestników - produktem sprawozdawczym z wagą punktową równą zero. Liczba uczestników winna odpowiadać liczbie świadczeniobiorców przewidzianych dla danej sesji, którym nadaje się to samo ID sesji.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5.00.04.3701791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(60 minut) - 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5.00.04.3801791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w miejscu pobytu świadczeniobiorcy lub jego środowisku, z czasem dojazdu (90 minut) - 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5.00.04.3901791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w miejscu pobytu świadczeniobiorcy lub jego środowisku, z czasem dojazdu (90 minut) - 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5.00.04.4101791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w miejscu pobytu świadczeniobiorcy lub jego środowisku, kolejna w tym samym miejscu (60 minut) - 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5.00.04.4201791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w miejscu pobytu świadczeniobiorcy lub jego środowisku, kolejna w tym samym miejscu (60 minut) - 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5.00.04.4301791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element procesu diagnostyczno-terapeutycznego; jeden prowadzący, z czasem dojazdu (90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mowa w lp. 1 pkt 7 lit. a załącznika nr 8 do rozporządzenia. W przypadku świadczeń realizowanych przez dwóch prowadzących sprawozdaje się obydwie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5.00.04.4401791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element procesu diagnostyczno-terapeutycznego - jeden prowadzący, kolejna w tym samym miejscu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5.00.04.6201791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element procesu diagnostyczno-terapeutycznego; dwóch prowadzących, z czasem dojazdu (90 minut) - I poziom referencyjny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26,58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5.00.04.6301791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element procesu diagnostyczno-terapeutycznego; dwóch prowadzących, kolejna w tym samym miejscu (60 minut) - I poziom referencyjny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17,72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5.00.04.4901791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wizyta terapeutyczna; jeden prowadzący, z czasem dojazdu (90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mowa w lp. 1 pkt 7 lit. b załącznika nr 8 do rozporządzenia. W przypadku świadczeń realizowanych przez dwóch prowadzących wskazuje się obydwie osoby personelu.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5.00.04.5101791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wizyta terapeutyczna - jeden prowadzący, kolejna w tym samym miejscu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8,86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5.00.04.6401791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wizyta terapeutyczna; dwóch prowadzących, z czasem dojazdu (90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26,58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5.00.04.6501791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domowa lub środowiskowa; wizyta terapeutyczna – dwóch prowadzących, kolejna w tym samym miejscu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17,72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5.00.04.5601791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osoby prowadzącej terapię środowiskową; wizyta poprzedzająca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8,31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mowa w lp. 1 pkt 8 lit. a załącznika nr 8 do rozporządzenia.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5.00.04.5701791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osoby prowadzącej terapię środowiskową; wizyta edukacyjno - konsultacyjna (60 minut) - 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8,31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mowa w lp. 1 pkt 8 lit. b załącznika nr 8 do rozporządzenia.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2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04.9902.300.02</w:t>
            </w:r>
          </w:p>
        </w:tc>
        <w:tc>
          <w:tcPr>
            <w:tcW w:w="186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Centrum zdrowia psychicznego dla dzieci i młodzieży - poradnia zdrowia psychicznego - II poziom referencyjny</w:t>
            </w:r>
          </w:p>
        </w:tc>
        <w:tc>
          <w:tcPr>
            <w:tcW w:w="3075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lp. 3 załącznika nr 8 do rozporządzenia</w:t>
            </w: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5.00.04.1701073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 (60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18,37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więcej niż 3 porady dla tego samego świadczeniobiorcy. Rozpoznanie Z03 oraz Z03 z rozszerzeniami stosuje się do nie więcej niż 3 porad.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5.00.04.1701074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 (60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18,37</w:t>
            </w:r>
          </w:p>
        </w:tc>
        <w:tc>
          <w:tcPr>
            <w:tcW w:w="273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5.00.04.1701075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 (30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9,19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5.00.04.1701076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(60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14,52</w:t>
            </w:r>
          </w:p>
        </w:tc>
        <w:tc>
          <w:tcPr>
            <w:tcW w:w="273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więcej niż 5 porad dla tego samego świadczeniobiorcy.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5.00.04.1701077</w:t>
            </w:r>
          </w:p>
        </w:tc>
        <w:tc>
          <w:tcPr>
            <w:tcW w:w="2505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(90 minut) - II poziom referencyjny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21,78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5.00.04.1701078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miejscu pobytu świadczeniobiorcy lub jego środowisku z czasem dojazdu (90 minut) –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21,78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5.00.04.1701079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miejscu pobytu świadczeniobiorcy lub jego środowisku, kolejna w tym samym miejscu (60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14,52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5.00.04.1701080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(60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16,91</w:t>
            </w:r>
          </w:p>
        </w:tc>
        <w:tc>
          <w:tcPr>
            <w:tcW w:w="273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pod warunkiem współwystępowania kodów X60-X84.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w miejscu pobytu świadczeniobiorcy lub jego środowisku z czasem dojazdu (90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25,37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5.00.04.1701082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w miejscu pobytu świadczeniobiorcy lub jego środowisku, kolejna w tym samym miejscu (60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16,91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prowadzona - jeden prowadzący (90 minut) - II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19,43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przypadku produktów sprawozdawczych dla osób innych niż dzieci i młodzież będących świadczeniobiorcą, stosuje się rozpoznanie Z76.8 - osoby stykające się ze służbą zdrowia w innych określonych okolicznościach. W przypadku świadczeń realizowanych przez dwóch prowadzących wskazuje się obydwie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jeden prowadzący (90 minut) - II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prowadzona - jeden prowadzący, w miejscu pobytu świadczeniobiorcy lub w jego środowisku, z czasem dojazdu (120 minut) II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25,91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prowadzona - jeden prowadzący, w miejscu pobytu świadczeniobiorcy lub w jego środowisku, z czasem dojazdu (120 minut) - II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– dwóch prowadzących (90 minut) - II poziom referencyjny - pierwszy uczestnik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35,83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5.00.04.1701089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dwóch prowadzących (90 minut) - II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prowadzona - dwóch prowadzących, w miejscu pobytu świadczeniobiorcy lub w jego środowisku, z czasem dojazdu (120 minut) - II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47,77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5.00.04.1701092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prowadzona - dwóch prowadzących, w miejscu pobytu świadczeniobiorcy lub w jego środowisku, z czasem dojazdu (120 minut) - II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– dwóch prowadzących (90 minut) - II poziom referencyjny - pierwszy uczestnik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39,08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5.00.04.1701095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(90 minut) - II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5.00.04.1701096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domowa lub środowiskowa z czasem dojazdu (90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25,27</w:t>
            </w:r>
          </w:p>
        </w:tc>
        <w:tc>
          <w:tcPr>
            <w:tcW w:w="273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 dla porady lekarskiej diagnostycznej</w:t>
            </w: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 realizuje personel, o którym mowa w lp. 3 kolumna 3 ust. 2 pkt 3 załącznika nr 8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5.00.04.1701097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domowa lub środowiskowa - kolejna w tym samym miejscu (60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18,37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5.00.04.1701127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diagnostyczna, dwóch prowadzących (60 minut), i uzupełnienie dokumentacji medycznej, w tym wydanie zaświadczeń i opinii (60 minut)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37,13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sumie do 4 porad. Należy sprawozdać co najmniej 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5.00.04.1701128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diagnostyczna, dwóch prowadzących (120 minut - pierwsze 60 minut), i uzupełnienie dokumentacji medycznej, w tym wydanie zaświadczeń i opinii (60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37,13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5.00.04.1701129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diagnostyczna, dwóch prowadzących (120 minut - drugie 60 minut), i uzupełnienie dokumentacji medycznej, w tym wydanie zaświadczeń i opinii (60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37,13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5.00.04.1701130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kontrolna, dwóch prowadzących (60 minut),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20,9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co najmniej 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kontrolna, dwóch prowadzących (120 minut - pierwsze 60 minut),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20,9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co najmniej 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5.00.04.1701132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kontrolna, dwóch prowadzących (120 minut - drugie 60 minut),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20,9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co najmniej 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pedagog specjalny),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pedagog),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fizjoterapeuta),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osoba prowadząca terapię zajęciową),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7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5.00.04.1701137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terapeutyczna w ramach programu terapeutyczno-rehabilitacyjnego dla osób z autyzmem dziecięcym (60 minut - psycholog posiadający kompetencje w zakresie terapii integracji sensorycznej),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5.00.04.1701138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 poradnictwo psychologiczne w ramach programu terapeutyczno-rehabilitacyjnego dla osób z autyzmem dziecięcym - osoba z autyzmem dziecięcym (60 minut), i uzupełnieniem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5.00.04.1701139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 poradnictwo psychologiczne w ramach programu terapeutyczno-rehabilitacyjnego dla osób z autyzmem dziecięcym - rodzina osoby z autyzmem dziecięcym (60 minut),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Z76.8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udzielone osobom z rodziny osób z autyzmem dziecięcym, wliczane są do czasu trwania programu.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5.00.04.1701140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zaburzeń mowy i porozumiewania się w ramach programu terapeutyczno-rehabilitacyjnego dla osób z autyzmem dziecięcym (60 minut), i uzupełnienie dokumentacją medyczną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psychoedukacja rodziców w ramach programu terapeutyczno-rehabilitacyjnego dla osób z autyzmem dziecięcym (60 minut),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Z76.8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5.00.04.1701142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pierwszy uczestnik,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20,5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kolejny uczestnik,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7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pierwsze 60 minut) - pierwszy uczestnik,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20,51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7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drugie 60 minut) - pierwszy uczestnik,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20,51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pierwsze 60 minut) - kolejny uczestnik,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5.00.04.1701147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drugie 60 minut) - kolejny uczestnik,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5.00.04.1701046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dzieci i młodzieży z zaburzeniami psychicznymi ambulatoryjny - II poziom referencyjny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3,29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pod warunkiem współwystępowania kodów X60-X84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lp. 3 załącznika nr 8 do rozporządzenia</w:t>
            </w: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na II poziomie referencyjnym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jednego świadczeniodawcy. Należy sprawozdać każdego świadczeniobiorcę, którego omawiano podczas konsylium.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5.00.04.2703009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 poziomu referencyjnego z I poziomem referencyjnym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 poziomie, którego omawiano podczas konsylium z II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5.00.04.2703010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 poziomu referencyjnego z II poziomem referencyjnym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III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III poziomu referencyjnego z II poziomem referencyjnym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III poziomie, którego omawiano podczas konsylium z II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5.00.04.2703012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koordynacji świadczeniobiorcy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superwizja osoby z personelu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Z76.8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każdą osobę z personelu, która skorzystała z superwizji; stosuje się rozpoznanie Z76.8 - osoby stykające się ze służbą zdrowia w innych określonych okolicznościach.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70"/>
        </w:trPr>
        <w:tc>
          <w:tcPr>
            <w:tcW w:w="45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2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04.9902.400.03</w:t>
            </w:r>
          </w:p>
        </w:tc>
        <w:tc>
          <w:tcPr>
            <w:tcW w:w="186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Centrum zdrowia psychicznego dla dzieci i młodzieży - II poziom referencyjny</w:t>
            </w:r>
          </w:p>
        </w:tc>
        <w:tc>
          <w:tcPr>
            <w:tcW w:w="3075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lp. 4 załącznika nr 8 do rozporządzenia</w:t>
            </w: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5.00.04.2703005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dzienne psychiatryczne rehabilitacyjne dla dzieci i młodzieży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24,77</w:t>
            </w:r>
          </w:p>
        </w:tc>
        <w:tc>
          <w:tcPr>
            <w:tcW w:w="273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 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Liczba osobodni rozliczona na rzecz świadczeniobiorcy w ramach cyklu leczenia powinna mieć nadane wspólne ID cyklu. Do rozliczenia świadczenia wskazuje się osobę odpowiedzialną za leczenie pacjenta, tj. lekarza, o którym mowa w lp. 4 kolumna 3 ust. 2 pkt c załącznika nr 8 do rozporządzenia.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5.00.04.2703017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(60 minut) w ramach oddziału dziennego rehabilitacyjnego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Co najmniej jedno świadczenie w tygodniu dla każdego świadczeniobiorcy.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5.00.04.2703018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(60 minut) w ramach oddziału dziennego rehabilitacyjnego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5.00.04.2703019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(180 minut) - w ramach oddziału dziennego rehabilitacyjnego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Co najmniej dwa świadczenia w tygodniu dla każdego świadczeniobiorcy. Sesje psychoterapii grupowej realizuje się analogicznie jak tożsame świadczenia w poradni zdrowia psychicznego.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5.00.04.2703020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warsztaty psychoedukacyjne (180 minut) - w ramach oddziału dziennego rehabilitacyjnego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5.00.04.2703021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trening umiejętności społecznych (180 minut) - w ramach oddziału dziennego rehabilitacyjnego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5.00.04.2703022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trening zastępowania agresji (180 minut) - w ramach oddziału dziennego rehabilitacyjnego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85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5.00.04.2703023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(45 minut) - w ramach oddziału dziennego rehabilitacyjnego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Co najmniej jedno świadczenie w tygodniu dla każdego świadczeniobiorcy albo dwa świadczenia jednorazowo na dwa tygodnie. W przypadku odmowy udziału przedstawicieli ustawowych w spotkaniu, należy zastąpić te świadczenia innymi oddziaływaniami. Nie stosuje się wspólnego id sesji.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5.00.04.2703024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dla rodzin (45 minut) - w ramach oddziału dziennego rehabilitacyjnego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5.00.04.2703025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zajęciowa z elementami arteterapii lub muzykoterapii, lub psychodramy (180 minut) - w ramach oddziału dziennego rehabilitacyjnego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Co najmniej jedno świadczenie w tygodniu dla każdego świadczeniobiorcy.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5.00.04.2703008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dzieci i młodzieży z zaburzeniami psychicznymi dzienny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15,22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pod warunkiem współwystępowania kodów X60-X84.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lp. 4 załącznika nr 8 do rozporządzenia</w:t>
            </w: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5.00.04.1701073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 (60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18,37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więcej niż 3 porady dla tego samego świadczeniobiorcy. Rozpoznanie Z03 oraz Z03 z rozszerzeniami stosuje się do nie więcej niż 3 porad.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5.00.04.1701074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 (60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18,37</w:t>
            </w:r>
          </w:p>
        </w:tc>
        <w:tc>
          <w:tcPr>
            <w:tcW w:w="273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5.00.04.1701075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 (30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9,19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5.00.04.1701076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(60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14,52</w:t>
            </w:r>
          </w:p>
        </w:tc>
        <w:tc>
          <w:tcPr>
            <w:tcW w:w="273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F00-99, Z03</w:t>
            </w: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więcej niż 5 porad dla tego samego świadczeniobiorcy.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5.00.04.1701077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wraz z przeprowadzeniem testów (90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21,78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5.00.04.1701078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miejscu pobytu świadczeniobiorcy lub jego środowisku z czasem dojazdu (90 minut) –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21,78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5.00.04.1701079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miejscu pobytu świadczeniobiorcy lub jego środowisku, kolejna w tym samym miejscu (60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14,52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5.00.04.1701080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(60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16,91</w:t>
            </w:r>
          </w:p>
        </w:tc>
        <w:tc>
          <w:tcPr>
            <w:tcW w:w="273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pod warunkiem współwystępowania kodów X60-X84.</w:t>
            </w: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w miejscu pobytu świadczeniobiorcy lub jego środowisku z czasem dojazdu (90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25,37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5.00.04.1701082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w miejscu pobytu świadczeniobiorcy lub jego środowisku, kolejna w tym samym miejscu (60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16,91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jeden prowadzący (90 minut) - II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19,43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przypadku produktów sprawozdawczych dla osób innych niż dzieci i młodzież będących świadczeniobiorcą, stosuje się rozpoznanie Z76.8 - osoby stykające się ze służbą zdrowia w innych określonych okolicznościach.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jeden prowadzący (90 minut) - II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rodzinnej, jeden prowadzący, w miejscu pobytu świadczeniobiorcy lub w jego środowisku, z czasem dojazdu (120 minut) - II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25,91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rodzinnej, jeden prowadzący, w miejscu pobytu świadczeniobiorcy lub w jego środowisku, z czasem dojazdu (120 minut) - II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– dwóch prowadzących (90 minut) - II poziom referencyjny - pierwszy uczestnik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35,83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5.00.04.1701089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- dwóch prowadzących (90 minut) - II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– dwóch prowadzących, w miejscu pobytu świadczeniobiorcy lub jego środowisku, z czasem dojazdu (120 minut) - II poziom referencyjny - pierwszy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47,77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5.00.04.1701092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rodzinnej, dwóch prowadzących, w miejscu pobytu świadczeniobiorcy lub w jego środowisku, z czasem dojazdu (120 minut) - II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– dwóch prowadzących (90 minut) - II poziom referencyjny - pierwszy uczestnik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39,08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5.00.04.1701095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(90 minut) - II poziom referencyjny - kolejny uczestnik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5.00.04.1701096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domowa lub środowiskowa, z czasem dojazdu (90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25,27</w:t>
            </w:r>
          </w:p>
        </w:tc>
        <w:tc>
          <w:tcPr>
            <w:tcW w:w="273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 dla porady lekarskiej diagnostycznej 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Świadczenie realizuje personel, o którym mowa w lp. 3 kolumna 3 ust. 2 pkt 3 załącznika nr 8 do rozporządzenia. Produkt do rozliczenia pierwszego świadczenia w środowisku, w jednym miejscu.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5.00.04.1701097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domowa lub środowiskowa, kolejna w tym samym miejscu (60 minut)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18,37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 realizuje personel, o którym mowa w lp. 3 kolumna 3 ust. 2 pkt 3 załącznika nr 8 do rozporządzenia. Produkt do rozliczenia kolejnych świadczeń udzielonych w środowisku, w jednym miejscu.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5.00.04.1701127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diagnostyczna, dwóch prowadzących (60 minut), i uzupełnienie dokumentacji medycznej, w tym wydanie zaświadczeń i opinii (60 minut)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37,13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F84, Z03 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sumie do 4 porad. Należy sprawozdać co najmniej 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5.00.04.1701128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diagnostyczna, dwóch prowadzących (120 minut - pierwsze 60 minut), i uzupełnienie dokumentacji medycznej, w tym wydanie zaświadczeń i opinii (60 minut)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37,13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F84, Z04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5.00.04.1701129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diagnostyczna, dwóch prowadzących (120 minut - drugie 60 minut), i uzupełnienie dokumentacji medycznej, w tym wydanie zaświadczeń i opinii (60 minut)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37,13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5.00.04.1701130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kontrolna, dwóch prowadzących (60 minut), i uzupełnienie dokumentacji medycznej (25 minut)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20,9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co najmniej 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kontrolna, dwóch prowadzących (120 minut - pierwsze 60 minut), i uzupełnienie dokumentacji medycznej (25 minut)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20,9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F84, Z04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co najmniej 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5.00.04.1701132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kontrolna, dwóch prowadzących (120 minut - drugie 60 minut), i uzupełnienie dokumentacji medycznej (25 minut)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20,9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co najmniej 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pedagog specjalny), i uzupełnienie dokumentacji medycznej (25 minut)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pedagog), i uzupełnienie dokumentacji medycznej (25 minut)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fizjoterapeuta), i uzupełnienie dokumentacji medycznej (25 minut)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osoba prowadząca terapię zajęciową), i uzupełnienie dokumentacji medycznej (25 minut)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7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5.00.04.1701137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terapeutyczna w ramach programu terapeutyczno-rehabilitacyjnego dla osób z autyzmem dziecięcym (60 minut - psycholog posiadający kompetencje w zakresie terapii integracji sensorycznej), i uzupełnienie dokumentacji medycznej (25 minut)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5.00.04.1701138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 poradnictwo psychologiczne w ramach programu terapeutyczno-rehabilitacyjnego dla osób z autyzmem dziecięcym - osoba z autyzmem dziecięcym (60 minut), i uzupełnieniem dokumentacji medycznej (25 minut)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5.00.04.1701139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 poradnictwo psychologiczne w ramach programu terapeutyczno-rehabilitacyjnego dla osób z autyzmem dziecięcym - rodzina osoby z autyzmem dziecięcym (60 minut), i uzupełnienie dokumentacji medycznej (25 minut)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Z76.8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udzielone osobom z rodziny osób z autyzmem dziecięcym, wliczane są do czasu trwania programu.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5.00.04.1701140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zaburzeń mowy i porozumiewania się w ramach programu terapeutyczno-rehabilitacyjnego dla osób z autyzmem dziecięcym (60 minut), i uzupełnienie dokumentacją medyczną (25 minut)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psychoedukacja rodziców w ramach programu terapeutyczno-rehabilitacyjnego dla osób z autyzmem dziecięcym (60 minut), i uzupełnienie dokumentacji medycznej (25 minut)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Z76.8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udzielone osobom z rodziny osób z autyzmem dziecięcym, wliczane są do czasu trwania programu.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5.00.04.1701142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pierwszy uczestnik, i uzupełnienie dokumentacji medycznej (25 minut)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20,51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kolejny uczestnik, i uzupełnienie dokumentacji medycznej (25 minut)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7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pierwsze 60 minut) - pierwszy uczestnik, i uzupełnienie dokumentacji medycznej (25 minut)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20,51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7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drugie 60 minut) - pierwszy uczestnik, i uzupełnienie dokumentacji medycznej (25 minut)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20,51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pierwsze 60 minut) - kolejny uczestnik, i uzupełnienie dokumentacji medycznej (25 minut)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5.00.04.1701147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drugie 60 minut) - kolejny uczestnik, i uzupełnienie dokumentacji medycznej (25 minut)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1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5.00.04.1701046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dzieci i młodzieży z zaburzeniami psychicznymi ambulatoryjny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3,29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pod warunkiem współwystępowania kodów X60-X84.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lp. 4 załącznika nr 8 do rozporządzenia</w:t>
            </w: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na II poziomie referencyjnym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jednego świadczeniodawcy. Należy sprawozdać każdego świadczeniobiorcę, którego omawiano podczas konsylium.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5.00.04.2703009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 poziomu referencyjnego z I poziomem referencyjnym.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 poziomie, którego omawiano podczas konsylium z II poziomem referencyjnym.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5.00.04.2703010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 poziomu referencyjnego z II poziomem referencyjnym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III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III poziomu referencyjnego z II poziomem referencyjnym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III poziomie, którego omawiano podczas konsylium z II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5.00.04.2703012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koordynacji świadczeniobiorcy - 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5.00.04.2703013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superwizja osoby z personelu - II poziom referencyjny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Z76.8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każdą osobę z personelu, która skorzystała z superwizji; stosuje się rozpoznanie Z76.8 - osoby stykające się ze służbą zdrowia w innych określonych okolicznościach.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2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04.9903.400.03</w:t>
            </w:r>
          </w:p>
        </w:tc>
        <w:tc>
          <w:tcPr>
            <w:tcW w:w="186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Ośrodek wysokospecjalistycznej całodobowej opieki psychiatrycznej - III poziom referencyjny</w:t>
            </w:r>
          </w:p>
        </w:tc>
        <w:tc>
          <w:tcPr>
            <w:tcW w:w="3075" w:type="dxa"/>
            <w:gridSpan w:val="2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lp. 5 załącznika nr 8 do rozporządzenia</w:t>
            </w:r>
          </w:p>
        </w:tc>
        <w:tc>
          <w:tcPr>
            <w:tcW w:w="153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5.00.04.4701005</w:t>
            </w:r>
          </w:p>
        </w:tc>
        <w:tc>
          <w:tcPr>
            <w:tcW w:w="250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dla dzieci i młodzieży - III poziom referencyjny</w:t>
            </w:r>
          </w:p>
        </w:tc>
        <w:tc>
          <w:tcPr>
            <w:tcW w:w="138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2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51,24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0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F01-F09, F13.3, F13.4, F1x.5-F1x.9, F80-F99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 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0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F20-F39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 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0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F1x.0-F1x.4(bez F13.3 i F13.4)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21 dni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0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F40-F42,F44-F48,F51-F59,F70-F79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42 dni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0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0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F50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0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F60-F69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42 dni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lp. 5 pkt. 1 załącznika nr 1 do rozporządzenia </w:t>
            </w: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5.00.04.4901001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w izbie przyjęć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świadczeniobiorców nieprzyjętych do oddziału psychiatrycznego.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laboratoryjne wykonane w ramach izby przyjęć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Z04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5.00.04.0000142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obrazowe wykonane w ramach izby przyjęć 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Z05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elektrofizjologiczne wykonane w ramach izby przyjęć 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Z06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lp. 18 załącznika nr 1 do rozporządzenia </w:t>
            </w: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5.00.04.0000007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 w ramach III poziomu referencyjnego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36,62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65,7</w:t>
            </w:r>
          </w:p>
        </w:tc>
        <w:tc>
          <w:tcPr>
            <w:tcW w:w="27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 oraz U07.1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 z wartością hospitalizacji w oddziale. 2) Liczba osobodni rozliczanych ze współczynnikiem korygującym o wartości 1, zostaje przedłużona o 10 dni. 3) Wartość produktu uwzględnia koszt testów diagnostycznych, izolacji, leczenia pacjentów z potwierdzonym zakażeniem wirusem SARS-CoV-2. 4) Konieczność wskazania rozpoznania zasadniczego będącego powodem leczenia. 5) Konieczność sprawozdania rozpoznania współistniejącego U07.1.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lp. 5 pkt 2 załącznika nr 8 do rozporządzenia</w:t>
            </w: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5.00.04.4701016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na III poziomie referencyjnym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jednego świadczeniodawcy. Należy sprawozdać każdego świadczeniobiorcę, którego omawiano podczas konsylium.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5.00.04.4701006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III poziomu referencyjnego z I poziomem referencyjnym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III poziomie, którego omawiano podczas konsylium z 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5.00.04.4701017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 poziomie, którego omawiano podczas konsylium z III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5.00.04.4701007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III poziomu referencyjnego z II poziomem referencyjnym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III poziomie, którego omawiano podczas konsylium z II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5.00.04.4701008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podczas konsylium z III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5.00.04.4701018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konsylium świadczeniobiorcy III poziomu referencyjnego z III poziomem referencyjnym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konsylium uczestniczy personel kilku świadczeniodawców. Należy sprawozdać każdego świadczeniobiorcę przebywającego na III poziomie, którego omawiano podczas konsylium z III poziomem referencyjnym.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5.00.04.4701009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koordynacji świadczeniobiorcy - III poziom referencyjny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5.00.04.4701011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konsultacja lekarza specjalisty w dziedzinie pediatrii lub chorób wewnętrznych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 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konsultację udzieloną świadczeniobiorcy.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5.00.04.4701012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konsultacja lekarza specjalisty w dziedzinie neurologii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5.00.04.4701013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konsultacja lekarza specjalisty w dziedzinie kardiologii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5.00.04.4701014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konsultacja lekarza specjalisty w dziedzinie gastroenterologii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30"/>
        </w:trPr>
        <w:tc>
          <w:tcPr>
            <w:tcW w:w="45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75" w:type="dxa"/>
            <w:gridSpan w:val="2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3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5.00.04.4701015</w:t>
            </w:r>
          </w:p>
        </w:tc>
        <w:tc>
          <w:tcPr>
            <w:tcW w:w="250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konsultacja lekarza specjalisty w dziedzinie endokrynologii </w:t>
            </w:r>
          </w:p>
        </w:tc>
        <w:tc>
          <w:tcPr>
            <w:tcW w:w="138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23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73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Elzbieta.Kilan</dc:creator>
  <dcterms:created xsi:type="dcterms:W3CDTF">2023-12-11T14:33:38Z</dcterms:created>
  <cp:lastModifiedBy>Popiołek Tomasz</cp:lastModifiedBy>
  <dcterms:modified xsi:type="dcterms:W3CDTF">2023-12-14T12:46:21Z</dcterms:modified>
  <cp:revision>12</cp:revision>
  <dc:subject>zmieniające zarządzenie w sprawie określenia warunków zawierania i realizacji umów o udzielanie świadczeń opieki zdrowotnej w rodzaju opieka psychiatryczna i leczenie uzależnień</dc:subject>
  <dc:title>Zarządzenie</dc:title>
</cp:coreProperties>
</file>