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7DD9C6C" Type="http://schemas.openxmlformats.org/officeDocument/2006/relationships/officeDocument" Target="/word/document.xml" /><Relationship Id="coreR77DD9C6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6a 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 xml:space="preserve">HARMONOGRAM  DODATKOWY – ZASOBY *</w:t>
        <w:br w:type="textWrapping"/>
        <w:t>leczenie w ramach onkologicznych świadczeń kompleksowych (KON-Pierś; KON-JG)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Załącznik nr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…..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nr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…. / 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 świadczeń: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……………………………………….......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15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I. </w:t>
            </w:r>
            <w:r>
              <w:rPr>
                <w:b w:val="1"/>
                <w:sz w:val="24"/>
              </w:rPr>
              <w:t xml:space="preserve">Wykaz członków wielodyscyplinarnego zespołu terapeutycznego </w:t>
            </w:r>
            <w:r>
              <w:rPr>
                <w:b w:val="1"/>
                <w:sz w:val="24"/>
                <w:vertAlign w:val="superscript"/>
              </w:rPr>
              <w:t>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93"/>
        </w:trPr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Unikalny wyróżnik </w:t>
              <w:br w:type="textWrapping"/>
              <w:t xml:space="preserve"> osoby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(a)</w:t>
            </w:r>
          </w:p>
        </w:tc>
        <w:tc>
          <w:tcPr>
            <w:tcW w:w="22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Nazwisko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(b)</w:t>
            </w:r>
          </w:p>
        </w:tc>
        <w:tc>
          <w:tcPr>
            <w:tcW w:w="19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Imiona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(c)</w:t>
            </w:r>
          </w:p>
        </w:tc>
        <w:tc>
          <w:tcPr>
            <w:tcW w:w="13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Grupa zawodowa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(d)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Zawód – specjalność/</w:t>
            </w:r>
          </w:p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Nazwa specjalizacji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(e)</w:t>
            </w:r>
          </w:p>
        </w:tc>
        <w:tc>
          <w:tcPr>
            <w:tcW w:w="17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Stopień specjalizacji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(f)</w:t>
            </w: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Nr prawa wykonywania zawodu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(g)</w:t>
            </w: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Nr Pesel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(h)</w:t>
            </w: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Dostępność godzinowa tygodniowo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II.</w:t>
            </w:r>
            <w:r>
              <w:rPr>
                <w:b w:val="1"/>
                <w:sz w:val="24"/>
              </w:rPr>
              <w:t xml:space="preserve"> Koordynator organizacyjny </w:t>
            </w:r>
            <w:r>
              <w:rPr>
                <w:b w:val="1"/>
                <w:sz w:val="24"/>
                <w:vertAlign w:val="superscript"/>
              </w:rPr>
              <w:t>2)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Fundusz**</w:t>
        <w:tab/>
        <w:tab/>
        <w:tab/>
        <w:tab/>
        <w:tab/>
        <w:tab/>
        <w:tab/>
        <w:tab/>
        <w:tab/>
        <w:tab/>
        <w:tab/>
        <w:tab/>
        <w:tab/>
        <w:tab/>
        <w:t>Świadczeniodawca ***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                                                                                                      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* na podstawie  rozporządzenia Ministra Zdrowia z dnia 22 listopada 2013 r. w sprawie świadczeń gwarantowanych z zakresu leczenia szpitalnego (Dz. U. z 2023 r. poz. 870 z późn. zm.).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wielodyscyplinarny zespół terapeutyczny, o którym mowa w § 4a ust. 1a, pkt 3 ww. rozporządzenia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koordynator organizacyjny, o którym mowa w zał. 3a do rozporządzenia Ministra Zdrowia z dnia 22 listopada 2013 r. w sprawie świadczeń  gwarantowanych z zakresu leczenia  szpitalnego (Dz. U. z 2023 r. poz. 870, z późn. zm.) - w części 2. Centrum Kompetencji Raka Piersi, w pozycji: Organizacja udzielania świadczeń - pkt 7 i 8 oraz w części 3: Centrum Kompetencji Raka Jelita Grubego, w pozycji: Organizacja udzielania świadczeń - pkt 5 i 6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kwalifikowany podpis elektroniczny albo pieczęć wraz z podpisem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*** kwalifikowany podpis elektroniczny albo pieczęć/nadruk/naklejka świadczeniodawcy – zawierające nazwę, adres, NIP i REGON – wraz z podpisem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2023-12-11T09:36:05Z</dcterms:created>
  <cp:lastModifiedBy>Michalak Alicja</cp:lastModifiedBy>
  <dcterms:modified xsi:type="dcterms:W3CDTF">2023-12-12T11:44:31Z</dcterms:modified>
  <cp:revision>54</cp:revision>
  <dc:subject>w sprawie szczegółowych warunków umów w systemie podstawowego szpitalnego zabezpieczenia świadczeń opieki zdrowotnej</dc:subject>
  <dc:title>Zarządzenie</dc:title>
</cp:coreProperties>
</file>