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ACA74C7" Type="http://schemas.openxmlformats.org/officeDocument/2006/relationships/officeDocument" Target="/word/document.xml" /><Relationship Id="coreR6ACA74C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do zarządzenia Nr 119/2023/DSOZ</w:t>
        <w:br w:type="textWrapping"/>
        <w:t>Prezesa Narodowego Funduszu Zdrowia</w:t>
        <w:br w:type="textWrapping"/>
        <w:t>z dnia 8 sierpnia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jednostkowych świadczeń stomatologicznych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L.p</w:t>
            </w:r>
          </w:p>
        </w:tc>
        <w:tc>
          <w:tcPr>
            <w:tcW w:w="5235" w:type="dxa"/>
            <w:gridSpan w:val="4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Świadczenia</w:t>
            </w:r>
          </w:p>
        </w:tc>
        <w:tc>
          <w:tcPr>
            <w:tcW w:w="16335" w:type="dxa"/>
            <w:gridSpan w:val="12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Zakresy świadczeń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5235" w:type="dxa"/>
            <w:gridSpan w:val="4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6335" w:type="dxa"/>
            <w:gridSpan w:val="12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Kod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0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Kod świadczenia wg rozporządzenia Ministra Zdrowia (wg Międzynarodowej Klasyfikacji Procedur Medycznych ICD-9-CM)</w:t>
            </w:r>
          </w:p>
        </w:tc>
        <w:tc>
          <w:tcPr>
            <w:tcW w:w="12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Kod świadczenia wg NFZ</w:t>
            </w:r>
          </w:p>
        </w:tc>
        <w:tc>
          <w:tcPr>
            <w:tcW w:w="19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Nazwa świadczenia gwarantowanego</w:t>
            </w:r>
          </w:p>
        </w:tc>
        <w:tc>
          <w:tcPr>
            <w:tcW w:w="8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Wartość punktowa świadczeń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07.0000.218.02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07.0000.221.02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07.0000.219.02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07.0000.311.02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07.0000.223.02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07.0000.220.02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07.0000.213.02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07.0000.214.02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07.0000.217.02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07.1850.118.03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07.0000.400.02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07.0000.500.02 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5"/>
        </w:trPr>
        <w:tc>
          <w:tcPr>
            <w:tcW w:w="4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 zgodnie z zał. nr 1  rozporządzenia MZ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 zgodnie z zał. nr 2  rozporządzenia MZ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 zgodnie z zał. nr 3  rozporządzenia MZ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 zgodnie z zał. nr 4  rozporządzenia MZ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 zgodnie z zał. nr 5  rozporządzenia MZ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 zgodnie z zał. nr 5  rozporządzenia MZ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 zgodnie z zał. nr 6  rozporządzenia MZ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 zgodnie z zał. nr 7  rozporządzenia MZ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 zgodnie z zał. nr 8 rozporządzenia MZ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 zgodnie z zał. nr 9  rozporządzenia MZ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zgodnie z zał. nr 2a oraz nr 10a do rozporządzenia MZ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zgodnie z zał.nr 2b oraz nr 10b do rozporządzenia MZ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20"/>
        </w:trPr>
        <w:tc>
          <w:tcPr>
            <w:tcW w:w="4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świadczenia ogólnostomatologiczne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świadczenia ogólnostomatologiczne dla dzieci i młodzieży do ukończenia 18. r.ż.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świadczenia ogólnostomatologiczne udzielane w znieczuleniu ogólnym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świadczenia stomatologiczne dla świadczeniobiorców z grupy wysokiego ryzyka chorób zakaźnych, w tym chorych na AIDS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świadczenia periodontologii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świadczenia chirurgii stomatologicznej i periodontologii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świadczenia ortodoncji dla dzieci i młodzieży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świadczenia protetyki stomatologicznej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świadczenia protetyki stomatologicznej dla świadczeniobiorców po chirurgicznym leczeniu nowotworów  w obrębie twarzoczaszki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świadczenia stomatologicznej pomocy doraźnej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świadczenia udzielane w dentobusie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świadczenia ogólnostomatologiczne udzielane w gabinecie szkolnym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4"/>
              </w:rPr>
              <w:t>1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4"/>
              </w:rPr>
              <w:t>2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4"/>
              </w:rPr>
              <w:t>3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4"/>
              </w:rPr>
              <w:t>4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4"/>
              </w:rPr>
              <w:t>5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4"/>
              </w:rPr>
              <w:t>6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4"/>
              </w:rPr>
              <w:t>7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4"/>
              </w:rPr>
              <w:t>8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4"/>
              </w:rPr>
              <w:t>9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4"/>
              </w:rPr>
              <w:t>10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4"/>
              </w:rPr>
              <w:t>11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4"/>
              </w:rPr>
              <w:t>12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4"/>
              </w:rPr>
              <w:t>13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4"/>
              </w:rPr>
              <w:t>14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4"/>
              </w:rPr>
              <w:t>15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4"/>
              </w:rPr>
              <w:t>16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4"/>
              </w:rPr>
              <w:t>17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23.0301*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5.13.00.2303010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Rentgenodiagnostyka -zdjęcia wewnątrzustne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23.0401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5.13.00.2304010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Znieczulenie miejscowe powierzchniowe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23.0402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5.13.00.2304020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Znieczulenie miejscowe nasiękowe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23.0403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5.13.00.2304030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Znieczulenie przewodowe wewnątrzustne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23.1101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5.13.00.2311010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Leczenie próchnicy powierzchniowej – za każdy ząb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23.1105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5.13.00.2311050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Postępowanie przy obnażeniu i skaleczeniu miazgi – bezpośrednie pokrycie miazgii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23.1106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5.13.00.2311060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Opatrunek leczniczy w zębie stałym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8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23.1502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5.13.00.2315020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Całkowite opracowanie i odbudowa ubytku zęba na 1 powierzchni 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23.1503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5.13.00.2315030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Całkowite opracowanie i odbudowa ubytku na 2 powierzchniach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6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23.1504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5.13.00.2315040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Całkowite opracowanie i odbudowa rozległego ubytku na 2 powierzchniach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71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6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23.1505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5.13.00.2315050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Całkowite opracowanie i odbudowa rozległego ubytku na 3 powierzchniach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74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23.1201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5.13.00.2312010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Trepanacja martwego zęba z zaopatrzeniem ubytku opatrunkiem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23.1202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5.13.00.2312020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Dewitalizacja miazgi zęba z zaopatrzeniem ubytku opatrunkiem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23.1206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5.13.00.2312060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Ekstyrpacja przyżyciowa miazgi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23.1209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5.13.00.2312090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Ekstyrpacja zdewitalizowanej miazgi zęba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23.1306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5.13.00.2313060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Czasowe wypełnienie kanału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23.1307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5.13.00.2313070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Wypełnienie kanału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6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23.1311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5.13.00.2313110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Leczenie endodontyczne zęba z wypełnieniem 1 kanału ze zgorzelą miazgi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200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23.3102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5.13.00.2331020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Uzupełnienie braków zębowych przy pomocy protezy częściowej włącznie z prostymi doginanymi klamrami w zakresie 5-8 brakujących zębów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470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23.3103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5.13.00.2331030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Uzupełnienie braków zębowych przy pomocy protezy częściowej włącznie z prostymi doginanymi klamrami w zakresie więcej niż 8 zębów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470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23.3104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5.13.00.2331040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Zaopatrzenie bezzębnej szczęki protezą całkowitą w szczęce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536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23.3105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5.13.00.2331050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Zaopatrzenie bezzębnej szczęki protezą całkowitą w żuchwie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536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23.3112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5.13.00.2331120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Czynności dla odtworzenia funkcji lub poszerzenia zakresu ruchomej protezy (naprawy) w większym zakresie z wyciskiem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172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7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23.3116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5.13.00.2331160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Całkowite podścielenie jednej protezy w sposób pośredni, włącznie z ukształtowaniem obrzeża – dla szczęki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8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23.3117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5.13.00.2331170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Całkowite podścielenie jednej protezy w sposób pośredni, włącznie z czynnościowym ukształtowaniem obrzeża – dla żuchwy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23.3118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5.13.00.2331180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Czynności dla uzupełnienia brakujących tkanek miękkich, wyrównanie lub zamknięcie defektów w obrębie szczęki przy istniejącym uzębieniu resztkowym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200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8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23.3119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5.13.00.2331190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Czynności dla uzupełnienia brakujących tkanek miękkich, wyrównania lub zamknięcia defektów w obrębie bezzębnej szczęki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200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23.3120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5.13.00.2331200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Wykonanie obturatora dla zamknięcia podniebienia miękkiego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450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23.3121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5.13.00.2331210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Wykonanie tymczasowej protezy poresekcyjnej wypełniającej ubytki po resekcji lub uzupełniającej duże defekty szczęki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400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23.3122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5.13.00.2331220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Wykonanie protezy poresekcyjnej ostatecznej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624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23.3123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5.13.00.2331230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Wykonanie protezy lub epitezy dla uzupełnienia zewnątrzustrojowych defektów części miękkich lub dla uzupełnienia brakujących części twarzy w mniejszym zakresie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624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23.3124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5.13.00.2331240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Wykonanie protezy lub epitezy dla uzupełnienia zewnątrzustrojowych defektów części miękkich lub dla uzupełnienia brakujących części twarzy w większym zakresie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960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23.cze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5.13.00.2306000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Wizyta adaptacyjna – dotyczy pierwszych wizyt małych dzieci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23.0304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5.13.00.2303040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Rentgenodiagnostyka-zdjęcie pantomograficzne z opisem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65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87.121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5.13.00.8712100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Ortodontyczny rentgenogram głowy lub cefalometria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85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23.1003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5.13.00.2310090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Zabezpieczenie profilaktyczne bruzd lakiem szczelinowym – za każdy ząb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23.1006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5.13.00.2310060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Lakierowanie zębów 1/4 łuku zębowego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23.1008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5.13.00.2310080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Impregnacja zębiny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23.1507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5.13.00.2315070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Całkowite opracowanie i odbudowa zniszczonego kąta w zębach siecznych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23.1508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5.13.00.2315080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Kosmetyczne pokrycie niedorozwoju szkliwa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23.1108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5.13.00.2311080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Wypełnienie ubytku korony zęba mlecznego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23.1107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5.13.00.2311070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Opatrunek leczniczy w zębie mlecznym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23.1203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5.13.00.2312030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Amputacja przyżyciowa miazgi w zębie z nieuformowanym korzeniem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23.1204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5.13.00.2312040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Amputacja przyżyciowa miazgi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23.1205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5.13.00.2312050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Ekstyrpacja przyżyciowa miazgi w zębie z nieuformowanym korzeniem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80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23.1208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5.13.00.2312080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Ekstyrpacja zdewitalizowanej miazgi zęba z nieuformowanym korzeniem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23.1210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5.13.00.2312100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Amputacja zdewitalizowanej miazgi zęba mlecznego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23.1308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5.13.00.2313080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Leczenie endodontyczne z wypełnieniem 2 kanałów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200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23.1309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5.13.00.2313090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Leczenie endodontyczne z wypełnieniem 3 kanałów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250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6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23.1312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5.13.00.2313120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Leczenie endodontyczne zęba z wypełnieniem 2 kanałów ze zgorzelą miazgi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240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23.2302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5.13.00.2323020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wycisk jednej szczęki dla diagnozy, planowania i kontroli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23.2308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5.13.00.2323080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Korekcyjne szlifowanie zębów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23.2307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5.13.00.2323070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Wykonanie zgryzu konstrukcyjnego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23.2306 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5.13.00.2323060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Analiza telerentgenogramu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56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23.2310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5.13.00.2323100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Utrzymywacz przestrzeni jako samodzielne postępowanie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110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7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23.2312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5.13.00.2323120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Środki do wprowadzenia pojedynczego przemieszczonego zęba do łuku, po chirurgicznym jego odsłonięciu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23.2401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5.13.00.2324010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Leczenie aparatem ortodontycznym ruchomym, jednoszczękowym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450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23.2402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5.13.00.2324020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Leczenie aparatem ortodondycznym ruchomym, dwuszczękowym nieelastycznym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600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23.2406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5.13.00.2324060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Kontrola przebiegu leczenia z aparatem ruchomym 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61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23.2502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5.13.00.2325020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Naprawa aparatu z wyciskiem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23.2503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5.13.00.2325040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Rekonstrukcja aparatu ruchomego przy pacjencie w niewielkim zakresie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63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23.2611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5.13.00.2326110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Proteza dziecięca częściowa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420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64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23.2612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5.13.00.2326120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Proteza dziecięca całkowita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536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65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23.1009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5.13.00.0000001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Profilaktyczne świadczenie stomatologiczne dla dziecka w 6. miesiącu życia 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66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23.1010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5.13.00.0000002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Profilaktyczne świadczenie stomatologiczne dla dziecka w 9. miesiącu życia 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67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23.1011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5.13.00.0000003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Profilaktyczne świadczenie stomatologiczne dla dziecka w 12. miesiącu życia  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68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23.1012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5.13.00.0000004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Profilaktyczne świadczenie stomatologiczne dla dziecka w 2. roku życia  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69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23.1013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5.13.00.0000005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Profilaktyczne świadczenie stomatologiczne dla dziecka w 4. roku życia 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23.1014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5.13.00.0000006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Profilaktyczne świadczenie stomatologiczne dla dziecka w 5. roku życia 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71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23.1015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5.13.00.0000007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Profilaktyczne świadczenie stomatologiczne dla dziecka w 6. roku życia 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72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23.1016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5.13.00.0000008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Profilaktyczne świadczenie stomatologiczne dla dziecka w 7. roku życia 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73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23.1017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5.13.00.0000009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Profilaktyczne świadczenie stomatologiczne dla dziecka w 10. roku życia 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74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23.1018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5.13.00.0000010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Profilaktyczne świadczenie stomatologiczne dla młodzieży w 12. roku życia 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75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23.1019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5.13.00.0000011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Profilaktyczne świadczenie stomatologiczne dla młodzieży w 13. roku życia 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76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23.1020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5.13.00.0000012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Profilaktyczne świadczenie stomatologiczne dla młodzieży w 16. roku życia 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23.1021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5.13.00.0000013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Profilaktyczne świadczenie stomatologiczne dla młodzieży w 19. roku życia 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8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78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23.13141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5.13.00.2313141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Leczenie endodontyczne zęba z nieuformowanym korzeniem z zastosowaniem materiału typu MTA 1 kanału;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200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8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79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23.13142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5.13.00.2314142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Leczenie endodontyczne zęba z nieuformowanym korzeniem z zastosowaniem materiału typu MTA 2 kanałów;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400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8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80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23.13143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5.13.00.2314143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 Leczenie endodontyczne zęba z nieuformowanym korzeniem z zastosowaniem materiału typu MTA 3 kanałów;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600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8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81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23.13149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5.13.00.2313149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Leczenie endodontyczne  zęba z nieuformowanym korzeniem z zastosowaniem materiału typu MTA – inne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700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21990" w:type="dxa"/>
            <w:gridSpan w:val="17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x - oznacza świadczenie, które jest realizowane w danym zakresie świadczeń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21990" w:type="dxa"/>
            <w:gridSpan w:val="17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PUW- wskaźnik intensywności próchnicy puw/PUW - suma zębów z próchnicą, usuniętych z powodu próchnicy, wypełnionych z powodu próchnicy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21990" w:type="dxa"/>
            <w:gridSpan w:val="17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 rozliczane jest również świadczenie o kodzie 23.0302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2023-08-03T12:15:08Z</dcterms:created>
  <cp:lastModifiedBy>Popielska Małgorzata</cp:lastModifiedBy>
  <dcterms:modified xsi:type="dcterms:W3CDTF">2023-08-08T10:48:24Z</dcterms:modified>
  <cp:revision>43</cp:revision>
  <dc:subject>zmieniające zarządzenie w sprawie określenia warunków zawierania i realizacji umów o udzielanie świadczeń opieki zdrowotnej w rodzaju leczenie stomatologiczne</dc:subject>
  <dc:title>Zarządzenie</dc:title>
</cp:coreProperties>
</file>