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0CB" w:rsidRDefault="00CD2FC7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89/2023/DSOZ</w:t>
      </w:r>
      <w:r>
        <w:br/>
        <w:t>Prezesa Narodowego Funduszu Zdrowia</w:t>
      </w:r>
      <w:r>
        <w:br/>
        <w:t>z dnia 15 czerwca 2023 r.</w:t>
      </w:r>
    </w:p>
    <w:p w:rsidR="004B10CB" w:rsidRDefault="00CD2FC7">
      <w:pPr>
        <w:keepNext/>
        <w:spacing w:after="480"/>
        <w:jc w:val="center"/>
      </w:pPr>
      <w:r>
        <w:rPr>
          <w:b/>
        </w:rPr>
        <w:t>WARUNKI FINANSOWANIA PROGRAMU BADAŃ PRZESIEWOWYCH RAKA JELITA GRUBEGO</w:t>
      </w:r>
    </w:p>
    <w:p w:rsidR="004B10CB" w:rsidRDefault="00CD2FC7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b/>
          <w:u w:val="single"/>
        </w:rPr>
        <w:t>Opis problemu zdrowotnego</w:t>
      </w:r>
    </w:p>
    <w:p w:rsidR="004B10CB" w:rsidRDefault="00CD2FC7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Analizy publikowane przez Światową Organizację </w:t>
      </w:r>
      <w:r>
        <w:rPr>
          <w:color w:val="000000"/>
          <w:u w:color="000000"/>
        </w:rPr>
        <w:t>Zdrowia (WHO) wykazują, że nowotwory złośliwe w 2030 r. będą stanowiły na świecie główną przyczynę zgonów. Pomimo rozwijających się w kraju specjalistycznych ośrodków onkologicznych, realizacji Narodowego Programu Zwalczania Chorób Nowotworowych i coraz li</w:t>
      </w:r>
      <w:r>
        <w:rPr>
          <w:color w:val="000000"/>
          <w:u w:color="000000"/>
        </w:rPr>
        <w:t>czniejszych programów lekowych zjawisko to dotyczyć będzie również Rzeczypospolitej Polskiej. Rak jelita grubego stanowi obecnie drugą pozycję (po raku płuca) wśród wszystkich zapadalności na nowotwory w populacji polskiej i drugą w grupie onkologicznych p</w:t>
      </w:r>
      <w:r>
        <w:rPr>
          <w:color w:val="000000"/>
          <w:u w:color="000000"/>
        </w:rPr>
        <w:t>rzyczyn zgonów. Analiza krajowych trendów epidemiologicznych pochodzących z ostatnich 40 lat wskazuje, że nowotwór jelita grubego zajmuje bardzo wysokie miejsce, jeśli chodzi o częstość zapadalności u obu płci – drugie wśród kobiet i trzecie wśród mężczyzn</w:t>
      </w:r>
      <w:r>
        <w:rPr>
          <w:color w:val="000000"/>
          <w:u w:color="000000"/>
        </w:rPr>
        <w:t>. Jest więc jednym z najistotniejszych epidemiologicznie problemów w populacji, a także dużym wyzwaniem dla opieki zdrowotnej.</w:t>
      </w:r>
    </w:p>
    <w:p w:rsidR="004B10CB" w:rsidRDefault="00CD2FC7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b/>
          <w:color w:val="000000"/>
          <w:u w:val="single" w:color="000000"/>
        </w:rPr>
        <w:t>Cel programu</w:t>
      </w:r>
    </w:p>
    <w:p w:rsidR="004B10CB" w:rsidRDefault="00CD2FC7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Celem programu jest zapewnienie nie tylko spadku umieralności świadczeniobiorców dzięki możliwości wykrywania wcz</w:t>
      </w:r>
      <w:r>
        <w:rPr>
          <w:color w:val="000000"/>
          <w:u w:color="000000"/>
        </w:rPr>
        <w:t xml:space="preserve">esnych bezobjawowych postaci raka poprzez wykonanie </w:t>
      </w:r>
      <w:proofErr w:type="spellStart"/>
      <w:r>
        <w:rPr>
          <w:color w:val="000000"/>
          <w:u w:color="000000"/>
        </w:rPr>
        <w:t>kolonoskopii</w:t>
      </w:r>
      <w:proofErr w:type="spellEnd"/>
      <w:r>
        <w:rPr>
          <w:color w:val="000000"/>
          <w:u w:color="000000"/>
        </w:rPr>
        <w:t xml:space="preserve"> przesiewowej, ale także spadek zapadalności – czyli liczby nowych nowotworów w przyszłości dzięki usuwaniu polipów w trakcie badania przesiewowego</w:t>
      </w:r>
    </w:p>
    <w:p w:rsidR="004B10CB" w:rsidRDefault="00CD2FC7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b/>
          <w:color w:val="000000"/>
          <w:u w:val="single" w:color="000000"/>
        </w:rPr>
        <w:t>Kryterium wyłączenia z programu</w:t>
      </w:r>
    </w:p>
    <w:p w:rsidR="004B10CB" w:rsidRDefault="00CD2FC7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Kryteriam</w:t>
      </w:r>
      <w:r>
        <w:rPr>
          <w:color w:val="000000"/>
          <w:u w:color="000000"/>
        </w:rPr>
        <w:t>i wyłączenia są:</w:t>
      </w:r>
    </w:p>
    <w:p w:rsidR="004B10CB" w:rsidRDefault="00CD2FC7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objawy kliniczne sugerujące istnienie raka jelita grubego;</w:t>
      </w:r>
    </w:p>
    <w:p w:rsidR="004B10CB" w:rsidRDefault="00CD2FC7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proofErr w:type="spellStart"/>
      <w:r>
        <w:rPr>
          <w:color w:val="000000"/>
          <w:u w:color="000000"/>
        </w:rPr>
        <w:t>kolonoskopia</w:t>
      </w:r>
      <w:proofErr w:type="spellEnd"/>
      <w:r>
        <w:rPr>
          <w:color w:val="000000"/>
          <w:u w:color="000000"/>
        </w:rPr>
        <w:t xml:space="preserve"> wykonana w ostatnich 10 latach.</w:t>
      </w:r>
    </w:p>
    <w:p w:rsidR="004B10CB" w:rsidRDefault="00CD2FC7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b/>
          <w:color w:val="000000"/>
          <w:u w:val="single" w:color="000000"/>
        </w:rPr>
        <w:t>Populacja, do której skierowany jest program</w:t>
      </w:r>
    </w:p>
    <w:p w:rsidR="004B10CB" w:rsidRDefault="00CD2FC7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Zgodnie z l.p. 8 załącznika do rozporządzenia Ministra Zdrowia w sprawie świadcze</w:t>
      </w:r>
      <w:r>
        <w:rPr>
          <w:color w:val="000000"/>
          <w:u w:color="000000"/>
        </w:rPr>
        <w:t>ń gwarantowanych z zakresu programów zdrowotnych.</w:t>
      </w:r>
    </w:p>
    <w:p w:rsidR="004B10CB" w:rsidRDefault="00CD2FC7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b/>
          <w:color w:val="000000"/>
          <w:u w:val="single" w:color="000000"/>
        </w:rPr>
        <w:t>Zasady objęcia programem</w:t>
      </w:r>
    </w:p>
    <w:p w:rsidR="004B10CB" w:rsidRDefault="00CD2FC7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Do udziału w programie </w:t>
      </w:r>
      <w:r>
        <w:rPr>
          <w:color w:val="000000"/>
          <w:u w:val="single" w:color="000000"/>
        </w:rPr>
        <w:t>nie jest wymagane skierowanie.</w:t>
      </w:r>
      <w:r>
        <w:rPr>
          <w:color w:val="000000"/>
          <w:u w:color="000000"/>
        </w:rPr>
        <w:t xml:space="preserve"> Akcję informacyjną o programie prowadzą świadczeniodawcy realizujący program.</w:t>
      </w:r>
    </w:p>
    <w:p w:rsidR="004B10CB" w:rsidRDefault="00CD2FC7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Kwalifikacji do programu przeprowadza się popr</w:t>
      </w:r>
      <w:r>
        <w:rPr>
          <w:color w:val="000000"/>
          <w:u w:color="000000"/>
        </w:rPr>
        <w:t>zez przeprowadzenie ankiety kwalifikacyjnej do programu, której wzór stanowi załącznik do niniejszego załącznika oraz która jest rejestrowana w systemie informatycznym udostępnionym przez Fundusz. Podpisany wydruk ankiety kwalifikacyjnej należy dołączyć do</w:t>
      </w:r>
      <w:r>
        <w:rPr>
          <w:color w:val="000000"/>
          <w:u w:color="000000"/>
        </w:rPr>
        <w:t xml:space="preserve"> dokumentacji medycznej świadczeniobiorcy.</w:t>
      </w:r>
    </w:p>
    <w:p w:rsidR="004B10CB" w:rsidRDefault="00CD2FC7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W ramach kwalifikacji pacjenta do programu, świadczeniodawca jest zobowiązany do:</w:t>
      </w:r>
    </w:p>
    <w:p w:rsidR="004B10CB" w:rsidRDefault="00CD2FC7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poinformowania pacjenta o celu badania i jego znaczeniu,</w:t>
      </w:r>
    </w:p>
    <w:p w:rsidR="004B10CB" w:rsidRDefault="00CD2FC7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poinformowania pacjenta o procesie przygotowania się do badania (instr</w:t>
      </w:r>
      <w:r>
        <w:rPr>
          <w:color w:val="000000"/>
          <w:u w:color="000000"/>
        </w:rPr>
        <w:t>uktaż dotyczący diety i schematu przyjmowania preparatu do oczyszczania jelit ),</w:t>
      </w:r>
    </w:p>
    <w:p w:rsidR="004B10CB" w:rsidRDefault="00CD2FC7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wydania pacjentowi preparatu oczyszczającego jelito oraz instrukcji jego zastosowania,</w:t>
      </w:r>
    </w:p>
    <w:p w:rsidR="004B10CB" w:rsidRDefault="00CD2FC7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poinformowania pacjenta o przebiegu badania, przeciwskazaniach do badania i możliwyc</w:t>
      </w:r>
      <w:r>
        <w:rPr>
          <w:color w:val="000000"/>
          <w:u w:color="000000"/>
        </w:rPr>
        <w:t>h skutkach ubocznych.</w:t>
      </w:r>
    </w:p>
    <w:p w:rsidR="004B10CB" w:rsidRDefault="00CD2FC7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Badanie w znieczuleniu miejscowym (z zastosowaniem żelu znieczulającego) przysługuje każdemu pacjentowi, który nie ma do tego przeciwskazań medycznych.</w:t>
      </w:r>
    </w:p>
    <w:p w:rsidR="004B10CB" w:rsidRDefault="00CD2FC7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Dostęp do badania w znieczuleniu ogólnym (sedacji) przysługuje pacjentom:</w:t>
      </w:r>
    </w:p>
    <w:p w:rsidR="004B10CB" w:rsidRDefault="00CD2FC7">
      <w:pPr>
        <w:keepLines/>
        <w:spacing w:before="120" w:after="120"/>
        <w:ind w:left="227" w:hanging="113"/>
        <w:rPr>
          <w:color w:val="000000"/>
          <w:u w:color="000000"/>
        </w:rPr>
      </w:pPr>
      <w:r>
        <w:lastRenderedPageBreak/>
        <w:t>- </w:t>
      </w:r>
      <w:r>
        <w:rPr>
          <w:color w:val="000000"/>
          <w:u w:color="000000"/>
        </w:rPr>
        <w:t xml:space="preserve">po </w:t>
      </w:r>
      <w:r>
        <w:rPr>
          <w:color w:val="000000"/>
          <w:u w:color="000000"/>
        </w:rPr>
        <w:t>przebytych rozległych operacjach w obrębie jamy brzusznej, zwłaszcza operacjach ginekologicznych, w tym cięciach cesarskich i operacjach będących wynikiem powikłań medycznych,</w:t>
      </w:r>
    </w:p>
    <w:p w:rsidR="004B10CB" w:rsidRDefault="00CD2FC7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po niepełnych lub bardzo bolesnych badaniach endoskopowych jelita grubego w pr</w:t>
      </w:r>
      <w:r>
        <w:rPr>
          <w:color w:val="000000"/>
          <w:u w:color="000000"/>
        </w:rPr>
        <w:t>zeszłości,</w:t>
      </w:r>
    </w:p>
    <w:p w:rsidR="004B10CB" w:rsidRDefault="00CD2FC7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świadczeniobiorcom, którzy zgłaszają u świadczeniodawcy duży lęk przed wykonaniem badania.</w:t>
      </w:r>
    </w:p>
    <w:p w:rsidR="004B10CB" w:rsidRDefault="00CD2FC7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W ramach kwalifikacji pacjenta do znieczulenia, świadczeniodawca jest zobowiązany do wykonania pacjentowi niezbędnych badań diagnostycznych.</w:t>
      </w:r>
    </w:p>
    <w:p w:rsidR="004B10CB" w:rsidRDefault="00CD2FC7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Świadczenie</w:t>
      </w:r>
      <w:r>
        <w:rPr>
          <w:color w:val="000000"/>
          <w:u w:color="000000"/>
        </w:rPr>
        <w:t xml:space="preserve"> znieczulenia podlega rozliczeniu w przypadku jego realizacji z udziałem anestezjologa.</w:t>
      </w:r>
    </w:p>
    <w:p w:rsidR="004B10CB" w:rsidRDefault="00CD2FC7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W ramach programu przesiewowego raka jelita grubego dopuszcza się nie więcej niż 3% badań bez uwidocznienia dna kątnicy i proksymalnego fałdu zastawki </w:t>
      </w:r>
      <w:proofErr w:type="spellStart"/>
      <w:r>
        <w:rPr>
          <w:color w:val="000000"/>
          <w:u w:color="000000"/>
        </w:rPr>
        <w:t>Bauhina</w:t>
      </w:r>
      <w:proofErr w:type="spellEnd"/>
      <w:r>
        <w:rPr>
          <w:color w:val="000000"/>
          <w:u w:color="000000"/>
        </w:rPr>
        <w:t>.</w:t>
      </w:r>
    </w:p>
    <w:p w:rsidR="004B10CB" w:rsidRDefault="00CD2FC7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Świadcze</w:t>
      </w:r>
      <w:r>
        <w:rPr>
          <w:color w:val="000000"/>
          <w:u w:color="000000"/>
        </w:rPr>
        <w:t>niodawca jest zobowiązany do prowadzenia elektronicznej sprawozdawczości w zakresie prowadzonych badań i ich wyników w systemie informatycznym udostępnionym przez Narodowy Fundusz Zdrowia.</w:t>
      </w:r>
    </w:p>
    <w:p w:rsidR="004B10CB" w:rsidRDefault="00CD2FC7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b/>
          <w:color w:val="000000"/>
          <w:u w:val="single" w:color="000000"/>
        </w:rPr>
        <w:t xml:space="preserve">Warunki finansowania świadczeń </w:t>
      </w:r>
    </w:p>
    <w:p w:rsidR="004B10CB" w:rsidRDefault="00CD2FC7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Świadczeniodawca obowiązany jest</w:t>
      </w:r>
      <w:r>
        <w:rPr>
          <w:color w:val="000000"/>
          <w:u w:color="000000"/>
        </w:rPr>
        <w:t xml:space="preserve"> posiadać dostęp do Internetu umożliwiający prowadzenie elektronicznej sprawozdawczości realizacji programu w oparciu o narzędzie informatyczne udostępnione przez Narodowy Fundusz Zdrowia. Zarejestrowanie świadczeniobiorcy w systemie informatycznym powinno</w:t>
      </w:r>
      <w:r>
        <w:rPr>
          <w:color w:val="000000"/>
          <w:u w:color="000000"/>
        </w:rPr>
        <w:t xml:space="preserve"> nastąpić nie później niż w dniu badania.</w:t>
      </w:r>
    </w:p>
    <w:p w:rsidR="004B10CB" w:rsidRDefault="00CD2FC7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Świadczenie realizowane jest w trybie ambulatoryjnym. Świadczenia mogą odbywać się tylko w ramach innego harmonogramu pracy pracowni niż w </w:t>
      </w:r>
      <w:proofErr w:type="spellStart"/>
      <w:r>
        <w:rPr>
          <w:color w:val="000000"/>
          <w:u w:color="000000"/>
        </w:rPr>
        <w:t>kolonoskopii</w:t>
      </w:r>
      <w:proofErr w:type="spellEnd"/>
      <w:r>
        <w:rPr>
          <w:color w:val="000000"/>
          <w:u w:color="000000"/>
        </w:rPr>
        <w:t xml:space="preserve"> w ramach ASDK.</w:t>
      </w:r>
    </w:p>
    <w:p w:rsidR="004B10CB" w:rsidRDefault="00CD2FC7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Każde badanie podlega podsumowaniu, tj. wydaniu</w:t>
      </w:r>
      <w:r>
        <w:rPr>
          <w:color w:val="000000"/>
          <w:u w:color="000000"/>
        </w:rPr>
        <w:t xml:space="preserve"> pacjentowi wyniku badania oraz wskazania dalszych zaleceń w zakresie postępowania diagnostyczno-terapeutycznego (skierowanie do leczenia lub dalszej diagnostyki). W trakcie wizyty podsumowującej </w:t>
      </w:r>
      <w:r>
        <w:rPr>
          <w:color w:val="000000"/>
          <w:u w:color="000000"/>
        </w:rPr>
        <w:lastRenderedPageBreak/>
        <w:t>należy przeprowadzić z pacjentem ankietę po badaniu, dostępn</w:t>
      </w:r>
      <w:r>
        <w:rPr>
          <w:color w:val="000000"/>
          <w:u w:color="000000"/>
        </w:rPr>
        <w:t xml:space="preserve">ą w systemie informatycznym udostępnionym przez Fundusz. W przypadku wyniku prawidłowego konsultacja może odbyć się za pośrednictwem </w:t>
      </w:r>
      <w:proofErr w:type="spellStart"/>
      <w:r>
        <w:rPr>
          <w:color w:val="000000"/>
          <w:u w:color="000000"/>
        </w:rPr>
        <w:t>teleporady</w:t>
      </w:r>
      <w:proofErr w:type="spellEnd"/>
      <w:r>
        <w:rPr>
          <w:color w:val="000000"/>
          <w:u w:color="000000"/>
        </w:rPr>
        <w:t>.</w:t>
      </w:r>
    </w:p>
    <w:p w:rsidR="004B10CB" w:rsidRDefault="00CD2FC7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Świadczeniodawca obowiązany jest wykonać wszystkie niezbędne procedury diagnostyczne (w ramach jednej umowy - z</w:t>
      </w:r>
      <w:r>
        <w:rPr>
          <w:color w:val="000000"/>
          <w:u w:color="000000"/>
        </w:rPr>
        <w:t>godnie z katalogiem świadczeń), a po ich zakończeniu możliwe jest rozliczenie kompleksowego świadczenia.</w:t>
      </w:r>
    </w:p>
    <w:p w:rsidR="004B10CB" w:rsidRDefault="00CD2FC7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b/>
          <w:color w:val="000000"/>
          <w:u w:val="single" w:color="000000"/>
        </w:rPr>
        <w:t xml:space="preserve">Postępowanie w przypadku stwierdzenia zmian chorobowych: </w:t>
      </w:r>
    </w:p>
    <w:p w:rsidR="004B10CB" w:rsidRDefault="00CD2FC7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pobranie wycinka z nacieku nowotworowego lub zmian podejrzanych o charakter nowotworowy</w:t>
      </w:r>
      <w:r>
        <w:rPr>
          <w:color w:val="000000"/>
          <w:u w:color="000000"/>
        </w:rPr>
        <w:t>;</w:t>
      </w:r>
    </w:p>
    <w:p w:rsidR="004B10CB" w:rsidRDefault="00CD2FC7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usunięciu polipów wielkości do 15 mm;</w:t>
      </w:r>
    </w:p>
    <w:p w:rsidR="004B10CB" w:rsidRDefault="00CD2FC7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poddaniu badaniu histopatologicznemu wszystkich wycinków i usuniętych polipów;</w:t>
      </w:r>
    </w:p>
    <w:p w:rsidR="004B10CB" w:rsidRDefault="00CD2FC7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ustaleniu dalszych zaleceń dotyczących leczenia u osób poddanych badaniom przesiewowym;</w:t>
      </w:r>
    </w:p>
    <w:p w:rsidR="004B10CB" w:rsidRDefault="00CD2FC7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poinformowanie o możliwości wykonania</w:t>
      </w:r>
      <w:r>
        <w:rPr>
          <w:color w:val="000000"/>
          <w:u w:color="000000"/>
        </w:rPr>
        <w:t xml:space="preserve"> kolejnego badania w ustalonym interwale czasowym;</w:t>
      </w:r>
    </w:p>
    <w:p w:rsidR="004B10CB" w:rsidRDefault="00CD2FC7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 xml:space="preserve">osoby, u których rozpoznano nowotwór </w:t>
      </w:r>
      <w:r>
        <w:rPr>
          <w:color w:val="000000"/>
          <w:u w:val="single" w:color="000000"/>
        </w:rPr>
        <w:t xml:space="preserve">lub inne schorzenia wymagające leczenia specjalistycznego </w:t>
      </w:r>
      <w:r>
        <w:rPr>
          <w:color w:val="000000"/>
          <w:u w:color="000000"/>
        </w:rPr>
        <w:t>skierowanie (poza programem) na dalsze badania diagnostyczne lub leczenie do świadczeniodawców posiadającyc</w:t>
      </w:r>
      <w:r>
        <w:rPr>
          <w:color w:val="000000"/>
          <w:u w:color="000000"/>
        </w:rPr>
        <w:t>h z Narodowym Funduszem Zdrowia umowy w odpowiednich rodzajach świadczeń;</w:t>
      </w:r>
    </w:p>
    <w:p w:rsidR="004B10CB" w:rsidRDefault="00CD2FC7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zgłoszenie przez świadczeniodawcę wykrytych raków jelita grubego do regionalnego lub Krajowego Rejestru Nowotworów.</w:t>
      </w:r>
    </w:p>
    <w:p w:rsidR="004B10CB" w:rsidRDefault="00CD2FC7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b/>
          <w:color w:val="000000"/>
          <w:u w:val="single" w:color="000000"/>
        </w:rPr>
        <w:t>Wskaźniki monitorowania oczekiwanych efektów</w:t>
      </w:r>
    </w:p>
    <w:p w:rsidR="004B10CB" w:rsidRDefault="00CD2FC7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zgłaszalność</w:t>
      </w:r>
      <w:r>
        <w:rPr>
          <w:color w:val="000000"/>
          <w:u w:color="000000"/>
        </w:rPr>
        <w:t xml:space="preserve"> osób na badania - liczba osób z uwzględnieniem płci i wieku objętych programem;</w:t>
      </w:r>
    </w:p>
    <w:p w:rsidR="004B10CB" w:rsidRDefault="00CD2FC7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efekty realizacji programu, w tym w szczególności:</w:t>
      </w:r>
    </w:p>
    <w:p w:rsidR="004B10CB" w:rsidRDefault="00CD2FC7">
      <w:pPr>
        <w:keepLines/>
        <w:spacing w:before="120" w:after="120"/>
        <w:ind w:left="567" w:hanging="227"/>
        <w:rPr>
          <w:color w:val="000000"/>
          <w:u w:color="000000"/>
        </w:rPr>
      </w:pPr>
      <w:r>
        <w:lastRenderedPageBreak/>
        <w:t>a) </w:t>
      </w:r>
      <w:r>
        <w:rPr>
          <w:color w:val="000000"/>
          <w:u w:color="000000"/>
        </w:rPr>
        <w:t xml:space="preserve">liczba osób z uwzględnieniem płci i wieku z wykonaną </w:t>
      </w:r>
      <w:proofErr w:type="spellStart"/>
      <w:r>
        <w:rPr>
          <w:color w:val="000000"/>
          <w:u w:color="000000"/>
        </w:rPr>
        <w:t>kolonoskopią</w:t>
      </w:r>
      <w:proofErr w:type="spellEnd"/>
      <w:r>
        <w:rPr>
          <w:color w:val="000000"/>
          <w:u w:color="000000"/>
        </w:rPr>
        <w:t xml:space="preserve"> diagnostyczną,</w:t>
      </w:r>
    </w:p>
    <w:p w:rsidR="004B10CB" w:rsidRDefault="00CD2FC7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 xml:space="preserve">liczba osób z uwzględnieniem płci </w:t>
      </w:r>
      <w:r>
        <w:rPr>
          <w:color w:val="000000"/>
          <w:u w:color="000000"/>
        </w:rPr>
        <w:t xml:space="preserve">i wieku z wykonaną </w:t>
      </w:r>
      <w:proofErr w:type="spellStart"/>
      <w:r>
        <w:rPr>
          <w:color w:val="000000"/>
          <w:u w:color="000000"/>
        </w:rPr>
        <w:t>kolonoskopią</w:t>
      </w:r>
      <w:proofErr w:type="spellEnd"/>
      <w:r>
        <w:rPr>
          <w:color w:val="000000"/>
          <w:u w:color="000000"/>
        </w:rPr>
        <w:t xml:space="preserve"> diagnostyczną z biopsją (z badaniem </w:t>
      </w:r>
      <w:proofErr w:type="spellStart"/>
      <w:r>
        <w:rPr>
          <w:color w:val="000000"/>
          <w:u w:color="000000"/>
        </w:rPr>
        <w:t>hist</w:t>
      </w:r>
      <w:proofErr w:type="spellEnd"/>
      <w:r>
        <w:rPr>
          <w:color w:val="000000"/>
          <w:u w:color="000000"/>
        </w:rPr>
        <w:t>-pat),</w:t>
      </w:r>
    </w:p>
    <w:p w:rsidR="004B10CB" w:rsidRDefault="00CD2FC7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 xml:space="preserve">liczba osób z uwzględnieniem płci i wieku z wykonaną </w:t>
      </w:r>
      <w:proofErr w:type="spellStart"/>
      <w:r>
        <w:rPr>
          <w:color w:val="000000"/>
          <w:u w:color="000000"/>
        </w:rPr>
        <w:t>kolonoskopią</w:t>
      </w:r>
      <w:proofErr w:type="spellEnd"/>
      <w:r>
        <w:rPr>
          <w:color w:val="000000"/>
          <w:u w:color="000000"/>
        </w:rPr>
        <w:t xml:space="preserve"> z </w:t>
      </w:r>
      <w:proofErr w:type="spellStart"/>
      <w:r>
        <w:rPr>
          <w:color w:val="000000"/>
          <w:u w:color="000000"/>
        </w:rPr>
        <w:t>polipektomią</w:t>
      </w:r>
      <w:proofErr w:type="spellEnd"/>
      <w:r>
        <w:rPr>
          <w:color w:val="000000"/>
          <w:u w:color="000000"/>
        </w:rPr>
        <w:t xml:space="preserve"> (z badaniem </w:t>
      </w:r>
      <w:proofErr w:type="spellStart"/>
      <w:r>
        <w:rPr>
          <w:color w:val="000000"/>
          <w:u w:color="000000"/>
        </w:rPr>
        <w:t>hist</w:t>
      </w:r>
      <w:proofErr w:type="spellEnd"/>
      <w:r>
        <w:rPr>
          <w:color w:val="000000"/>
          <w:u w:color="000000"/>
        </w:rPr>
        <w:t>-pat),</w:t>
      </w:r>
    </w:p>
    <w:p w:rsidR="004B10CB" w:rsidRDefault="00CD2FC7">
      <w:pPr>
        <w:keepLines/>
        <w:spacing w:before="120" w:after="120"/>
        <w:ind w:left="56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 xml:space="preserve">liczba osób z uwzględnieniem płci i wieku z usuniętymi polipami (1 </w:t>
      </w:r>
      <w:r>
        <w:rPr>
          <w:color w:val="000000"/>
          <w:u w:color="000000"/>
        </w:rPr>
        <w:t>do 3),</w:t>
      </w:r>
    </w:p>
    <w:p w:rsidR="004B10CB" w:rsidRDefault="00CD2FC7">
      <w:pPr>
        <w:keepLines/>
        <w:spacing w:before="120" w:after="120"/>
        <w:ind w:left="567" w:hanging="227"/>
        <w:rPr>
          <w:color w:val="000000"/>
          <w:u w:color="000000"/>
        </w:rPr>
      </w:pPr>
      <w:r>
        <w:t>e) </w:t>
      </w:r>
      <w:r>
        <w:rPr>
          <w:color w:val="000000"/>
          <w:u w:color="000000"/>
        </w:rPr>
        <w:t>liczba osób z uwzględnieniem płci i wieku z usuniętymi polipami (4 i więcej),</w:t>
      </w:r>
    </w:p>
    <w:p w:rsidR="004B10CB" w:rsidRDefault="00CD2FC7">
      <w:pPr>
        <w:keepLines/>
        <w:spacing w:before="120" w:after="120"/>
        <w:ind w:left="567" w:hanging="227"/>
        <w:rPr>
          <w:color w:val="000000"/>
          <w:u w:color="000000"/>
        </w:rPr>
      </w:pPr>
      <w:r>
        <w:t>f) </w:t>
      </w:r>
      <w:r>
        <w:rPr>
          <w:color w:val="000000"/>
          <w:u w:color="000000"/>
        </w:rPr>
        <w:t>% badań z uwzględnieniem płci i wieku z usuniętymi polipami gruczołowymi lub ząbkowanymi (w ośrodku i każdego z wykonujących badania lekarzy),</w:t>
      </w:r>
    </w:p>
    <w:p w:rsidR="004B10CB" w:rsidRDefault="00CD2FC7">
      <w:pPr>
        <w:keepLines/>
        <w:spacing w:before="120" w:after="120"/>
        <w:ind w:left="567" w:hanging="227"/>
        <w:rPr>
          <w:color w:val="000000"/>
          <w:u w:color="000000"/>
        </w:rPr>
      </w:pPr>
      <w:r>
        <w:t>g) </w:t>
      </w:r>
      <w:r>
        <w:rPr>
          <w:color w:val="000000"/>
          <w:u w:color="000000"/>
        </w:rPr>
        <w:t>liczba osób z uwzgl</w:t>
      </w:r>
      <w:r>
        <w:rPr>
          <w:color w:val="000000"/>
          <w:u w:color="000000"/>
        </w:rPr>
        <w:t>ędnieniem płci i wieku ze znieczuleniem ogólnym,</w:t>
      </w:r>
    </w:p>
    <w:p w:rsidR="004B10CB" w:rsidRDefault="00CD2FC7">
      <w:pPr>
        <w:keepLines/>
        <w:spacing w:before="120" w:after="120"/>
        <w:ind w:left="567" w:hanging="227"/>
        <w:rPr>
          <w:color w:val="000000"/>
          <w:u w:color="000000"/>
        </w:rPr>
      </w:pPr>
      <w:r>
        <w:t>h) </w:t>
      </w:r>
      <w:r>
        <w:rPr>
          <w:color w:val="000000"/>
          <w:u w:color="000000"/>
        </w:rPr>
        <w:t xml:space="preserve">liczba osób z uwzględnieniem płci i wieku z prawidłowym wynikiem </w:t>
      </w:r>
      <w:proofErr w:type="spellStart"/>
      <w:r>
        <w:rPr>
          <w:color w:val="000000"/>
          <w:u w:color="000000"/>
        </w:rPr>
        <w:t>kolonoskopii</w:t>
      </w:r>
      <w:proofErr w:type="spellEnd"/>
      <w:r>
        <w:rPr>
          <w:color w:val="000000"/>
          <w:u w:color="000000"/>
        </w:rPr>
        <w:t>,</w:t>
      </w:r>
    </w:p>
    <w:p w:rsidR="004B10CB" w:rsidRDefault="00CD2FC7">
      <w:pPr>
        <w:keepLines/>
        <w:spacing w:before="120" w:after="120"/>
        <w:ind w:left="567" w:hanging="227"/>
        <w:rPr>
          <w:color w:val="000000"/>
          <w:u w:color="000000"/>
        </w:rPr>
      </w:pPr>
      <w:r>
        <w:t>i) </w:t>
      </w:r>
      <w:r>
        <w:rPr>
          <w:color w:val="000000"/>
          <w:u w:color="000000"/>
        </w:rPr>
        <w:t xml:space="preserve">liczba osób z uwzględnieniem płci i wieku z nieprawidłowym wynikiem </w:t>
      </w:r>
      <w:proofErr w:type="spellStart"/>
      <w:r>
        <w:rPr>
          <w:color w:val="000000"/>
          <w:u w:color="000000"/>
        </w:rPr>
        <w:t>kolonoskopii</w:t>
      </w:r>
      <w:proofErr w:type="spellEnd"/>
      <w:r>
        <w:rPr>
          <w:color w:val="000000"/>
          <w:u w:color="000000"/>
        </w:rPr>
        <w:t xml:space="preserve"> wymagającym dalszej diagnostyki,</w:t>
      </w:r>
    </w:p>
    <w:p w:rsidR="004B10CB" w:rsidRDefault="00CD2FC7">
      <w:pPr>
        <w:keepLines/>
        <w:spacing w:before="120" w:after="120"/>
        <w:ind w:left="567" w:hanging="227"/>
        <w:rPr>
          <w:color w:val="000000"/>
          <w:u w:color="000000"/>
        </w:rPr>
      </w:pPr>
      <w:r>
        <w:t>j) </w:t>
      </w:r>
      <w:r>
        <w:rPr>
          <w:color w:val="000000"/>
          <w:u w:color="000000"/>
        </w:rPr>
        <w:t>liczb</w:t>
      </w:r>
      <w:r>
        <w:rPr>
          <w:color w:val="000000"/>
          <w:u w:color="000000"/>
        </w:rPr>
        <w:t>a osób z uwzględnieniem płci i wieku z rozpoznanym nowotworem;</w:t>
      </w:r>
    </w:p>
    <w:p w:rsidR="004B10CB" w:rsidRDefault="00CD2FC7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jakość badań:</w:t>
      </w:r>
    </w:p>
    <w:p w:rsidR="004B10CB" w:rsidRDefault="00CD2FC7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 xml:space="preserve">liczba badań bez uwidocznienia dna kątnicy i proksymalnego fałdu zastawki </w:t>
      </w:r>
      <w:proofErr w:type="spellStart"/>
      <w:r>
        <w:rPr>
          <w:color w:val="000000"/>
          <w:u w:color="000000"/>
        </w:rPr>
        <w:t>Bauhina</w:t>
      </w:r>
      <w:proofErr w:type="spellEnd"/>
      <w:r>
        <w:rPr>
          <w:color w:val="000000"/>
          <w:u w:color="000000"/>
        </w:rPr>
        <w:t xml:space="preserve"> u kobiet i mężczyzn (dopuszcza się nie więcej niż 3%),</w:t>
      </w:r>
    </w:p>
    <w:p w:rsidR="004B10CB" w:rsidRDefault="00CD2FC7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% badań z wykryciem polipów,</w:t>
      </w:r>
    </w:p>
    <w:p w:rsidR="004B10CB" w:rsidRDefault="00CD2FC7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%</w:t>
      </w:r>
      <w:r>
        <w:rPr>
          <w:color w:val="000000"/>
          <w:u w:color="000000"/>
        </w:rPr>
        <w:t xml:space="preserve"> badań z wykryciem polipów gruczołowych,</w:t>
      </w:r>
    </w:p>
    <w:p w:rsidR="004B10CB" w:rsidRDefault="00CD2FC7">
      <w:pPr>
        <w:keepLines/>
        <w:spacing w:before="120" w:after="120"/>
        <w:ind w:left="56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>% badań z całkowitym usunięciem zmian stwierdzanych w jego trakcie,</w:t>
      </w:r>
    </w:p>
    <w:p w:rsidR="004B10CB" w:rsidRDefault="00CD2FC7">
      <w:pPr>
        <w:keepLines/>
        <w:spacing w:before="120" w:after="120"/>
        <w:ind w:left="567" w:hanging="227"/>
        <w:rPr>
          <w:color w:val="000000"/>
          <w:u w:color="000000"/>
        </w:rPr>
      </w:pPr>
      <w:r>
        <w:t>e) </w:t>
      </w:r>
      <w:r>
        <w:rPr>
          <w:color w:val="000000"/>
          <w:u w:color="000000"/>
        </w:rPr>
        <w:t>odsetek chorych nieprzygotowanych do badania (poniżej 6 pkt w skali Boston, lub co najmniej jeden segment jelita poniżej 2 pkt),</w:t>
      </w:r>
    </w:p>
    <w:p w:rsidR="004B10CB" w:rsidRDefault="00CD2FC7">
      <w:pPr>
        <w:keepLines/>
        <w:spacing w:before="120" w:after="120"/>
        <w:ind w:left="567" w:hanging="227"/>
        <w:rPr>
          <w:color w:val="000000"/>
          <w:u w:color="000000"/>
        </w:rPr>
      </w:pPr>
      <w:r>
        <w:t>f) </w:t>
      </w:r>
      <w:r>
        <w:rPr>
          <w:color w:val="000000"/>
          <w:u w:color="000000"/>
        </w:rPr>
        <w:t>odsetek b</w:t>
      </w:r>
      <w:r>
        <w:rPr>
          <w:color w:val="000000"/>
          <w:u w:color="000000"/>
        </w:rPr>
        <w:t>adań z uwidocznieniem dna kątnicy (wskaźnik CIR).</w:t>
      </w:r>
    </w:p>
    <w:sectPr w:rsidR="004B10CB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0CB"/>
    <w:rsid w:val="004B10CB"/>
    <w:rsid w:val="00CD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8FBF7A-2551-4BC0-ACE9-91F88CB4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1103</Words>
  <Characters>6622</Characters>
  <Application>Microsoft Office Word</Application>
  <DocSecurity>4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o udzielanie świadczeń opieki zdrowotnej w rodzaju programy zdrowotne – w zakresach: profilaktyczne programy zdrowotne</dc:subject>
  <dc:creator>Ewa.Kociubowska</dc:creator>
  <cp:lastModifiedBy>Kollakowski Piotr</cp:lastModifiedBy>
  <cp:revision>2</cp:revision>
  <dcterms:created xsi:type="dcterms:W3CDTF">2023-06-15T13:45:00Z</dcterms:created>
  <dcterms:modified xsi:type="dcterms:W3CDTF">2023-06-15T13:45:00Z</dcterms:modified>
  <cp:category>Akt prawny</cp:category>
</cp:coreProperties>
</file>