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6E30316" Type="http://schemas.openxmlformats.org/officeDocument/2006/relationships/officeDocument" Target="/word/document.xml" /><Relationship Id="coreR56E3031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Kody porad i wizyt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z w:val="22"/>
          <w:vertAlign w:val="baseline"/>
        </w:rPr>
        <w:t>Załącznik Nr 8 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2"/>
          <w:u w:val="none" w:color="000000"/>
          <w:vertAlign w:val="baseline"/>
        </w:rPr>
        <w:t>KODY PORAD I WIZYT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Lp. </w:t>
            </w:r>
          </w:p>
        </w:tc>
        <w:tc>
          <w:tcPr>
            <w:tcW w:w="678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Nazwa zakresu świadczeń</w:t>
            </w:r>
          </w:p>
        </w:tc>
        <w:tc>
          <w:tcPr>
            <w:tcW w:w="4476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Nazwa świadczenia</w:t>
            </w:r>
          </w:p>
        </w:tc>
        <w:tc>
          <w:tcPr>
            <w:tcW w:w="2616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Kod sprawozdawany*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w zakładzie pielęgnacyjno – opiekuńczym / opiekuńczo - leczniczym</w:t>
            </w:r>
          </w:p>
        </w:tc>
        <w:tc>
          <w:tcPr>
            <w:tcW w:w="4476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porada lekarska w stacjonarnej opiece długoterminowej</w:t>
            </w:r>
          </w:p>
        </w:tc>
        <w:tc>
          <w:tcPr>
            <w:tcW w:w="2616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5.01.32.0000001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w zakładzie pielęgnacyjno – opiekuńczym dla dzieci i młodzieży /  opiekuńczo - leczniczym dla dzieci i młodzieży</w:t>
            </w:r>
          </w:p>
        </w:tc>
        <w:tc>
          <w:tcPr>
            <w:tcW w:w="447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w zakładzie pielęgnacyjno-opiekuńczym dla pacjentów wentylowanych mechanicznie / opiekuńczo - leczniczym dla pacjentów wentylowanych mechanicznie</w:t>
            </w:r>
          </w:p>
        </w:tc>
        <w:tc>
          <w:tcPr>
            <w:tcW w:w="447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w zakładzie pielęgnacyjno-opiekuńczym dla dzieci wentylowanych mechanicznie / opiekuńczo – leczniczym dla dzieci wentylowanych mechanicznie</w:t>
            </w:r>
          </w:p>
        </w:tc>
        <w:tc>
          <w:tcPr>
            <w:tcW w:w="447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6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zespołu długoterminowej opieki domowej dla pacjentów wentylowanych mechanicznie</w:t>
            </w:r>
          </w:p>
        </w:tc>
        <w:tc>
          <w:tcPr>
            <w:tcW w:w="44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domowa porada lekarska     </w:t>
            </w:r>
          </w:p>
        </w:tc>
        <w:tc>
          <w:tcPr>
            <w:tcW w:w="261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5.01.29.0000001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4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domowa wizyta pielęgniarki</w:t>
            </w:r>
          </w:p>
        </w:tc>
        <w:tc>
          <w:tcPr>
            <w:tcW w:w="261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5.01.29.0000002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zespołu długoterminowej opieki domowej dla dzieci wentylowanych mechanicznie</w:t>
            </w:r>
          </w:p>
        </w:tc>
        <w:tc>
          <w:tcPr>
            <w:tcW w:w="4476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domowa wizyta fizjoterapeuty</w:t>
            </w:r>
          </w:p>
        </w:tc>
        <w:tc>
          <w:tcPr>
            <w:tcW w:w="261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5.01.29.0000003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świadczenia w pielęgniarskiej opiece długoterminowej domowej </w:t>
            </w:r>
          </w:p>
        </w:tc>
        <w:tc>
          <w:tcPr>
            <w:tcW w:w="4476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wizyta pielęgniarki</w:t>
            </w:r>
          </w:p>
        </w:tc>
        <w:tc>
          <w:tcPr>
            <w:tcW w:w="2616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5.01.27.0800016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9"/>
        </w:trPr>
        <w:tc>
          <w:tcPr>
            <w:tcW w:w="15012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*kod sprawozdawany jest każdorazowo wraz z datą realizacji świadczeń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2022-02-17T19:37:11Z</dcterms:created>
  <cp:lastModifiedBy>Kąpińska Katarzyna</cp:lastModifiedBy>
  <dcterms:modified xsi:type="dcterms:W3CDTF">2022-04-25T13:34:45Z</dcterms:modified>
  <cp:revision>160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