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85493BE" Type="http://schemas.openxmlformats.org/officeDocument/2006/relationships/officeDocument" Target="/word/document.xml" /><Relationship Id="coreR485493B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6e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KWALIFIKACJI DO ŻYWIENIA POZAJELITOWEGO</w:t>
        <w:br w:type="textWrapping"/>
        <w:t>I/LUB DROGĄ PRZEWODU POKARMOWEGO NOWORODKÓW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4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świadczeniodawcy</w:t>
            </w:r>
            <w:r>
              <w:rPr>
                <w:sz w:val="20"/>
                <w:vertAlign w:val="superscript"/>
              </w:rPr>
              <w:t>*</w:t>
            </w:r>
          </w:p>
        </w:tc>
        <w:tc>
          <w:tcPr>
            <w:tcW w:w="240" w:type="dxa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30" w:type="dxa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Data badania (dzień/mies./rok): </w:t>
            </w:r>
            <w:r>
              <w:rPr>
                <w:i w:val="1"/>
              </w:rPr>
              <w:t>…….../..……/...……</w:t>
            </w:r>
          </w:p>
          <w:p/>
          <w:p>
            <w:pPr>
              <w:jc w:val="left"/>
            </w:pPr>
            <w:r>
              <w:t>Nr dok. med.:…………………….…………………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48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t>PESEL:....................................................................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48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……………………………………………………………………....................................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urodzenia (dzień/mies./rok): ………/…………/………; wiek (dni):................................................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Tydzień ciąży: ……………………………………………………………………………………………….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Rozpoznanie (ICD 10): …………………………………………………………………….........................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UZASADNIENIE dla ROZPOCZĘCIA leczenia żywieniowego:</w:t>
            </w:r>
          </w:p>
        </w:tc>
      </w:tr>
      <w:tr>
        <w:tblPrEx>
          <w:tblW w:w="5000" w:type="pct"/>
          <w:tblLayout w:type="fixed"/>
        </w:tblPrEx>
        <w:tc>
          <w:tcPr>
            <w:tcW w:w="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noworodek z masą &lt; 1500 g</w:t>
            </w:r>
          </w:p>
        </w:tc>
      </w:tr>
      <w:tr>
        <w:tblPrEx>
          <w:tblW w:w="5000" w:type="pct"/>
          <w:tblLayout w:type="fixed"/>
        </w:tblPrEx>
        <w:tc>
          <w:tcPr>
            <w:tcW w:w="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noworodek z masą ≥ 1500 g, u którego nie jest spodziewane osiągnięcie tolerancji pełnych porcji pokarmu drogą doustną w ciągu 3 dni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u w:val="single"/>
              </w:rPr>
              <w:t>Ocena wieku płodowego noworodka:</w:t>
            </w:r>
          </w:p>
        </w:tc>
      </w:tr>
      <w:tr>
        <w:tblPrEx>
          <w:tblW w:w="5000" w:type="pct"/>
          <w:tblLayout w:type="fixed"/>
        </w:tblPrEx>
        <w:tc>
          <w:tcPr>
            <w:tcW w:w="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donoszony ( ≥ 37 t.c.)</w:t>
            </w:r>
          </w:p>
        </w:tc>
      </w:tr>
      <w:tr>
        <w:tblPrEx>
          <w:tblW w:w="5000" w:type="pct"/>
          <w:tblLayout w:type="fixed"/>
        </w:tblPrEx>
        <w:tc>
          <w:tcPr>
            <w:tcW w:w="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niedonoszony ( ≤ 36 + 6 t.c.)</w:t>
            </w:r>
          </w:p>
        </w:tc>
      </w:tr>
      <w:tr>
        <w:tblPrEx>
          <w:tblW w:w="5000" w:type="pct"/>
          <w:tblLayout w:type="fixed"/>
        </w:tblPrEx>
        <w:tc>
          <w:tcPr>
            <w:tcW w:w="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 małą urodzeniową masą ciała (&lt; 2500 g)</w:t>
            </w:r>
          </w:p>
        </w:tc>
      </w:tr>
      <w:tr>
        <w:tblPrEx>
          <w:tblW w:w="5000" w:type="pct"/>
          <w:tblLayout w:type="fixed"/>
        </w:tblPrEx>
        <w:tc>
          <w:tcPr>
            <w:tcW w:w="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 bardzo małą urodzeniową masą ciała (&lt; 1500 g)</w:t>
            </w:r>
          </w:p>
        </w:tc>
      </w:tr>
      <w:tr>
        <w:tblPrEx>
          <w:tblW w:w="5000" w:type="pct"/>
          <w:tblLayout w:type="fixed"/>
        </w:tblPrEx>
        <w:tc>
          <w:tcPr>
            <w:tcW w:w="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 ekstremalnie małą masą ciała (&lt; 1000 g)</w:t>
            </w:r>
          </w:p>
        </w:tc>
      </w:tr>
      <w:tr>
        <w:tblPrEx>
          <w:tblW w:w="5000" w:type="pct"/>
          <w:tblLayout w:type="fixed"/>
        </w:tblPrEx>
        <w:tc>
          <w:tcPr>
            <w:tcW w:w="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2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Masa ciała: .............. kg; </w:t>
            </w:r>
          </w:p>
        </w:tc>
        <w:tc>
          <w:tcPr>
            <w:tcW w:w="3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obwód głowy: .............. cm; </w:t>
            </w:r>
          </w:p>
        </w:tc>
        <w:tc>
          <w:tcPr>
            <w:tcW w:w="3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 długość: .............. cm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u w:val="single"/>
              </w:rPr>
              <w:t>Ocena stanu odżywienia:</w:t>
            </w:r>
          </w:p>
        </w:tc>
      </w:tr>
      <w:tr>
        <w:tblPrEx>
          <w:tblW w:w="5000" w:type="pct"/>
          <w:tblLayout w:type="fixed"/>
        </w:tblPrEx>
        <w:tc>
          <w:tcPr>
            <w:tcW w:w="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hipertroficzny (&gt; 97 centyla)</w:t>
            </w:r>
          </w:p>
        </w:tc>
      </w:tr>
      <w:tr>
        <w:tblPrEx>
          <w:tblW w:w="5000" w:type="pct"/>
          <w:tblLayout w:type="fixed"/>
        </w:tblPrEx>
        <w:tc>
          <w:tcPr>
            <w:tcW w:w="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hipertroficzny (&gt; 90 centyla)</w:t>
            </w:r>
          </w:p>
        </w:tc>
      </w:tr>
      <w:tr>
        <w:tblPrEx>
          <w:tblW w:w="5000" w:type="pct"/>
          <w:tblLayout w:type="fixed"/>
        </w:tblPrEx>
        <w:tc>
          <w:tcPr>
            <w:tcW w:w="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eutroficzny (pomiędzy 10–90 centylem)</w:t>
            </w:r>
          </w:p>
        </w:tc>
      </w:tr>
      <w:tr>
        <w:tblPrEx>
          <w:tblW w:w="5000" w:type="pct"/>
          <w:tblLayout w:type="fixed"/>
        </w:tblPrEx>
        <w:tc>
          <w:tcPr>
            <w:tcW w:w="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hipotroficzny (&lt; 10 centyla)</w:t>
            </w:r>
          </w:p>
        </w:tc>
      </w:tr>
      <w:tr>
        <w:tblPrEx>
          <w:tblW w:w="5000" w:type="pct"/>
          <w:tblLayout w:type="fixed"/>
        </w:tblPrEx>
        <w:tc>
          <w:tcPr>
            <w:tcW w:w="8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□</w:t>
            </w:r>
          </w:p>
        </w:tc>
        <w:tc>
          <w:tcPr>
            <w:tcW w:w="91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hipotroficzny (&lt; 3 centyla)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u w:val="single"/>
              </w:rPr>
              <w:t xml:space="preserve">Wymaga żywienia: </w:t>
            </w:r>
          </w:p>
        </w:tc>
      </w:tr>
      <w:tr>
        <w:tblPrEx>
          <w:tblW w:w="5000" w:type="pct"/>
          <w:tblLayout w:type="fixed"/>
        </w:tblPrEx>
        <w:tc>
          <w:tcPr>
            <w:tcW w:w="4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□ </w:t>
            </w:r>
            <w:r>
              <w:rPr>
                <w:b w:val="1"/>
              </w:rPr>
              <w:t>pozajelitowego</w:t>
            </w:r>
            <w:r>
              <w:t xml:space="preserve">: </w:t>
            </w:r>
          </w:p>
        </w:tc>
        <w:tc>
          <w:tcPr>
            <w:tcW w:w="2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□ całkowitego;</w:t>
            </w: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□ częściowego </w:t>
            </w:r>
          </w:p>
        </w:tc>
      </w:tr>
      <w:tr>
        <w:tblPrEx>
          <w:tblW w:w="5000" w:type="pct"/>
          <w:tblLayout w:type="fixed"/>
        </w:tblPrEx>
        <w:tc>
          <w:tcPr>
            <w:tcW w:w="4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□ </w:t>
            </w:r>
            <w:r>
              <w:rPr>
                <w:b w:val="1"/>
              </w:rPr>
              <w:t>drogą przewodu pokarmowego</w:t>
            </w:r>
            <w:r>
              <w:t xml:space="preserve">: </w:t>
            </w:r>
          </w:p>
        </w:tc>
        <w:tc>
          <w:tcPr>
            <w:tcW w:w="2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□ całkowitego;</w:t>
            </w:r>
          </w:p>
        </w:tc>
        <w:tc>
          <w:tcPr>
            <w:tcW w:w="4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□ częściowego 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 ŻYWIENIU DOJELITOWYM NOWORODKÓW STOSOWANE SĄ: POKARM NATURALNY (KOBIECY), MIESZANKI MODYFIKOWANE DLA NOWORODKÓW URODZONYCH PRZEDWCZEŚNIE I URODZONYCH O CZASIE.</w:t>
            </w:r>
            <w:r>
              <w:rPr>
                <w:u w:val="single"/>
              </w:rPr>
              <w:t xml:space="preserve"> ŻYWIENIE TROFICZNE NIE JEST ŻYWIENIEM DOJELITOWYM.</w:t>
            </w:r>
          </w:p>
        </w:tc>
      </w:tr>
      <w:tr>
        <w:tblPrEx>
          <w:tblW w:w="5000" w:type="pct"/>
          <w:tblLayout w:type="fixed"/>
        </w:tblPrEx>
        <w:tc>
          <w:tcPr>
            <w:tcW w:w="5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.……….…………………….........</w:t>
            </w:r>
          </w:p>
          <w:p>
            <w:pPr>
              <w:jc w:val="center"/>
            </w:pPr>
            <w:r>
              <w:rPr>
                <w:sz w:val="20"/>
              </w:rPr>
              <w:t>Nadruk lub pieczątka</w:t>
            </w:r>
          </w:p>
          <w:p>
            <w:pPr>
              <w:jc w:val="center"/>
            </w:pPr>
            <w:r>
              <w:rPr>
                <w:sz w:val="20"/>
              </w:rPr>
              <w:t xml:space="preserve"> zawierająca imię i nazwisko, numer </w:t>
            </w:r>
          </w:p>
          <w:p>
            <w:pPr>
              <w:jc w:val="center"/>
            </w:pPr>
            <w:r>
              <w:rPr>
                <w:sz w:val="20"/>
              </w:rPr>
              <w:t xml:space="preserve">prawa wykonywania zawodu oraz </w:t>
            </w:r>
          </w:p>
          <w:p>
            <w:pPr>
              <w:jc w:val="center"/>
            </w:pPr>
            <w:r>
              <w:rPr>
                <w:sz w:val="20"/>
              </w:rPr>
              <w:t>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5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*</w:t>
            </w:r>
            <w:r>
              <w:t>Pieczęć/nadruk/naklejka świadczeniodawcy zawierająca nazwę, adres, NIP, REGON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Uwaga:</w:t>
            </w:r>
            <w:r>
              <w:t xml:space="preserve"> Opracowane na podstawie „Standardów leczenia żywieniowego w Pediatrii 2017” – publikacja Polskiego Towarzystwa Żywienia Klinicznego Dzieci, Polskiego Towarzystwa Gastroenterologii, Hepatologii i Żywienia Dzieci oraz Polskiego Towarzystwa Neonatologicznego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2025-12-22T12:28:57Z</dcterms:created>
  <cp:lastModifiedBy>Mościcki Gilbert</cp:lastModifiedBy>
  <dcterms:modified xsi:type="dcterms:W3CDTF">2025-12-23T12:47:12Z</dcterms:modified>
  <cp:revision>16</cp:revision>
  <dc:subject>w sprawie określenia warunków zawierania i realizacji umów w rodzaju leczenie szpitalne oraz leczenie szpitalne - świadczenia wysokospecjalistyczne</dc:subject>
  <dc:title>Zarządzenie</dc:title>
</cp:coreProperties>
</file>