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A625383" Type="http://schemas.openxmlformats.org/officeDocument/2006/relationships/officeDocument" Target="/word/document.xml" /><Relationship Id="coreR2A62538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3d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produktów dedykowanych dla wybranych JGP udzielanych świadczeniobiorcom poniżej 18 r. ż. (produkty objęte współczynnikiem korygującym)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  <w:trHeight w:hRule="atLeast" w:val="75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Nazwa grupy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Kod grupy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Współczynnik korygujący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Kompleksowe zabiegi wewnątrzczaszkowe &lt; 18 r.ż. *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PZA01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2.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Duże zabiegi wewnątrzczaszkowe &lt; 18 r.ż. *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PZA02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3.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Zabiegi z wykonaniem witrektomii &lt;18 r.ż *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PZB02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4.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Kompleksowe zabiegi szczękowo-twarzowe &lt; 18 r.ż. *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PZC05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5.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Rozległe zabiegi korekcyjne wad wrodzonych twarzoczaszki, jamy ustnej i gardła &lt; 18 r.ż. * 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PZC09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6.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Kompleksowe zabiegi korekcyjne wad wrodzonych twarzoczaszki, jamy ustnej i gardła &lt; 18 r.ż. * 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PZC10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7.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Duże zabiegi korekcyjne wad wrodzonych twarzoczaszki, jamy ustnej i gardła &lt; 18 r.ż. * 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PZC11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8.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Duże zabiegi przełyku, w tym protezowanie *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F02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9.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 xml:space="preserve">Kompleksowe i duże zabiegi jelita grubego &lt; 18 r.ż. 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PZF13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10.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Kompleksowe zabiegi przewodów żółciowych *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G21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11.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Resekcje trzustki bez zabiegów rekonstrukcyjnych *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G31G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12.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Kompleksowe zabiegi trzustki z rekonstrukcją (pankreatoduodenektomie)*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G31H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66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13.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Zabiegi resekcyjne zmian nowotworowych lub guzowatych z endoprotezoplastyką lub zabieg rewizyjny z użyciem protez poresekcyjnych *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H11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14.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Operacja wola guzowatego powikłanego *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K02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15.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Zabiegi dotyczące tarczycy i przytarczyc &lt; 18 r.ż. * 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PZK02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16.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Nefrektomia i inne duże otwarte zabiegi nerek &lt; 18 r.ż. *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PZL01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17.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 Zabiegi w zakresie przetok odprowadzających mocz *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L24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18.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Przeszczepienie nerki &lt; 18 r.ż.* 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PZL12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19.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Duże zabiegi dolnej części układu rozrodczego *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M02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20.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Choroby krwotoczne naczyń mózgowych - średni endowaskularny zabieg naprawczy *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Q33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21.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Zabiegi endowaskularne - 1. grupa *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Q41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22.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Zabiegi endowaskularne - 7. grupa *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Q47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23.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Leczenie zabiegowe zaburzeń rytmu &lt; 18 r.ż.* 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PZE02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24.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Średnie zabiegi na oczodole i aparacie łzowym &lt; 18 r.ż *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PZB03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25.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Duże zabiegi na rogówce i twardówce &lt; 18 r.ż *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PZB05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26.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Duże zabiegi w jaskrze i na naczyniówce &lt; 18 r.ż. *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PZB06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27.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Zabiegi endoskopowe i przezskórne dróg żółciowych i trzustki *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G34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28.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Kompleksowe zabiegi dolnej części układu rozrodczego bez pw *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M01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29.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Kompleksowe zabiegi chirurgii noworodka i niemowlęcia *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PZN01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30.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Choroby krwotoczne naczyń mózgowych - remodeling naczyń z zastosowaniem stentu *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Q31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>
        <w:trPr>
          <w:wBefore w:w="0" w:type="dxa"/>
          <w:trHeight w:hRule="atLeast" w:val="510"/>
        </w:trPr>
        <w:tc>
          <w:tcPr>
            <w:tcW w:w="811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31.</w:t>
            </w:r>
          </w:p>
        </w:tc>
        <w:tc>
          <w:tcPr>
            <w:tcW w:w="667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Zabiegi endowaskularne - 5. grupa *</w:t>
            </w:r>
          </w:p>
        </w:tc>
        <w:tc>
          <w:tcPr>
            <w:tcW w:w="95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Q45</w:t>
            </w:r>
          </w:p>
        </w:tc>
        <w:tc>
          <w:tcPr>
            <w:tcW w:w="14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1,2</w:t>
            </w:r>
          </w:p>
        </w:tc>
      </w:tr>
    </w:tbl>
    <w:p/>
    <w:p/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Kaczmarczyk Marta</dc:creator>
  <dcterms:created xsi:type="dcterms:W3CDTF">2025-12-15T13:57:06Z</dcterms:created>
  <cp:lastModifiedBy>Mościcki Gilbert</cp:lastModifiedBy>
  <dcterms:modified xsi:type="dcterms:W3CDTF">2025-12-23T12:47:12Z</dcterms:modified>
  <cp:revision>64</cp:revision>
</cp:coreProperties>
</file>