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76E" w:rsidRDefault="00440A6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46/2025/DSOZ</w:t>
      </w:r>
      <w:r>
        <w:br/>
        <w:t>Prezesa Narodowego Funduszu Zdrowia</w:t>
      </w:r>
      <w:r>
        <w:br/>
        <w:t>z dnia 30 czerwca 2025 r.</w:t>
      </w:r>
    </w:p>
    <w:p w:rsidR="00A3676E" w:rsidRDefault="00440A68">
      <w:pPr>
        <w:keepNext/>
        <w:spacing w:after="480"/>
        <w:jc w:val="center"/>
      </w:pPr>
      <w:r>
        <w:rPr>
          <w:b/>
        </w:rPr>
        <w:t>KATALOG ZAKRESÓW ŚWIADCZEŃ W PORADNIACH SPECJALISTYCZNYCH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994"/>
        <w:gridCol w:w="1364"/>
        <w:gridCol w:w="1560"/>
        <w:gridCol w:w="3060"/>
        <w:gridCol w:w="1725"/>
        <w:gridCol w:w="1635"/>
        <w:gridCol w:w="1095"/>
        <w:gridCol w:w="1245"/>
        <w:gridCol w:w="1575"/>
        <w:gridCol w:w="1335"/>
        <w:gridCol w:w="1335"/>
        <w:gridCol w:w="1020"/>
        <w:gridCol w:w="2580"/>
      </w:tblGrid>
      <w:tr w:rsidR="00A3676E">
        <w:trPr>
          <w:trHeight w:val="46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nazwa świadczenia gwarantowanego 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 xml:space="preserve">warunki realizacji świadczenia zgodne z zał. nr </w:t>
            </w:r>
            <w:r>
              <w:rPr>
                <w:b/>
                <w:sz w:val="16"/>
              </w:rPr>
              <w:t>1do  rozporządzenia AOS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kod zakresu świadczeń w poradniach specjalistycznych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zakresy świadczeń w poradniach specjalistycznych, odpowiadające przedmiotom postępowań o zawarcie umów</w:t>
            </w:r>
          </w:p>
        </w:tc>
        <w:tc>
          <w:tcPr>
            <w:tcW w:w="9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 skojarzone zakresy świadczeń: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poradnie realizujące zakres świadczeń *</w:t>
            </w:r>
          </w:p>
        </w:tc>
      </w:tr>
      <w:tr w:rsidR="00A3676E">
        <w:trPr>
          <w:trHeight w:val="1950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 xml:space="preserve">pobranie materiału z szyjki macicy do przesiewowego badania cytologicznego/HPV z cytologią płynną (LBC)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kwalifikacja do przeszczepu i monitorowanie zakwalifikowanych do przeszczepu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świadczenia zabiegowe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świadczenia diagnostyki onkologicznej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świadczenia n</w:t>
            </w:r>
            <w:r>
              <w:rPr>
                <w:b/>
                <w:sz w:val="16"/>
              </w:rPr>
              <w:t>a rzecz pacjentów pierwszorazowych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  ambulatoryjna opieka ze wskazań nagłych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sz w:val="16"/>
              </w:rPr>
              <w:t>ambulatoryjna opieka pielęgniarska lub położnej</w:t>
            </w: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</w:tr>
      <w:tr w:rsidR="00A3676E">
        <w:trPr>
          <w:trHeight w:val="30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5.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6.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7.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8.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9.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10.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11.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12.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b/>
                <w:i/>
                <w:sz w:val="16"/>
              </w:rPr>
              <w:t>13.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choroby metaboliczne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02.1008.001.02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</w:t>
            </w:r>
            <w:r>
              <w:rPr>
                <w:b/>
                <w:sz w:val="16"/>
              </w:rPr>
              <w:t xml:space="preserve"> w zakresie chorób metabolicznych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1008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chorób metabolicznych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alergologia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02.1010.001.02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alergologii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alergologiczna           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alergologia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02.1011.001.02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alergologii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1011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alergologiczna dla dzieci 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  diabetologia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02.1020.001.02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diabetologii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1020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diabetologiczna 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diabetologia dla dzieci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02.1021.001.02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diabetologii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1021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diabetologiczna dla dzieci 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6.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endokrynologia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lp. </w:t>
            </w:r>
            <w:r>
              <w:rPr>
                <w:sz w:val="16"/>
              </w:rPr>
              <w:t>poz.6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02.1030.001.02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endokrynologii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1030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endokrynologiczna 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1032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poradnia </w:t>
            </w:r>
            <w:proofErr w:type="spellStart"/>
            <w:r>
              <w:rPr>
                <w:sz w:val="16"/>
              </w:rPr>
              <w:t>endokrynologiczno</w:t>
            </w:r>
            <w:proofErr w:type="spellEnd"/>
            <w:r>
              <w:rPr>
                <w:sz w:val="16"/>
              </w:rPr>
              <w:t xml:space="preserve"> - ginekologiczna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1034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andrologiczna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1036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leczenia niepłodności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1038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chorób tarczycy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7.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endokrynologia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02.1031.001.02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endokrynologii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1031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endokrynologiczna dla dzieci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8.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gastroenterologia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02.1050.001.02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gastroenterologii 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1050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gastroenterologiczna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9.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gastroenterologia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02.1051.001.02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zakresie gastroenterologii </w:t>
            </w:r>
            <w:r>
              <w:rPr>
                <w:b/>
                <w:sz w:val="16"/>
              </w:rPr>
              <w:t>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1051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gastroenterologiczna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hepatologia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02.1056.001.02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hepatologii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1056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hepatologiczna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geriatria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lp. </w:t>
            </w:r>
            <w:r>
              <w:rPr>
                <w:sz w:val="16"/>
              </w:rPr>
              <w:t>poz.10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02.1060.001.02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geriatrii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1060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geriatryczna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hematologia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02.1070.001.02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hematologii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1070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hematologiczna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1072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nowotworów krwi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13.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onkologia i hematologia dziecięca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02.1071.001.02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onkologii i hematologii dziecięcej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1073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nowotworów krwi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1071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hematologiczna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1241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onkologiczna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1249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onkologii i hematologii dziecięcej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immunologia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02.1080.001.02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immunologii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1080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immunologiczna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kardiologia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02.1100.001.02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kardiologii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1100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kardiologiczna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1102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wad serca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1104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nadciśnienia tętniczego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lastRenderedPageBreak/>
              <w:t>16.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kardiologia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02.1101.001.02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kardiologii dziecięcej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1101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kardiologiczna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17.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leczenie chorób naczyń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02.1120.001.02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leczenia chorób naczyń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1120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chorób naczyń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1530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naczyniowej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18.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nefrologia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02.1130.001.02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nefrologii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1130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nefrologiczna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19.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nefrologia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02.1131.001.02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nefrologii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1131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nefrologiczna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20.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toksykologia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02.1150.001.02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toksykologii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1150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toksykologiczna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21.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dermatologia i wenerologia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02.1200.001.02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dermatologii i wenerologii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1200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dermatologiczna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1202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wenerologiczna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genetyka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02.1210.001.02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genetyki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genetyczna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neurologia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02.1220.001.02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zakresie </w:t>
            </w:r>
            <w:r>
              <w:rPr>
                <w:b/>
                <w:sz w:val="16"/>
              </w:rPr>
              <w:t>neurologii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1220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neurologiczna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24.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neurologia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02.1221.001.02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neurologii dziecięcej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1221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neurologii dziecięcej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25.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specjalistyczna - leczenie </w:t>
            </w:r>
            <w:r>
              <w:rPr>
                <w:sz w:val="16"/>
              </w:rPr>
              <w:t>bólu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02.1222.001.02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leczenia bólu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leczenia bólu 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26.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onkologia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02.1240.001.02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onkologii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1242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chemioterapii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1460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ginekologii onkologicznej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1244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radioterapii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1458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profilaktyki chorób piersi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1240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onkologiczna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27.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– gruźlica i choroby płuc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02.1270.001.02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gruźlicy i chorób płuc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1270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gruźlicy i chorób płuc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1272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chorób płuc</w:t>
            </w:r>
          </w:p>
        </w:tc>
      </w:tr>
      <w:tr w:rsidR="00A3676E">
        <w:trPr>
          <w:trHeight w:val="66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28.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gruźlica i choroby płuc u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02.1271.001.02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zakresie gruźlicy i </w:t>
            </w:r>
            <w:r>
              <w:rPr>
                <w:b/>
                <w:sz w:val="16"/>
              </w:rPr>
              <w:t xml:space="preserve">chorób </w:t>
            </w:r>
            <w:proofErr w:type="spellStart"/>
            <w:r>
              <w:rPr>
                <w:b/>
                <w:sz w:val="16"/>
              </w:rPr>
              <w:t>pluc</w:t>
            </w:r>
            <w:proofErr w:type="spellEnd"/>
            <w:r>
              <w:rPr>
                <w:b/>
                <w:sz w:val="16"/>
              </w:rPr>
              <w:t xml:space="preserve">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1271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gruźlicy i chorób płuc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29.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reumatologia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02.1280.001.02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reumatologii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1280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reumatologiczna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30.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reumatologia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02.1281.001.02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reumatologii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1281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reumatologiczna dla dzieci</w:t>
            </w:r>
          </w:p>
        </w:tc>
      </w:tr>
      <w:tr w:rsidR="00A3676E">
        <w:trPr>
          <w:trHeight w:val="480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31.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choroby zakaźne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02.1340.001.02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zakresie chorób </w:t>
            </w:r>
            <w:r>
              <w:rPr>
                <w:b/>
                <w:sz w:val="16"/>
              </w:rPr>
              <w:t>zakaźnych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1340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chorób zakaźnych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1346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chorób tropikalnych</w:t>
            </w:r>
          </w:p>
        </w:tc>
      </w:tr>
      <w:tr w:rsidR="00A3676E">
        <w:trPr>
          <w:trHeight w:val="510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1348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chorób odzwierzęcych i pasożytniczych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choroby zakaźne u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02.1341.001.02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</w:t>
            </w:r>
            <w:r>
              <w:rPr>
                <w:b/>
                <w:sz w:val="16"/>
              </w:rPr>
              <w:t xml:space="preserve"> zakresie chorób zakaźnych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1341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chorób zakaźnych dla dzieci</w:t>
            </w:r>
          </w:p>
        </w:tc>
      </w:tr>
      <w:tr w:rsidR="00A3676E">
        <w:trPr>
          <w:trHeight w:val="75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leczenie osób z AIDS lub nosicieli HIV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poz.32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02.1342.001.02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leczenia AIDS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1342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profilaktyczno-lecznicza (HIV/AIDS)</w:t>
            </w:r>
          </w:p>
        </w:tc>
      </w:tr>
      <w:tr w:rsidR="00A3676E">
        <w:trPr>
          <w:trHeight w:val="510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34.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neonatologia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02.1400.001.02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neonatologii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1405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zaburzeń i wad rozwojowych dzieci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1421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neonatologiczna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35.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</w:t>
            </w:r>
            <w:r>
              <w:rPr>
                <w:sz w:val="16"/>
              </w:rPr>
              <w:t>specjalistyczna - położnictwo i ginekologia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02.1450.001.02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położnictwa i ginekologii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 xml:space="preserve">X </w:t>
            </w:r>
            <w:proofErr w:type="spellStart"/>
            <w:r>
              <w:rPr>
                <w:sz w:val="16"/>
              </w:rPr>
              <w:t>X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1036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leczenia niepłodności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1450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położniczo - ginekologiczna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1452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ginekologiczna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1454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patologii ciąży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1458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profilaktyki chorób piersi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1460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ginekologii onkologicznej</w:t>
            </w:r>
          </w:p>
        </w:tc>
      </w:tr>
      <w:tr w:rsidR="00A3676E">
        <w:trPr>
          <w:trHeight w:val="90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36.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– ginekologia dla dziewcząt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02.1453.001.02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ginekologii dla dziewcząt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1453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ginekologiczna dla dziewcząt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37.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chirurgia ogólna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02.1500.001.02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chirurgii ogólnej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1500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  ogólnej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1458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profilaktyki chorób piersi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lastRenderedPageBreak/>
              <w:t>38.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– chirurgia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02.1501.001.02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chirurgii dziecięcej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X**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1501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dziecięcej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39.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proktologia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02.1506.001.02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proktologii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1506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proktologiczna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40.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chirurgia klatki piersiowej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02.1520.001.02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chirurgii klatki piersiowej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1520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klatki piersiowej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chirurgia onkologiczna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02.1540.001.02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chirurgii onkologicznej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1540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onkologicznej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specjalistyczna - chirurgia </w:t>
            </w:r>
            <w:r>
              <w:rPr>
                <w:sz w:val="16"/>
              </w:rPr>
              <w:t>onkologiczna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02.1541.001.02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chirurgii onkologicznej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1541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onkologicznej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43.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chirurgia plastyczna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poz.62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02.1550.001.02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</w:t>
            </w:r>
            <w:r>
              <w:rPr>
                <w:b/>
                <w:sz w:val="16"/>
              </w:rPr>
              <w:t>zakresie chirurgii plastycznej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1550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plastycznej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1552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ręki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1554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leczenia oparzeń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44.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kardiochirurgia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02.1560.001.02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zakresie </w:t>
            </w:r>
            <w:r>
              <w:rPr>
                <w:b/>
                <w:sz w:val="16"/>
              </w:rPr>
              <w:t>kardiochirurgii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1560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kardiochirurgiczna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45.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neurochirurgia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02.1570.001.02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neurochirurgii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1570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neurochirurgiczna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46.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specjalistyczna - neurochirurgia dla </w:t>
            </w:r>
            <w:r>
              <w:rPr>
                <w:sz w:val="16"/>
              </w:rPr>
              <w:t>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02.1571.001.02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neurochirurgii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1571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neurochirurgiczna dla dzieci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47.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ortopedia i traumatologia narządu ruchu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02.1580.001.02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zakresie </w:t>
            </w:r>
            <w:r>
              <w:rPr>
                <w:b/>
                <w:sz w:val="16"/>
              </w:rPr>
              <w:t>ortopedii i traumatologii narządu ruchu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X**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1580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urazowo - ortopedycznej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48.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ortopedia i traumatologia narządu ruchu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02.1581.001.02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ortopedii i traumatologii</w:t>
            </w:r>
            <w:r>
              <w:rPr>
                <w:b/>
                <w:sz w:val="16"/>
              </w:rPr>
              <w:t xml:space="preserve"> narządu ruchu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X**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1581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urazowo - ortopedycznej dla dzieci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49.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leczenie wad postawy u dzieci i młodzieży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02.1583.001.02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zakresie leczenia wad postawy u dzieci i </w:t>
            </w:r>
            <w:r>
              <w:rPr>
                <w:b/>
                <w:sz w:val="16"/>
              </w:rPr>
              <w:t>młodzieży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1583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wad postawy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50.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leczenie osteoporozy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02.1584.001.02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leczenia osteoporozy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1584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osteoporozy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1280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reumatologiczna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1040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endokrynologiczna osteoporozy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proofErr w:type="spellStart"/>
            <w:r>
              <w:rPr>
                <w:sz w:val="16"/>
              </w:rPr>
              <w:t>preluksacja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02.1587.001.02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zakresie </w:t>
            </w:r>
            <w:proofErr w:type="spellStart"/>
            <w:r>
              <w:rPr>
                <w:b/>
                <w:sz w:val="16"/>
              </w:rPr>
              <w:t>preluksacji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1587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preluksacyjna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okulistyka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02.1600.001.02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okulistyki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1600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okulistyczna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– okulistyka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02.1601.001.02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okulistyki dla dzieci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1601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okulistyczna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54.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</w:t>
            </w:r>
            <w:r>
              <w:rPr>
                <w:sz w:val="16"/>
              </w:rPr>
              <w:t>specjalistyczna - leczenie zeza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02.1604.001.02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leczenia zeza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1604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leczenia zeza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55.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otolaryngologia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02.1610.001.02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otolaryngologii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otorynolaryngologiczna 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56.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otolaryngologia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02.1611.001.02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otolaryngologii dziecięcej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1611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otorynolaryngologiczna dla dzieci</w:t>
            </w:r>
          </w:p>
        </w:tc>
      </w:tr>
      <w:tr w:rsidR="00A3676E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57.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audiologia i foniatria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02.1612.001.02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audiologii i foniatrii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1612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audiologiczna</w:t>
            </w:r>
          </w:p>
        </w:tc>
      </w:tr>
      <w:tr w:rsidR="00A3676E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1614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foniatryczna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58.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logopedia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02.1616.001.02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 xml:space="preserve">świadczenia w </w:t>
            </w:r>
            <w:r>
              <w:rPr>
                <w:b/>
                <w:sz w:val="16"/>
              </w:rPr>
              <w:t>zakresie logopedii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1616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logopedyczna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59.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chirurgia szczękowo-twarzowa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02.1630.001.02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chirurgii szczękowo-twarzowej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1630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chirurgii szczękowo-twarzowej</w:t>
            </w:r>
          </w:p>
        </w:tc>
      </w:tr>
      <w:tr w:rsidR="00A3676E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60.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</w:t>
            </w:r>
            <w:r>
              <w:rPr>
                <w:sz w:val="16"/>
              </w:rPr>
              <w:t xml:space="preserve"> specjalistyczna - urologia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02.1640.001.02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urologii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1640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urologiczna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61.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urologia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02.1641.001.02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urologii dziecięcej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1641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urologiczna dla dzieci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62.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transplantologia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02.1650.001.02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transplantologii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1650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transplantologiczna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63.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medycyna sportowa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02.1370.001.02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medycyny sportowej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1370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medycyny sportowej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64.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leczenie mukowiscydozy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02.1276.001.02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leczenia mukowiscydozy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1276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poradnia leczenia </w:t>
            </w:r>
            <w:r>
              <w:rPr>
                <w:sz w:val="16"/>
              </w:rPr>
              <w:t>mukowiscydozy</w:t>
            </w:r>
          </w:p>
        </w:tc>
      </w:tr>
      <w:tr w:rsidR="00A3676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65.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rzadkie wrodzone wady metabolizmu u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02.1009.001.02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rzadkich wrodzonych wad metabolizmu u dzieci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1009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poradnia chorób metabolicznych dla dzieci</w:t>
            </w:r>
          </w:p>
        </w:tc>
      </w:tr>
      <w:tr w:rsidR="00A3676E">
        <w:trPr>
          <w:trHeight w:val="5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lastRenderedPageBreak/>
              <w:t>66.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 xml:space="preserve">Porada </w:t>
            </w:r>
            <w:r>
              <w:rPr>
                <w:sz w:val="16"/>
              </w:rPr>
              <w:t>specjalistyczna - choroby wewnętrzne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02.9000.001.02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chorób wewnętrznych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zgodnie z rozporządzeniem AOS</w:t>
            </w:r>
          </w:p>
        </w:tc>
      </w:tr>
      <w:tr w:rsidR="00A3676E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67.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Porada specjalistyczna - pediatria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lp. poz.67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02.9001.001.02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b/>
                <w:sz w:val="16"/>
              </w:rPr>
              <w:t>świadczenia w zakresie pediatrii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</w:pPr>
            <w:r>
              <w:rPr>
                <w:sz w:val="16"/>
              </w:rPr>
              <w:t>zgodnie z rozporządzeniem AOS</w:t>
            </w:r>
          </w:p>
        </w:tc>
      </w:tr>
      <w:tr w:rsidR="00A3676E">
        <w:trPr>
          <w:trHeight w:val="31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Uwagi: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left"/>
            </w:pPr>
          </w:p>
        </w:tc>
      </w:tr>
      <w:tr w:rsidR="00A3676E">
        <w:trPr>
          <w:trHeight w:val="73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</w:pPr>
            <w:r>
              <w:rPr>
                <w:sz w:val="16"/>
              </w:rPr>
              <w:t>*</w:t>
            </w:r>
          </w:p>
        </w:tc>
        <w:tc>
          <w:tcPr>
            <w:tcW w:w="166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- dopuszcza się kontraktowanie zakresów  wym. w kol. 5 w innych komórkach organizacyjnych niż wym. w kol. 13 pod warunkiem, że spełniają one warunki określone w rozporządzeniu AOS</w:t>
            </w:r>
            <w:r>
              <w:rPr>
                <w:sz w:val="16"/>
              </w:rPr>
              <w:br/>
              <w:t xml:space="preserve"> - kody nadane </w:t>
            </w:r>
            <w:r>
              <w:rPr>
                <w:sz w:val="16"/>
              </w:rPr>
              <w:t>zgodnie z rozporządzeniem Ministra Zdrowia wydanym na podstawie art. 105 ust. 5 ustawy z dnia 15 kwietnia 2011 r. o działalności leczniczej (Dz. U. z 2024 r. poz. 799)</w:t>
            </w:r>
            <w:r>
              <w:rPr>
                <w:sz w:val="16"/>
              </w:rPr>
              <w:br/>
              <w:t> - stosuje się odpowiednio do komórek org. wykonujących usługi dla dzieci, zgodnie z roz</w:t>
            </w:r>
            <w:r>
              <w:rPr>
                <w:sz w:val="16"/>
              </w:rPr>
              <w:t xml:space="preserve">porządzeniem Ministra Zdrowia </w:t>
            </w:r>
          </w:p>
        </w:tc>
      </w:tr>
      <w:tr w:rsidR="00A3676E">
        <w:trPr>
          <w:trHeight w:val="33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A3676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X**</w:t>
            </w:r>
          </w:p>
        </w:tc>
        <w:tc>
          <w:tcPr>
            <w:tcW w:w="166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6E" w:rsidRDefault="00440A6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- dotyczy świadczeniodawców posiadających w lokalizacji aparat RTG i USG </w:t>
            </w:r>
          </w:p>
        </w:tc>
      </w:tr>
    </w:tbl>
    <w:p w:rsidR="00A3676E" w:rsidRDefault="00A3676E"/>
    <w:sectPr w:rsidR="00A3676E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76E"/>
    <w:rsid w:val="00440A68"/>
    <w:rsid w:val="00A3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35492-CD98-4E34-AE48-ECB7834B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2005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...../2025/DSOZ</vt:lpstr>
    </vt:vector>
  </TitlesOfParts>
  <Company/>
  <LinksUpToDate>false</LinksUpToDate>
  <CharactersWithSpaces>14008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...../2025/DSOZ</dc:title>
  <dc:subject>zmieniające zarządzenie w sprawie określenia warunków zawierania i realizacji umów o udzielanie świadczeń opieki zdrowotnej w rodzaju ambulatoryjna opieka specjalistyczna</dc:subject>
  <dc:creator>Adriana.Jablonska</dc:creator>
  <cp:lastModifiedBy>Skierka Monika</cp:lastModifiedBy>
  <cp:revision>2</cp:revision>
  <dcterms:created xsi:type="dcterms:W3CDTF">2025-07-01T06:27:00Z</dcterms:created>
  <dcterms:modified xsi:type="dcterms:W3CDTF">2025-07-01T06:27:00Z</dcterms:modified>
  <cp:category>Akt prawny</cp:category>
</cp:coreProperties>
</file>