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083" w:rsidRDefault="00BA2073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29 do zarządzenia Nr 9/2025/DGL</w:t>
      </w:r>
      <w:r>
        <w:br/>
        <w:t>Prezesa Narodowego Funduszu Zdrowia</w:t>
      </w:r>
      <w:r>
        <w:br/>
        <w:t>z dnia 30 stycznia 2025 r.</w:t>
      </w:r>
    </w:p>
    <w:p w:rsidR="005A6083" w:rsidRDefault="00BA2073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</w:t>
      </w:r>
      <w:proofErr w:type="spellStart"/>
      <w:r>
        <w:rPr>
          <w:b/>
        </w:rPr>
        <w:t>aksykabtagenem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cyloleucelu</w:t>
      </w:r>
      <w:proofErr w:type="spellEnd"/>
      <w:r>
        <w:rPr>
          <w:b/>
        </w:rPr>
        <w:t xml:space="preserve"> albo </w:t>
      </w:r>
      <w:proofErr w:type="spellStart"/>
      <w:r>
        <w:rPr>
          <w:b/>
        </w:rPr>
        <w:t>tisagenlecleucelem</w:t>
      </w:r>
      <w:proofErr w:type="spellEnd"/>
      <w:r>
        <w:rPr>
          <w:b/>
        </w:rPr>
        <w:t xml:space="preserve"> albo </w:t>
      </w:r>
      <w:proofErr w:type="spellStart"/>
      <w:r>
        <w:rPr>
          <w:b/>
        </w:rPr>
        <w:t>breksukabtagenem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autoleucelu</w:t>
      </w:r>
      <w:proofErr w:type="spellEnd"/>
      <w:r>
        <w:rPr>
          <w:b/>
        </w:rPr>
        <w:t xml:space="preserve"> w programie lekowym Leczenie chorych na </w:t>
      </w:r>
      <w:proofErr w:type="spellStart"/>
      <w:r>
        <w:rPr>
          <w:b/>
        </w:rPr>
        <w:t>chłoniaki</w:t>
      </w:r>
      <w:proofErr w:type="spellEnd"/>
      <w:r>
        <w:rPr>
          <w:b/>
        </w:rPr>
        <w:t xml:space="preserve"> B-komórkowe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2971"/>
        <w:gridCol w:w="6541"/>
      </w:tblGrid>
      <w:tr w:rsidR="005A6083">
        <w:trPr>
          <w:trHeight w:val="16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5A6083">
        <w:trPr>
          <w:trHeight w:val="16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 xml:space="preserve">kwalifikacja do leczenia </w:t>
            </w:r>
            <w:proofErr w:type="spellStart"/>
            <w:r>
              <w:rPr>
                <w:sz w:val="20"/>
              </w:rPr>
              <w:t>aksykabtagenem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cyloleucelu</w:t>
            </w:r>
            <w:proofErr w:type="spellEnd"/>
            <w:r>
              <w:rPr>
                <w:sz w:val="20"/>
              </w:rPr>
              <w:t xml:space="preserve"> albo </w:t>
            </w:r>
            <w:proofErr w:type="spellStart"/>
            <w:r>
              <w:rPr>
                <w:sz w:val="20"/>
              </w:rPr>
              <w:t>tisagenlecleucelem</w:t>
            </w:r>
            <w:proofErr w:type="spellEnd"/>
            <w:r>
              <w:rPr>
                <w:sz w:val="20"/>
              </w:rPr>
              <w:t xml:space="preserve"> albo </w:t>
            </w:r>
            <w:proofErr w:type="spellStart"/>
            <w:r>
              <w:rPr>
                <w:sz w:val="20"/>
              </w:rPr>
              <w:t>breksukabtagenem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autoleucelu</w:t>
            </w:r>
            <w:proofErr w:type="spellEnd"/>
            <w:r>
              <w:rPr>
                <w:sz w:val="20"/>
              </w:rPr>
              <w:t xml:space="preserve"> chorych na </w:t>
            </w:r>
            <w:proofErr w:type="spellStart"/>
            <w:r>
              <w:rPr>
                <w:sz w:val="20"/>
              </w:rPr>
              <w:t>chłoniaki</w:t>
            </w:r>
            <w:proofErr w:type="spellEnd"/>
            <w:r>
              <w:rPr>
                <w:sz w:val="20"/>
              </w:rPr>
              <w:t xml:space="preserve"> z dużych komórek B oraz weryfikacja jego skuteczności</w:t>
            </w:r>
          </w:p>
        </w:tc>
      </w:tr>
      <w:tr w:rsidR="005A6083">
        <w:trPr>
          <w:trHeight w:val="16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>zakres świadczenia – programy lekowe objęte kwalifikacją i weryfikacją leczenia przez zespół koordynacyjny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 xml:space="preserve">Leczenie chorych na </w:t>
            </w:r>
            <w:proofErr w:type="spellStart"/>
            <w:r>
              <w:rPr>
                <w:sz w:val="20"/>
              </w:rPr>
              <w:t>chłoniaki</w:t>
            </w:r>
            <w:proofErr w:type="spellEnd"/>
            <w:r>
              <w:rPr>
                <w:sz w:val="20"/>
              </w:rPr>
              <w:t xml:space="preserve"> B-komórkowe</w:t>
            </w:r>
          </w:p>
        </w:tc>
      </w:tr>
      <w:tr w:rsidR="005A6083">
        <w:trPr>
          <w:trHeight w:val="43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 xml:space="preserve">choroby i problemy </w:t>
            </w:r>
            <w:r>
              <w:rPr>
                <w:sz w:val="20"/>
              </w:rPr>
              <w:t>zdrowotne (wg ICD 10) objęte świadczeniem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 xml:space="preserve">C82 - </w:t>
            </w:r>
            <w:proofErr w:type="spellStart"/>
            <w:r>
              <w:rPr>
                <w:sz w:val="20"/>
              </w:rPr>
              <w:t>chłoniaki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nieziarnicze</w:t>
            </w:r>
            <w:proofErr w:type="spellEnd"/>
            <w:r>
              <w:rPr>
                <w:sz w:val="20"/>
              </w:rPr>
              <w:t xml:space="preserve"> guzkowe</w:t>
            </w:r>
          </w:p>
          <w:p w:rsidR="005A6083" w:rsidRDefault="00BA2073">
            <w:pPr>
              <w:jc w:val="left"/>
            </w:pPr>
            <w:r>
              <w:rPr>
                <w:sz w:val="20"/>
              </w:rPr>
              <w:t xml:space="preserve">C83 – </w:t>
            </w:r>
            <w:proofErr w:type="spellStart"/>
            <w:r>
              <w:rPr>
                <w:sz w:val="20"/>
              </w:rPr>
              <w:t>chłoniaki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nieziarnicze</w:t>
            </w:r>
            <w:proofErr w:type="spellEnd"/>
            <w:r>
              <w:rPr>
                <w:sz w:val="20"/>
              </w:rPr>
              <w:t xml:space="preserve"> rozlane</w:t>
            </w:r>
          </w:p>
          <w:p w:rsidR="005A6083" w:rsidRDefault="00BA2073">
            <w:pPr>
              <w:jc w:val="left"/>
            </w:pPr>
            <w:r>
              <w:rPr>
                <w:sz w:val="20"/>
              </w:rPr>
              <w:t xml:space="preserve">C85 – inne i nieokreślone postacie </w:t>
            </w:r>
            <w:proofErr w:type="spellStart"/>
            <w:r>
              <w:rPr>
                <w:sz w:val="20"/>
              </w:rPr>
              <w:t>chłoniaków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nieziarniczych</w:t>
            </w:r>
            <w:proofErr w:type="spellEnd"/>
          </w:p>
        </w:tc>
      </w:tr>
      <w:tr w:rsidR="005A6083">
        <w:trPr>
          <w:trHeight w:val="16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5A6083">
        <w:trPr>
          <w:trHeight w:val="58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 xml:space="preserve">oznaczenie zespołu </w:t>
            </w:r>
            <w:r>
              <w:rPr>
                <w:sz w:val="20"/>
              </w:rPr>
              <w:t>koordynacyjnego odpowiadającego za kwalifikację i weryfikację leczenia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 xml:space="preserve">Zespół Koordynacyjny ds. CAR-T w leczeniu chorych na </w:t>
            </w:r>
            <w:proofErr w:type="spellStart"/>
            <w:r>
              <w:rPr>
                <w:sz w:val="20"/>
              </w:rPr>
              <w:t>chłoniaki</w:t>
            </w:r>
            <w:proofErr w:type="spellEnd"/>
          </w:p>
        </w:tc>
      </w:tr>
      <w:tr w:rsidR="005A6083">
        <w:trPr>
          <w:trHeight w:val="58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>Uniwersytecki Szpital Kliniczny w Poznaniu</w:t>
            </w:r>
          </w:p>
          <w:p w:rsidR="005A6083" w:rsidRDefault="00BA2073">
            <w:pPr>
              <w:jc w:val="left"/>
            </w:pPr>
            <w:r>
              <w:rPr>
                <w:sz w:val="20"/>
              </w:rPr>
              <w:t>60-355 Poznań</w:t>
            </w:r>
          </w:p>
          <w:p w:rsidR="005A6083" w:rsidRDefault="00BA2073">
            <w:pPr>
              <w:jc w:val="left"/>
            </w:pPr>
            <w:r>
              <w:rPr>
                <w:sz w:val="20"/>
              </w:rPr>
              <w:t>ul. Przybyszewskiego 49</w:t>
            </w:r>
          </w:p>
        </w:tc>
      </w:tr>
      <w:tr w:rsidR="005A6083">
        <w:trPr>
          <w:trHeight w:val="54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 w:rsidR="005A6083">
        <w:trPr>
          <w:trHeight w:val="7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 xml:space="preserve">1) kryteria kwalifikacji zostały określone w </w:t>
            </w:r>
            <w:r>
              <w:rPr>
                <w:sz w:val="20"/>
              </w:rPr>
              <w:t>opisie programu lekowego;</w:t>
            </w:r>
          </w:p>
          <w:p w:rsidR="005A6083" w:rsidRDefault="00BA2073"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monitorowania programów lekowych lub w oparciu o dokumenty, których wzór został określo</w:t>
            </w:r>
            <w:r>
              <w:rPr>
                <w:sz w:val="20"/>
              </w:rPr>
              <w:t>ny w pkt 2</w:t>
            </w:r>
            <w:r>
              <w:rPr>
                <w:sz w:val="20"/>
              </w:rPr>
              <w:t xml:space="preserve"> i 3</w:t>
            </w:r>
          </w:p>
        </w:tc>
      </w:tr>
      <w:tr w:rsidR="005A6083">
        <w:trPr>
          <w:trHeight w:val="55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083" w:rsidRDefault="00BA2073">
            <w:pPr>
              <w:jc w:val="left"/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 w:rsidR="005A6083" w:rsidRDefault="00BA2073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5A6083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BA2073">
            <w:pPr>
              <w:jc w:val="left"/>
            </w:pPr>
            <w:r>
              <w:rPr>
                <w:b/>
              </w:rPr>
              <w:lastRenderedPageBreak/>
              <w:t xml:space="preserve">2. </w:t>
            </w:r>
            <w:r>
              <w:rPr>
                <w:b/>
                <w:sz w:val="24"/>
              </w:rPr>
              <w:t xml:space="preserve">Wzory dokumentów niezbędnych dla kwalifikacji pacjenta do </w:t>
            </w:r>
            <w:r>
              <w:rPr>
                <w:b/>
              </w:rPr>
              <w:t xml:space="preserve">terapii </w:t>
            </w:r>
            <w:proofErr w:type="spellStart"/>
            <w:r>
              <w:rPr>
                <w:b/>
              </w:rPr>
              <w:t>aksykabtagenem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cyloleucelu</w:t>
            </w:r>
            <w:proofErr w:type="spellEnd"/>
            <w:r>
              <w:rPr>
                <w:b/>
              </w:rPr>
              <w:t xml:space="preserve"> lub </w:t>
            </w:r>
            <w:proofErr w:type="spellStart"/>
            <w:r>
              <w:rPr>
                <w:b/>
              </w:rPr>
              <w:t>tisagenlecleucelem</w:t>
            </w:r>
            <w:proofErr w:type="spellEnd"/>
            <w:r>
              <w:rPr>
                <w:b/>
              </w:rPr>
              <w:t xml:space="preserve"> przez Zespół Koordynacyjny ds. CAR-T w leczeniu chorych na </w:t>
            </w:r>
            <w:proofErr w:type="spellStart"/>
            <w:r>
              <w:rPr>
                <w:b/>
              </w:rPr>
              <w:t>chłoniaki</w:t>
            </w:r>
            <w:proofErr w:type="spellEnd"/>
          </w:p>
        </w:tc>
      </w:tr>
      <w:tr w:rsidR="005A6083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</w:pPr>
          </w:p>
        </w:tc>
      </w:tr>
      <w:tr w:rsidR="005A6083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BA2073">
            <w:pPr>
              <w:jc w:val="center"/>
            </w:pPr>
            <w:r>
              <w:rPr>
                <w:b/>
                <w:sz w:val="28"/>
              </w:rPr>
              <w:t xml:space="preserve">Wniosek o zakwalifikowanie pacjenta do leczenia z zastosowaniem terapii </w:t>
            </w:r>
            <w:proofErr w:type="spellStart"/>
            <w:r>
              <w:rPr>
                <w:b/>
                <w:sz w:val="28"/>
              </w:rPr>
              <w:t>aksykabtagenem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cyloleuceucelu</w:t>
            </w:r>
            <w:proofErr w:type="spellEnd"/>
            <w:r>
              <w:rPr>
                <w:b/>
                <w:sz w:val="28"/>
              </w:rPr>
              <w:t xml:space="preserve"> lub </w:t>
            </w:r>
            <w:proofErr w:type="spellStart"/>
            <w:r>
              <w:rPr>
                <w:b/>
                <w:sz w:val="28"/>
              </w:rPr>
              <w:t>tisagenlecleucelem</w:t>
            </w:r>
            <w:proofErr w:type="spellEnd"/>
            <w:r>
              <w:rPr>
                <w:b/>
                <w:sz w:val="28"/>
              </w:rPr>
              <w:t xml:space="preserve"> w program</w:t>
            </w:r>
            <w:r>
              <w:rPr>
                <w:b/>
                <w:sz w:val="28"/>
              </w:rPr>
              <w:t xml:space="preserve">ie lekowym Leczenie chorych na </w:t>
            </w:r>
            <w:proofErr w:type="spellStart"/>
            <w:r>
              <w:rPr>
                <w:b/>
                <w:sz w:val="28"/>
              </w:rPr>
              <w:t>chłoniaki</w:t>
            </w:r>
            <w:proofErr w:type="spellEnd"/>
            <w:r>
              <w:rPr>
                <w:b/>
                <w:sz w:val="28"/>
              </w:rPr>
              <w:t xml:space="preserve"> B-komórkowe</w:t>
            </w:r>
          </w:p>
        </w:tc>
      </w:tr>
      <w:tr w:rsidR="005A6083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center"/>
            </w:pPr>
          </w:p>
        </w:tc>
      </w:tr>
    </w:tbl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>Dane personalne pacjenta i nazwa jednostki kierującej: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1"/>
        <w:gridCol w:w="4261"/>
      </w:tblGrid>
      <w:tr w:rsidR="005A6083">
        <w:trPr>
          <w:trHeight w:val="540"/>
        </w:trPr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Imię i nazwisko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PESEL</w:t>
            </w:r>
          </w:p>
        </w:tc>
      </w:tr>
    </w:tbl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wystawienia wniosku: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wystawiający wniosek: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2520"/>
        <w:gridCol w:w="2521"/>
        <w:gridCol w:w="2521"/>
      </w:tblGrid>
      <w:tr w:rsidR="005A6083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Leczenie dotyczy: </w:t>
      </w:r>
      <w:r>
        <w:rPr>
          <w:color w:val="000000"/>
          <w:u w:color="000000"/>
        </w:rPr>
        <w:t xml:space="preserve">pacjenci w wieku od 18 lat </w:t>
      </w:r>
      <w:r>
        <w:rPr>
          <w:color w:val="000000"/>
          <w:u w:color="000000"/>
        </w:rPr>
        <w:t>z </w:t>
      </w:r>
      <w:proofErr w:type="spellStart"/>
      <w:r>
        <w:rPr>
          <w:color w:val="000000"/>
          <w:u w:color="000000"/>
        </w:rPr>
        <w:t>chłoniakiem</w:t>
      </w:r>
      <w:proofErr w:type="spellEnd"/>
      <w:r>
        <w:rPr>
          <w:color w:val="000000"/>
          <w:u w:color="000000"/>
        </w:rPr>
        <w:t xml:space="preserve"> rozlanym z dużych komórek B (DLBCL) albo </w:t>
      </w:r>
      <w:proofErr w:type="spellStart"/>
      <w:r>
        <w:rPr>
          <w:color w:val="000000"/>
          <w:u w:color="000000"/>
        </w:rPr>
        <w:t>chłoniakiem</w:t>
      </w:r>
      <w:proofErr w:type="spellEnd"/>
      <w:r>
        <w:rPr>
          <w:color w:val="000000"/>
          <w:u w:color="000000"/>
        </w:rPr>
        <w:t xml:space="preserve"> z komórek B o wysokim stopniu złośliwości (HGBCL) albo </w:t>
      </w:r>
      <w:proofErr w:type="spellStart"/>
      <w:r>
        <w:rPr>
          <w:color w:val="000000"/>
          <w:u w:color="000000"/>
        </w:rPr>
        <w:t>stransformowanym</w:t>
      </w:r>
      <w:proofErr w:type="spellEnd"/>
      <w:r>
        <w:rPr>
          <w:color w:val="000000"/>
          <w:u w:color="000000"/>
        </w:rPr>
        <w:t xml:space="preserve"> w DLBCL </w:t>
      </w:r>
      <w:proofErr w:type="spellStart"/>
      <w:r>
        <w:rPr>
          <w:color w:val="000000"/>
          <w:u w:color="000000"/>
        </w:rPr>
        <w:t>chłoniakiem</w:t>
      </w:r>
      <w:proofErr w:type="spellEnd"/>
      <w:r>
        <w:rPr>
          <w:color w:val="000000"/>
          <w:u w:color="000000"/>
        </w:rPr>
        <w:t xml:space="preserve"> grudkowym (TFL) lub z pierwotnym </w:t>
      </w:r>
      <w:proofErr w:type="spellStart"/>
      <w:r>
        <w:rPr>
          <w:color w:val="000000"/>
          <w:u w:color="000000"/>
        </w:rPr>
        <w:t>chłoniakiem</w:t>
      </w:r>
      <w:proofErr w:type="spellEnd"/>
      <w:r>
        <w:rPr>
          <w:color w:val="000000"/>
          <w:u w:color="000000"/>
        </w:rPr>
        <w:t xml:space="preserve"> śródpiersia z dużych komórek B (PMBCL)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6"/>
        <w:gridCol w:w="2026"/>
        <w:gridCol w:w="2010"/>
        <w:gridCol w:w="2010"/>
        <w:gridCol w:w="2010"/>
      </w:tblGrid>
      <w:tr w:rsidR="005A6083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do</w:t>
      </w:r>
      <w:r>
        <w:rPr>
          <w:b/>
          <w:color w:val="000000"/>
          <w:u w:color="000000"/>
        </w:rPr>
        <w:t xml:space="preserve"> kwalifikacji: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Wiek pacjenta: ............................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Linia leczenia: ............................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Kryteria kwalifikacji do leczenia </w:t>
      </w:r>
      <w:proofErr w:type="spellStart"/>
      <w:r>
        <w:rPr>
          <w:b/>
          <w:color w:val="000000"/>
          <w:u w:color="000000"/>
        </w:rPr>
        <w:t>aksykabtagenem</w:t>
      </w:r>
      <w:proofErr w:type="spellEnd"/>
      <w:r>
        <w:rPr>
          <w:b/>
          <w:color w:val="000000"/>
          <w:u w:color="000000"/>
        </w:rPr>
        <w:t xml:space="preserve"> </w:t>
      </w:r>
      <w:proofErr w:type="spellStart"/>
      <w:r>
        <w:rPr>
          <w:b/>
          <w:color w:val="000000"/>
          <w:u w:color="000000"/>
        </w:rPr>
        <w:t>cyloleucelu</w:t>
      </w:r>
      <w:proofErr w:type="spellEnd"/>
      <w:r>
        <w:rPr>
          <w:b/>
          <w:color w:val="000000"/>
          <w:u w:color="000000"/>
        </w:rPr>
        <w:t xml:space="preserve"> lub </w:t>
      </w:r>
      <w:proofErr w:type="spellStart"/>
      <w:r>
        <w:rPr>
          <w:b/>
          <w:color w:val="000000"/>
          <w:u w:color="000000"/>
        </w:rPr>
        <w:t>tisagenlecleucelem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2"/>
        <w:gridCol w:w="1020"/>
        <w:gridCol w:w="1020"/>
      </w:tblGrid>
      <w:tr w:rsidR="005A6083">
        <w:trPr>
          <w:trHeight w:val="291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Kryteria kwalifikacji muszą być spełnione łącznie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6083" w:rsidRDefault="00BA2073">
            <w:pPr>
              <w:jc w:val="center"/>
              <w:rPr>
                <w:color w:val="000000"/>
                <w:u w:color="000000"/>
              </w:rPr>
            </w:pPr>
            <w:r>
              <w:t>TAK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A6083" w:rsidRDefault="00BA2073">
            <w:pPr>
              <w:jc w:val="center"/>
              <w:rPr>
                <w:color w:val="000000"/>
                <w:u w:color="000000"/>
              </w:rPr>
            </w:pPr>
            <w:r>
              <w:t xml:space="preserve">NIE </w:t>
            </w:r>
          </w:p>
        </w:tc>
      </w:tr>
      <w:tr w:rsidR="005A6083">
        <w:trPr>
          <w:trHeight w:val="874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 xml:space="preserve">1a) Potwierdzony histologicznie </w:t>
            </w:r>
            <w:proofErr w:type="spellStart"/>
            <w:r>
              <w:t>chłoniak</w:t>
            </w:r>
            <w:proofErr w:type="spellEnd"/>
            <w:r>
              <w:t xml:space="preserve"> rozlany z dużych komórek B/</w:t>
            </w:r>
            <w:proofErr w:type="spellStart"/>
            <w:r>
              <w:t>chłoniak</w:t>
            </w:r>
            <w:proofErr w:type="spellEnd"/>
            <w:r>
              <w:t xml:space="preserve"> z komórek B o wysokim stopniu złośliwości/</w:t>
            </w:r>
            <w:proofErr w:type="spellStart"/>
            <w:r>
              <w:t>stranformowany</w:t>
            </w:r>
            <w:proofErr w:type="spellEnd"/>
            <w:r>
              <w:t xml:space="preserve"> w DLBCL </w:t>
            </w:r>
            <w:proofErr w:type="spellStart"/>
            <w:r>
              <w:t>chłoniak</w:t>
            </w:r>
            <w:proofErr w:type="spellEnd"/>
            <w:r>
              <w:t xml:space="preserve"> grudkowy 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rPr>
          <w:trHeight w:val="479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 xml:space="preserve">1b) Potwierdzony histologicznie pierwotny </w:t>
            </w:r>
            <w:proofErr w:type="spellStart"/>
            <w:r>
              <w:t>chłoniak</w:t>
            </w:r>
            <w:proofErr w:type="spellEnd"/>
            <w:r>
              <w:t xml:space="preserve"> śródpiersia z dużych komórek B (dot. 3 lu</w:t>
            </w:r>
            <w:r>
              <w:t>b kolejnej linii)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rPr>
          <w:trHeight w:val="291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>2) Stan sprawności według ECOG 0-1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rPr>
          <w:trHeight w:val="582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 xml:space="preserve">3a) nawrót choroby w ciągu 12 miesięcy od zakończenia </w:t>
            </w:r>
            <w:proofErr w:type="spellStart"/>
            <w:r>
              <w:t>immunochemioterapii</w:t>
            </w:r>
            <w:proofErr w:type="spellEnd"/>
            <w:r>
              <w:t xml:space="preserve"> 1. linii lub choroba oporna na </w:t>
            </w:r>
            <w:proofErr w:type="spellStart"/>
            <w:r>
              <w:t>immunochemioterapię</w:t>
            </w:r>
            <w:proofErr w:type="spellEnd"/>
            <w:r>
              <w:t xml:space="preserve"> 1. linii (dot. 2. linii)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rPr>
          <w:trHeight w:val="582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 xml:space="preserve">3b) udokumentowane niepowodzenie dwóch lub więcej linii leczenia systemowego (dot. 3 lub kolejnej linii) 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rPr>
          <w:trHeight w:val="291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 xml:space="preserve">4) wcześniejsze leczenie zawierające przeciwciało anty-CD20 i </w:t>
            </w:r>
            <w:proofErr w:type="spellStart"/>
            <w:r>
              <w:t>antracykliny</w:t>
            </w:r>
            <w:proofErr w:type="spellEnd"/>
            <w:r>
              <w:t xml:space="preserve"> (dot. 3 lub kolejnej linii)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rPr>
          <w:trHeight w:val="874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 xml:space="preserve">5a) kwalifikowanie się pacjenta do </w:t>
            </w:r>
            <w:r>
              <w:t>przeszczepienia autologicznych krwiotwórczych komórek macierzystych (</w:t>
            </w:r>
            <w:proofErr w:type="spellStart"/>
            <w:r>
              <w:t>autoHSCT</w:t>
            </w:r>
            <w:proofErr w:type="spellEnd"/>
            <w:r>
              <w:t>) w momencie kwalifikacji do programu lekowego (dot. 2. linii)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rPr>
          <w:trHeight w:val="874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>5b) oporność na ostatnią otrzymaną linię leczenia lub wznowa/progresja w ciągu 12 miesięcy od przeszczepienia aut</w:t>
            </w:r>
            <w:r>
              <w:t>ologicznych komórek krwiotwórczych (auto-HSCT) (dot. 3 lub kolejnej linii)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rPr>
          <w:trHeight w:val="623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>6) czynność szpiku kostnego pozwalająca w ocenie lekarza prowadzącego na przeprowadzenie terapii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rPr>
          <w:trHeight w:val="623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 xml:space="preserve">7) czynność serca, wątroby, nerek oraz płuc pozwalająca w ocenie lekarza </w:t>
            </w:r>
            <w:r>
              <w:t>prowadzącego na przeprowadzenie terapii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rPr>
          <w:trHeight w:val="975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lastRenderedPageBreak/>
              <w:t xml:space="preserve">8) możliwość zastosowania u leczonych kobiet w wieku rozrodczym oraz mężczyzn (i ich partnerów seksualnych) skutecznych metod antykoncepcji w okresie co najmniej 12 miesięcy po infuzji </w:t>
            </w:r>
            <w:proofErr w:type="spellStart"/>
            <w:r>
              <w:t>aksykabtagenu</w:t>
            </w:r>
            <w:proofErr w:type="spellEnd"/>
            <w:r>
              <w:t xml:space="preserve"> </w:t>
            </w:r>
            <w:proofErr w:type="spellStart"/>
            <w:r>
              <w:t>cyloleucelu</w:t>
            </w:r>
            <w:proofErr w:type="spellEnd"/>
            <w:r>
              <w:t xml:space="preserve"> 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Przeciwwskazania do włączenia do programu: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2"/>
        <w:gridCol w:w="1020"/>
        <w:gridCol w:w="1020"/>
      </w:tblGrid>
      <w:tr w:rsidR="005A6083">
        <w:trPr>
          <w:trHeight w:val="300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Warunki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TAK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NIE</w:t>
            </w:r>
          </w:p>
        </w:tc>
      </w:tr>
      <w:tr w:rsidR="005A6083">
        <w:trPr>
          <w:trHeight w:val="300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>1) Nadwrażliwość na którąkolwiek substancję pomocniczą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rPr>
          <w:trHeight w:val="300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>2) Ciąża lub karmienie piersią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rPr>
          <w:trHeight w:val="300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>3) Aktywne niekontrolowane zakażenie systemowe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rPr>
          <w:trHeight w:val="300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>4) Aktywna obturacyjna lub restrykcyjna choroba płuc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rPr>
          <w:trHeight w:val="300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>5) Aktywna hemoliza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rPr>
          <w:trHeight w:val="300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>6) Aktywna koagulopatia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rPr>
          <w:trHeight w:val="600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>7) Zakrzepowe zapalenie żył głębokich lub zatorowość płucna w ciągu ostatnich 6 miesięcy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rPr>
          <w:trHeight w:val="600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 xml:space="preserve">8) Zajęcie ośrodkowego układu nerwowego (OUN) przez </w:t>
            </w:r>
            <w:proofErr w:type="spellStart"/>
            <w:r>
              <w:t>chłoniaka</w:t>
            </w:r>
            <w:proofErr w:type="spellEnd"/>
            <w:r>
              <w:t xml:space="preserve"> lub przez inne choroby obejmujące OUN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rPr>
          <w:trHeight w:val="300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 xml:space="preserve">9) </w:t>
            </w:r>
            <w:r>
              <w:t>Zakażenie HIV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rPr>
          <w:trHeight w:val="300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>10) Aktywne wirusowe zapalenie wątroby typu B,C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rPr>
          <w:trHeight w:val="300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>11) Aktywna choroba autoimmunologiczna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rPr>
          <w:trHeight w:val="300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 xml:space="preserve">12) Pierwotny niedobór odporności 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rPr>
          <w:trHeight w:val="600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 xml:space="preserve">13) Obecność przeciwwskazań do stosowania chemioterapii </w:t>
            </w:r>
            <w:proofErr w:type="spellStart"/>
            <w:r>
              <w:t>limfodeplecyjnej</w:t>
            </w:r>
            <w:proofErr w:type="spellEnd"/>
            <w:r>
              <w:t xml:space="preserve"> z zastosowaniem takich leków jak: </w:t>
            </w:r>
            <w:proofErr w:type="spellStart"/>
            <w:r>
              <w:t>cyklofosfamid</w:t>
            </w:r>
            <w:proofErr w:type="spellEnd"/>
            <w:r>
              <w:t xml:space="preserve"> i </w:t>
            </w:r>
            <w:proofErr w:type="spellStart"/>
            <w:r>
              <w:t>fludarabina</w:t>
            </w:r>
            <w:proofErr w:type="spellEnd"/>
            <w:r>
              <w:t xml:space="preserve"> 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rPr>
          <w:trHeight w:val="300"/>
        </w:trPr>
        <w:tc>
          <w:tcPr>
            <w:tcW w:w="8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>14) wcześniejsze leczenie CART-T (anty-CD19)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Ocena statusu choroby: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Badanie fizykalne i ocena objawów ze strony </w:t>
      </w:r>
      <w:r>
        <w:rPr>
          <w:color w:val="000000"/>
          <w:u w:color="000000"/>
        </w:rPr>
        <w:t>centralnego układu nerwowego (można wprowadzić opis badania lub dołączyć skan opisu przeprowadzonych badań):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Ba</w:t>
      </w:r>
      <w:r>
        <w:rPr>
          <w:color w:val="000000"/>
          <w:u w:color="000000"/>
        </w:rPr>
        <w:t>dania obrazowe centralnego układu nerwowego (CT lub NMR) (można wprowadzić opis badania lub dołączyć skan opisu przeprowadzonych badań obrazowych):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Badania radiologiczne potwierdzające wznowę lub oporność choroby, z zastosowaniem CT lub </w:t>
      </w:r>
      <w:proofErr w:type="spellStart"/>
      <w:r>
        <w:rPr>
          <w:color w:val="000000"/>
          <w:u w:color="000000"/>
        </w:rPr>
        <w:t>NMRlub</w:t>
      </w:r>
      <w:proofErr w:type="spellEnd"/>
      <w:r>
        <w:rPr>
          <w:color w:val="000000"/>
          <w:u w:color="000000"/>
        </w:rPr>
        <w:t xml:space="preserve"> PET-CT (można w</w:t>
      </w:r>
      <w:r>
        <w:rPr>
          <w:color w:val="000000"/>
          <w:u w:color="000000"/>
        </w:rPr>
        <w:t>prowadzić opis badania lub dołączyć skan opisu przeprowadzonych badań obrazowych):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Ocena płynu mózgowo-rdzeniow</w:t>
      </w:r>
      <w:r>
        <w:rPr>
          <w:color w:val="000000"/>
          <w:u w:color="000000"/>
        </w:rPr>
        <w:t>ego (w uzasadnionych przypadkach) (można wprowadzić opis badania lub dołączyć skan opisu przeprowadzonych badań):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</w:t>
      </w:r>
      <w:r>
        <w:rPr>
          <w:color w:val="000000"/>
          <w:u w:color="000000"/>
        </w:rPr>
        <w:t>..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Pozostałe badania oceniające funkcje innych narządów: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Echo serca lub MUGA (można wprowadzić opis badania lub dołączyć skan opisu przeprowadzonego badania):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</w:t>
      </w:r>
      <w:r>
        <w:rPr>
          <w:color w:val="000000"/>
          <w:u w:color="000000"/>
        </w:rPr>
        <w:t>...............................................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EKG (można wprowadzić opis badania lub dołączyć skan opisu przeprowadzonego badania):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</w:t>
      </w:r>
      <w:r>
        <w:rPr>
          <w:color w:val="000000"/>
          <w:u w:color="000000"/>
        </w:rPr>
        <w:t>.....................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Aktywność ALT: ................, AST: …..…...; stężenie bilirubiny:.........................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Stężenie kreatyniny: ................................ ; </w:t>
      </w:r>
      <w:proofErr w:type="spellStart"/>
      <w:r>
        <w:rPr>
          <w:color w:val="000000"/>
          <w:u w:color="000000"/>
        </w:rPr>
        <w:t>eGFR</w:t>
      </w:r>
      <w:proofErr w:type="spellEnd"/>
      <w:r>
        <w:rPr>
          <w:color w:val="000000"/>
          <w:u w:color="000000"/>
        </w:rPr>
        <w:t>: ...............................................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lastRenderedPageBreak/>
        <w:t xml:space="preserve">Morfologia krwi </w:t>
      </w:r>
      <w:r>
        <w:rPr>
          <w:color w:val="000000"/>
          <w:u w:color="000000"/>
        </w:rPr>
        <w:t>(można wprowadz</w:t>
      </w:r>
      <w:r>
        <w:rPr>
          <w:color w:val="000000"/>
          <w:u w:color="000000"/>
        </w:rPr>
        <w:t xml:space="preserve">ić opis badania lub dołączyć skan opisu przeprowadzonego badania): 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Inne:</w:t>
      </w:r>
    </w:p>
    <w:p w:rsidR="005A6083" w:rsidRDefault="00BA2073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Oznaczenie markerów wirusa zapa</w:t>
      </w:r>
      <w:r>
        <w:rPr>
          <w:color w:val="000000"/>
          <w:u w:color="000000"/>
        </w:rPr>
        <w:t>lenia wątroby typu B: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proofErr w:type="spellStart"/>
      <w:r>
        <w:rPr>
          <w:color w:val="000000"/>
          <w:u w:color="000000"/>
        </w:rPr>
        <w:t>HBsAg</w:t>
      </w:r>
      <w:proofErr w:type="spellEnd"/>
      <w:r>
        <w:rPr>
          <w:color w:val="000000"/>
          <w:u w:color="000000"/>
        </w:rPr>
        <w:t>: ...................................................................................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anty-</w:t>
      </w:r>
      <w:proofErr w:type="spellStart"/>
      <w:r>
        <w:rPr>
          <w:color w:val="000000"/>
          <w:u w:color="000000"/>
        </w:rPr>
        <w:t>HBc</w:t>
      </w:r>
      <w:proofErr w:type="spellEnd"/>
      <w:r>
        <w:rPr>
          <w:color w:val="000000"/>
          <w:u w:color="000000"/>
        </w:rPr>
        <w:t>: ...............................................................................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anty-</w:t>
      </w:r>
      <w:proofErr w:type="spellStart"/>
      <w:r>
        <w:rPr>
          <w:color w:val="000000"/>
          <w:u w:color="000000"/>
        </w:rPr>
        <w:t>HBs</w:t>
      </w:r>
      <w:proofErr w:type="spellEnd"/>
      <w:r>
        <w:rPr>
          <w:color w:val="000000"/>
          <w:u w:color="000000"/>
        </w:rPr>
        <w:t>: ...........................................</w:t>
      </w:r>
      <w:r>
        <w:rPr>
          <w:color w:val="000000"/>
          <w:u w:color="000000"/>
        </w:rPr>
        <w:t>.....................................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HBV DNA (w przypadku dodatnich anty-</w:t>
      </w:r>
      <w:proofErr w:type="spellStart"/>
      <w:r>
        <w:rPr>
          <w:color w:val="000000"/>
          <w:u w:color="000000"/>
        </w:rPr>
        <w:t>HBc</w:t>
      </w:r>
      <w:proofErr w:type="spellEnd"/>
      <w:r>
        <w:rPr>
          <w:color w:val="000000"/>
          <w:u w:color="000000"/>
        </w:rPr>
        <w:t>): ......................................................................</w:t>
      </w:r>
    </w:p>
    <w:p w:rsidR="005A6083" w:rsidRDefault="00BA2073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Oznaczenie markerów wirusa zapalenia wątroby typu C: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anty-HCV: ........................................</w:t>
      </w:r>
      <w:r>
        <w:rPr>
          <w:color w:val="000000"/>
          <w:u w:color="000000"/>
        </w:rPr>
        <w:t>...........................................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HCV RNA (w przypadku dodatnich anty-HCV): ......................................................................</w:t>
      </w:r>
    </w:p>
    <w:p w:rsidR="005A6083" w:rsidRDefault="00BA2073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Wyniki badań w kierunku zakażenia wirusem HIV: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anty-HIV: ................................</w:t>
      </w:r>
    </w:p>
    <w:p w:rsidR="005A6083" w:rsidRDefault="00BA2073">
      <w:pPr>
        <w:keepLines/>
        <w:spacing w:before="120" w:after="120"/>
        <w:ind w:left="227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 xml:space="preserve">Test </w:t>
      </w:r>
      <w:r>
        <w:rPr>
          <w:color w:val="000000"/>
          <w:u w:color="000000"/>
        </w:rPr>
        <w:t>ciążowy (u kobiet z możliwością zajścia w ciążę): ...................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Epikryza: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</w:t>
      </w:r>
      <w:r>
        <w:rPr>
          <w:color w:val="000000"/>
          <w:u w:color="000000"/>
        </w:rPr>
        <w:t>...........................................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Wyniki innych badań oraz informacje o stanie klinicznym istotn</w:t>
      </w:r>
      <w:r>
        <w:rPr>
          <w:color w:val="000000"/>
          <w:u w:color="000000"/>
        </w:rPr>
        <w:t>e z punktu widzenia kwalifikacji do leczenia w programie lekowym: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</w:t>
      </w:r>
      <w:r>
        <w:rPr>
          <w:color w:val="000000"/>
          <w:u w:color="000000"/>
        </w:rPr>
        <w:t>...........................................</w:t>
      </w:r>
    </w:p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  <w:gridCol w:w="5041"/>
      </w:tblGrid>
      <w:tr w:rsidR="005A60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>Data: …………………………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>……………..………………………………</w:t>
            </w:r>
          </w:p>
        </w:tc>
      </w:tr>
      <w:tr w:rsidR="005A60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nadruk lub </w:t>
            </w:r>
            <w:r>
              <w:rPr>
                <w:sz w:val="16"/>
              </w:rPr>
              <w:t>pieczątka zawierające imię i nazwisko lekarza, numer prawa wykonywania zawodu oraz jego podpis</w:t>
            </w:r>
          </w:p>
        </w:tc>
      </w:tr>
    </w:tbl>
    <w:p w:rsidR="005A6083" w:rsidRDefault="00BA2073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1"/>
        <w:gridCol w:w="5041"/>
      </w:tblGrid>
      <w:tr w:rsidR="005A60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>........................ dnia……………………..</w:t>
            </w:r>
          </w:p>
        </w:tc>
      </w:tr>
      <w:tr w:rsidR="005A6083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center"/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center"/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center"/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083" w:rsidRDefault="00BA2073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8"/>
              </w:rPr>
              <w:t xml:space="preserve">Decyzja dotycząca kwalifikacji do leczenia z zastosowaniem terapii </w:t>
            </w:r>
            <w:proofErr w:type="spellStart"/>
            <w:r>
              <w:rPr>
                <w:b/>
                <w:sz w:val="28"/>
              </w:rPr>
              <w:t>aksykabtagenem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cyloleucelu</w:t>
            </w:r>
            <w:proofErr w:type="spell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tisagenlecleucelem</w:t>
            </w:r>
            <w:proofErr w:type="spellEnd"/>
            <w:r>
              <w:rPr>
                <w:b/>
                <w:sz w:val="28"/>
              </w:rPr>
              <w:t xml:space="preserve">* w programie lekowym Leczenie chorych na </w:t>
            </w:r>
            <w:proofErr w:type="spellStart"/>
            <w:r>
              <w:rPr>
                <w:b/>
                <w:sz w:val="28"/>
              </w:rPr>
              <w:t>chłoniaki</w:t>
            </w:r>
            <w:proofErr w:type="spellEnd"/>
            <w:r>
              <w:rPr>
                <w:b/>
                <w:sz w:val="28"/>
              </w:rPr>
              <w:t xml:space="preserve"> rozlane z dużych komórek B oraz inne </w:t>
            </w:r>
            <w:proofErr w:type="spellStart"/>
            <w:r>
              <w:rPr>
                <w:b/>
                <w:sz w:val="28"/>
              </w:rPr>
              <w:t>chłoniaki</w:t>
            </w:r>
            <w:proofErr w:type="spellEnd"/>
            <w:r>
              <w:rPr>
                <w:b/>
                <w:sz w:val="28"/>
              </w:rPr>
              <w:t xml:space="preserve"> B-komórkowe</w:t>
            </w:r>
          </w:p>
        </w:tc>
      </w:tr>
      <w:tr w:rsidR="005A6083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center"/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 xml:space="preserve">Przewodniczący Zespołu Koordynacyjnego ds. CAR-T w leczeniu chorych na </w:t>
            </w:r>
            <w:proofErr w:type="spellStart"/>
            <w:r>
              <w:t>chłoniaki</w:t>
            </w:r>
            <w:proofErr w:type="spellEnd"/>
            <w:r>
              <w:t>:</w:t>
            </w:r>
          </w:p>
          <w:p w:rsidR="005A6083" w:rsidRDefault="00BA2073">
            <w:pPr>
              <w:jc w:val="left"/>
            </w:pPr>
            <w:r>
              <w:t>Pan/Pani: ....................</w:t>
            </w:r>
            <w:r>
              <w:t>..................................................................................................................</w:t>
            </w:r>
          </w:p>
        </w:tc>
      </w:tr>
      <w:tr w:rsidR="005A6083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center"/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center"/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>Dotyczy pacjenta:</w:t>
            </w:r>
          </w:p>
          <w:p w:rsidR="005A6083" w:rsidRDefault="00BA2073">
            <w:pPr>
              <w:jc w:val="left"/>
            </w:pPr>
            <w:r>
              <w:t>Imię i nazwisko: ……………………………………………PESEL: ………………………….</w:t>
            </w:r>
          </w:p>
          <w:p w:rsidR="005A6083" w:rsidRDefault="005A6083"/>
          <w:p w:rsidR="005A6083" w:rsidRDefault="00BA2073">
            <w:pPr>
              <w:jc w:val="left"/>
            </w:pPr>
            <w:r>
              <w:t>Świadczeniodawca wnioskujący: ………………………………………………………………</w:t>
            </w:r>
          </w:p>
        </w:tc>
      </w:tr>
      <w:tr w:rsidR="005A6083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>Lek:</w:t>
            </w:r>
            <w:r>
              <w:t xml:space="preserve"> </w:t>
            </w:r>
            <w:proofErr w:type="spellStart"/>
            <w:r>
              <w:t>Yescarta</w:t>
            </w:r>
            <w:proofErr w:type="spellEnd"/>
            <w:r>
              <w:t>/</w:t>
            </w:r>
            <w:proofErr w:type="spellStart"/>
            <w:r>
              <w:t>Kymriah</w:t>
            </w:r>
            <w:proofErr w:type="spellEnd"/>
            <w:r>
              <w:t>*</w:t>
            </w:r>
          </w:p>
        </w:tc>
      </w:tr>
      <w:tr w:rsidR="005A6083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>Decyzja: Pozytywna/Negatywna</w:t>
            </w:r>
          </w:p>
        </w:tc>
      </w:tr>
      <w:tr w:rsidR="005A6083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  <w:p w:rsidR="005A6083" w:rsidRDefault="005A6083"/>
          <w:p w:rsidR="005A6083" w:rsidRDefault="00BA2073">
            <w:pPr>
              <w:jc w:val="left"/>
            </w:pPr>
            <w:r>
              <w:t>Data decyzji:……………………..……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  <w:p w:rsidR="005A6083" w:rsidRDefault="005A6083"/>
          <w:p w:rsidR="005A6083" w:rsidRDefault="00BA2073">
            <w:pPr>
              <w:jc w:val="left"/>
            </w:pPr>
            <w:r>
              <w:t>……...………………………………….</w:t>
            </w:r>
          </w:p>
        </w:tc>
      </w:tr>
      <w:tr w:rsidR="005A608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Podpis Przewodniczącego Zespołu Koordynacyjnego ds. CAR-T w leczeniu chorych na </w:t>
            </w:r>
            <w:proofErr w:type="spellStart"/>
            <w:r>
              <w:rPr>
                <w:sz w:val="16"/>
              </w:rPr>
              <w:t>chłoniaki</w:t>
            </w:r>
            <w:proofErr w:type="spellEnd"/>
          </w:p>
        </w:tc>
      </w:tr>
      <w:tr w:rsidR="005A6083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t>*niepotrzebne skreślić</w:t>
            </w:r>
          </w:p>
        </w:tc>
      </w:tr>
      <w:tr w:rsidR="005A6083"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A6083" w:rsidRDefault="00BA2073">
            <w:pPr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 xml:space="preserve">W związku z realizacją </w:t>
            </w:r>
            <w:r>
              <w:rPr>
                <w:color w:val="000000"/>
                <w:sz w:val="18"/>
                <w:u w:color="000000"/>
              </w:rPr>
              <w:t>programu lekowego w zakresie danych osobowych, dla których Narodowy Fundusz Zdrowia jest administratorem danych osobowych, przedstawiamy informację dotyczącą przetwarzania danych osobowych:</w:t>
            </w:r>
          </w:p>
          <w:p w:rsidR="005A6083" w:rsidRDefault="00BA2073">
            <w:pPr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▪ Administratorem Pani/Pana danych osobowych jest Narodowy Fundusz</w:t>
            </w:r>
            <w:r>
              <w:rPr>
                <w:color w:val="000000"/>
                <w:sz w:val="18"/>
                <w:u w:color="000000"/>
              </w:rPr>
              <w:t xml:space="preserve"> Zdrowia z siedzibą w Warszawie, ul. Rakowiecka 26/30, 02-528 Warszawa.</w:t>
            </w:r>
          </w:p>
          <w:p w:rsidR="005A6083" w:rsidRDefault="00BA2073">
            <w:pPr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▪ Pani/Pana dane osobowe będą przetwarzane w celu realizacji zadań statutowych i obowiązków ustawowych Narodowego Funduszu Zdrowia w szczególności wskazanych w ustawie z dnia 27 sierpn</w:t>
            </w:r>
            <w:r>
              <w:rPr>
                <w:color w:val="000000"/>
                <w:sz w:val="18"/>
                <w:u w:color="000000"/>
              </w:rPr>
              <w:t>ia 2004 r. o świadczeniach opieki zdrowotnej finansowanych ze środków publicznych.</w:t>
            </w:r>
          </w:p>
          <w:p w:rsidR="005A6083" w:rsidRDefault="00BA2073">
            <w:pPr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▪ W odniesieniu do danych przetwarzanych przez NFZ, Pani/Panu przysługuje prawo do: dostępu do treści swoich danych osobowych; sprostowania danych osobowych; usunięcia danyc</w:t>
            </w:r>
            <w:r>
              <w:rPr>
                <w:color w:val="000000"/>
                <w:sz w:val="18"/>
                <w:u w:color="000000"/>
              </w:rPr>
              <w:t>h osobowych (o ile w danym przypadku przysługuje); ograniczenia przetwarzania danych osobowych; wniesienia sprzeciwu wobec przetwarzania danych osobowych (o ile w danym przypadku przysługuje); cofnięcia zgody w dowolnym momencie bez wpływu na zgodność z pr</w:t>
            </w:r>
            <w:r>
              <w:rPr>
                <w:color w:val="000000"/>
                <w:sz w:val="18"/>
                <w:u w:color="000000"/>
              </w:rPr>
              <w:t>awem przetwarzania (jeżeli przetwarzanie odbywa się na podstawie zgody), którego dokonano na podstawie zgody przed jej cofnięciem; wniesienia skargi do Prezesa Urzędu Ochrony Danych Osobowych.</w:t>
            </w:r>
          </w:p>
          <w:p w:rsidR="005A6083" w:rsidRDefault="00BA2073">
            <w:pPr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Każdy wniosek dotyczący realizacji z w/w praw zostanie rozpatrz</w:t>
            </w:r>
            <w:r>
              <w:rPr>
                <w:color w:val="000000"/>
                <w:sz w:val="18"/>
                <w:u w:color="000000"/>
              </w:rPr>
              <w:t>ony zgodnie z RODO.</w:t>
            </w:r>
          </w:p>
          <w:p w:rsidR="005A6083" w:rsidRDefault="00BA2073">
            <w:pPr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Informacje dotyczące przetwarzania danych osobowych przez NFZ z związku z realizacją programów lekowych zostały wskazane m. in. w dziale VIII, w tym art. 188c ustawy z dnia 27 sierpnia 2004 r. o świadczeniach opieki zdrowotnej finansowa</w:t>
            </w:r>
            <w:r>
              <w:rPr>
                <w:color w:val="000000"/>
                <w:sz w:val="18"/>
                <w:u w:color="000000"/>
              </w:rPr>
              <w:t>nych ze środków publicznych.</w:t>
            </w:r>
          </w:p>
          <w:p w:rsidR="005A6083" w:rsidRDefault="00BA2073">
            <w:pPr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 xml:space="preserve">Pozostałe informacje dotyczące przetwarzania danych osobowych przez NFZ, dostępne są na stronie internetowej: </w:t>
            </w:r>
            <w:hyperlink r:id="rId4" w:tooltip="Link do www.nfz.gov.pl/bip/informacja-ado-nfz/" w:history="1">
              <w:r>
                <w:rPr>
                  <w:rStyle w:val="Hipercze"/>
                  <w:color w:val="0066CC"/>
                  <w:u w:color="000000"/>
                </w:rPr>
                <w:t>www.nfz.gov.pl/</w:t>
              </w:r>
              <w:r>
                <w:rPr>
                  <w:rStyle w:val="Hipercze"/>
                  <w:color w:val="0066CC"/>
                  <w:u w:color="000000"/>
                </w:rPr>
                <w:t>bip/informacja-ado-nfz/</w:t>
              </w:r>
            </w:hyperlink>
            <w:r>
              <w:rPr>
                <w:color w:val="000000"/>
                <w:u w:color="000000"/>
              </w:rPr>
              <w:t xml:space="preserve"> </w:t>
            </w:r>
          </w:p>
        </w:tc>
      </w:tr>
    </w:tbl>
    <w:p w:rsidR="005A6083" w:rsidRDefault="00BA2073">
      <w:pPr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2520"/>
        <w:gridCol w:w="2521"/>
        <w:gridCol w:w="2521"/>
      </w:tblGrid>
      <w:tr w:rsidR="005A6083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6083" w:rsidRDefault="00BA2073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lastRenderedPageBreak/>
              <w:t xml:space="preserve">3.1 </w:t>
            </w:r>
            <w:r>
              <w:rPr>
                <w:b/>
                <w:sz w:val="28"/>
              </w:rPr>
              <w:t xml:space="preserve">Załącznik do wniosku o zakwalifikowanie pacjenta do leczenia </w:t>
            </w:r>
            <w:proofErr w:type="spellStart"/>
            <w:r>
              <w:rPr>
                <w:b/>
                <w:sz w:val="28"/>
              </w:rPr>
              <w:t>aksykabtagenem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cyloleucelu</w:t>
            </w:r>
            <w:proofErr w:type="spellEnd"/>
            <w:r>
              <w:rPr>
                <w:b/>
                <w:sz w:val="28"/>
              </w:rPr>
              <w:t>/</w:t>
            </w:r>
            <w:proofErr w:type="spellStart"/>
            <w:r>
              <w:rPr>
                <w:b/>
                <w:sz w:val="28"/>
              </w:rPr>
              <w:t>tisagenlecleucelem</w:t>
            </w:r>
            <w:proofErr w:type="spellEnd"/>
            <w:r>
              <w:rPr>
                <w:b/>
                <w:sz w:val="28"/>
              </w:rPr>
              <w:t xml:space="preserve">* w programie lekowym Leczenie chorych na </w:t>
            </w:r>
            <w:proofErr w:type="spellStart"/>
            <w:r>
              <w:rPr>
                <w:b/>
                <w:sz w:val="28"/>
              </w:rPr>
              <w:t>chłoniaki</w:t>
            </w:r>
            <w:proofErr w:type="spellEnd"/>
            <w:r>
              <w:rPr>
                <w:b/>
                <w:sz w:val="28"/>
              </w:rPr>
              <w:t xml:space="preserve"> B-komórkowe</w:t>
            </w:r>
          </w:p>
        </w:tc>
      </w:tr>
      <w:tr w:rsidR="005A6083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6083" w:rsidRDefault="00BA2073">
            <w:pPr>
              <w:rPr>
                <w:color w:val="000000"/>
                <w:u w:color="000000"/>
              </w:rPr>
            </w:pPr>
            <w:r>
              <w:t xml:space="preserve">Oświadczam, że zapoznałem się/zapoznałam się </w:t>
            </w:r>
            <w:r>
              <w:t>z:</w:t>
            </w:r>
          </w:p>
          <w:p w:rsidR="005A6083" w:rsidRDefault="00BA2073">
            <w:r>
              <w:t>1) informacją dotyczącą zasad przetwarzania danych osobowych przez Narodowy Fundusz Zdrowia (zwany NFZ) w zakresie systemu monitorowania programów lekowych, o którym mowa w art. 188c oraz przetwarzania i ochrony danych, o której mowa w dziale VIII ustaw</w:t>
            </w:r>
            <w:r>
              <w:t>y z dnia 27 sierpnia 2004 r. o świadczeniach opieki zdrowotnej finansowanych ze środków publicznych,</w:t>
            </w:r>
          </w:p>
          <w:p w:rsidR="005A6083" w:rsidRDefault="00BA2073">
            <w:r>
              <w:t>2) poniższą informacją dotyczącą przetwarzania danych osobowych przez NFZ w zakresie realizacji zadań statutowych i obowiązków ustawowych:</w:t>
            </w:r>
          </w:p>
          <w:p w:rsidR="005A6083" w:rsidRDefault="00BA2073">
            <w:r>
              <w:t>▪ administratore</w:t>
            </w:r>
            <w:r>
              <w:t>m Pani/Pana danych osobowych jest Narodowy Fundusz Zdrowia z siedzibą w Warszawie, ul. Rakowiecka 26/30, 02-528 Warszawa,</w:t>
            </w:r>
          </w:p>
          <w:p w:rsidR="005A6083" w:rsidRDefault="00BA2073">
            <w:r>
              <w:t>▪ Pani/Pana dane osobowe będą przetwarzane w celu realizacji zadań statutowych i obowiązków ustawowych Narodowego Funduszu Zdrowia w s</w:t>
            </w:r>
            <w:r>
              <w:t>zczególności wskazanych w ustawie z dnia 27 sierpnia 2004 r. o świadczeniach opieki zdrowotnej finansowanych ze środków publicznych,</w:t>
            </w:r>
          </w:p>
          <w:p w:rsidR="005A6083" w:rsidRDefault="00BA2073">
            <w:r>
              <w:t>▪ w odniesieniu do danych przetwarzanych przez NFZ, Pani/Panu przysługuje prawo do: dostępu do treści swoich danych osobowy</w:t>
            </w:r>
            <w:r>
              <w:t>ch; sprostowania danych osobowych; usunięcia danych osobowych (o ile w danym przypadku przysługuje); ograniczenia przetwarzania danych osobowych; wniesienia sprzeciwu wobec przetwarzania danych osobowych (o ile w danym przypadku przysługuje); cofnięcia zgo</w:t>
            </w:r>
            <w:r>
              <w:t>dy w dowolnym momencie bez wpływu na zgodność z prawem przetwarzania (jeżeli przetwarzanie odbywa się na podstawie zgody), którego dokonano na podstawie zgody przed jej cofnięciem; wniesienia skargi do Prezesa Urzędu Ochrony Danych Osobowych.</w:t>
            </w:r>
          </w:p>
          <w:p w:rsidR="005A6083" w:rsidRDefault="00BA2073">
            <w:r>
              <w:t>Każdy wniosek</w:t>
            </w:r>
            <w:r>
              <w:t xml:space="preserve"> dotyczący realizacji z w/w praw zostanie rozpatrzony zgodnie z RODO.</w:t>
            </w:r>
          </w:p>
          <w:p w:rsidR="005A6083" w:rsidRDefault="00BA2073">
            <w:r>
              <w:t>Pozostałe informacje dotyczące przetwarzania danych osobowych przez NFZ, dostępne są na stronie internetowej: www.nfz.gov.pl/bip/informacja-ado-nfz/</w:t>
            </w:r>
          </w:p>
        </w:tc>
      </w:tr>
      <w:tr w:rsidR="005A6083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6083" w:rsidRDefault="00BA2073">
            <w:pPr>
              <w:rPr>
                <w:color w:val="000000"/>
                <w:u w:color="000000"/>
              </w:rPr>
            </w:pPr>
            <w:r>
              <w:t>Zostałam(em) poinformowana(y) o is</w:t>
            </w:r>
            <w:r>
              <w:t>tocie choroby, możliwości wystąpienia objawów niepożądanych i powikłań zastosowanej terapii oraz o możliwości zaprzestania terapii.</w:t>
            </w:r>
          </w:p>
        </w:tc>
      </w:tr>
      <w:tr w:rsidR="005A6083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6083" w:rsidRDefault="00BA2073">
            <w:pPr>
              <w:rPr>
                <w:color w:val="000000"/>
                <w:u w:color="000000"/>
              </w:rPr>
            </w:pPr>
            <w:r>
              <w:t xml:space="preserve">Mając powyższe na uwadze, wyrażam zgodę na leczenie </w:t>
            </w:r>
            <w:proofErr w:type="spellStart"/>
            <w:r>
              <w:t>aksykabtagenem</w:t>
            </w:r>
            <w:proofErr w:type="spellEnd"/>
            <w:r>
              <w:t xml:space="preserve"> </w:t>
            </w:r>
            <w:proofErr w:type="spellStart"/>
            <w:r>
              <w:t>cyloleucelu</w:t>
            </w:r>
            <w:proofErr w:type="spellEnd"/>
            <w:r>
              <w:t>/</w:t>
            </w:r>
            <w:proofErr w:type="spellStart"/>
            <w:r>
              <w:t>tisagenlecleucelem</w:t>
            </w:r>
            <w:proofErr w:type="spellEnd"/>
            <w:r>
              <w:t xml:space="preserve">* oraz zobowiązuję się </w:t>
            </w:r>
            <w:r>
              <w:t>do przyjmowania tego leku zgodnie z zaleceniami lekarskimi, oraz stawienia się na badania kontrolne w wyznaczonych terminach.</w:t>
            </w:r>
          </w:p>
        </w:tc>
      </w:tr>
      <w:tr w:rsidR="005A6083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  <w:p w:rsidR="005A6083" w:rsidRDefault="005A6083"/>
          <w:p w:rsidR="005A6083" w:rsidRDefault="00BA2073">
            <w:pPr>
              <w:jc w:val="left"/>
            </w:pPr>
            <w:r>
              <w:rPr>
                <w:sz w:val="20"/>
              </w:rPr>
              <w:t xml:space="preserve">Data ................................... 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center"/>
              <w:rPr>
                <w:color w:val="000000"/>
                <w:u w:color="000000"/>
              </w:rPr>
            </w:pPr>
          </w:p>
          <w:p w:rsidR="005A6083" w:rsidRDefault="005A6083"/>
          <w:p w:rsidR="005A6083" w:rsidRDefault="00BA2073">
            <w:pPr>
              <w:jc w:val="center"/>
            </w:pPr>
            <w:r>
              <w:rPr>
                <w:i/>
                <w:sz w:val="18"/>
              </w:rPr>
              <w:t>................................................................................................................</w:t>
            </w:r>
          </w:p>
          <w:p w:rsidR="005A6083" w:rsidRDefault="00BA2073">
            <w:pPr>
              <w:jc w:val="center"/>
            </w:pPr>
            <w:r>
              <w:rPr>
                <w:i/>
                <w:sz w:val="18"/>
              </w:rPr>
              <w:t xml:space="preserve">Podpis pacjenta (w przypadku dziecka podpis rodziców lub opiekuna) </w:t>
            </w:r>
          </w:p>
        </w:tc>
      </w:tr>
      <w:tr w:rsidR="005A6083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  <w:p w:rsidR="005A6083" w:rsidRDefault="005A6083"/>
          <w:p w:rsidR="005A6083" w:rsidRDefault="005A6083"/>
          <w:p w:rsidR="005A6083" w:rsidRDefault="00BA2073">
            <w:pPr>
              <w:jc w:val="left"/>
            </w:pPr>
            <w:r>
              <w:rPr>
                <w:sz w:val="20"/>
              </w:rPr>
              <w:t>Data ...................................</w:t>
            </w:r>
          </w:p>
        </w:tc>
        <w:tc>
          <w:tcPr>
            <w:tcW w:w="75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center"/>
              <w:rPr>
                <w:color w:val="000000"/>
                <w:u w:color="000000"/>
              </w:rPr>
            </w:pPr>
          </w:p>
          <w:p w:rsidR="005A6083" w:rsidRDefault="005A6083"/>
          <w:p w:rsidR="005A6083" w:rsidRDefault="005A6083"/>
          <w:p w:rsidR="005A6083" w:rsidRDefault="00BA2073">
            <w:pPr>
              <w:jc w:val="center"/>
            </w:pPr>
            <w:r>
              <w:rPr>
                <w:i/>
                <w:sz w:val="18"/>
              </w:rPr>
              <w:t>...................................................................................................................</w:t>
            </w:r>
          </w:p>
          <w:p w:rsidR="005A6083" w:rsidRDefault="00BA2073">
            <w:pPr>
              <w:jc w:val="center"/>
            </w:pPr>
            <w:r>
              <w:rPr>
                <w:i/>
                <w:sz w:val="18"/>
              </w:rPr>
              <w:t xml:space="preserve">Podpis lekarza </w:t>
            </w:r>
          </w:p>
        </w:tc>
      </w:tr>
      <w:tr w:rsidR="005A6083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center"/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6083" w:rsidRDefault="005A6083">
            <w:pPr>
              <w:jc w:val="left"/>
              <w:rPr>
                <w:color w:val="000000"/>
                <w:u w:color="000000"/>
              </w:rPr>
            </w:pPr>
          </w:p>
        </w:tc>
      </w:tr>
      <w:tr w:rsidR="005A6083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A6083" w:rsidRDefault="00BA2073">
            <w:pPr>
              <w:rPr>
                <w:color w:val="000000"/>
                <w:u w:color="000000"/>
              </w:rPr>
            </w:pPr>
            <w:r>
              <w:t xml:space="preserve">Administrator danych osobowych, przetwarzający dane niezbędne przy realizacji programu lekowego zobowiązany jest do </w:t>
            </w:r>
            <w:r>
              <w:t>stosowania przepisów Rozporządzenia Parlamentu Europejskiego i Rady (UE) 2016/679 z dnia 27 kwietnia 2016 r. w sprawie ochrony osób fizycznych w związku z przetwarzaniem danych osobowych i w sprawie swobodnego przepływu takich danych oraz uchylenia dyrekty</w:t>
            </w:r>
            <w:r>
              <w:t>wy 95/46/WE (Ogólne rozporządzenie o ochronie danych — RODO).</w:t>
            </w:r>
          </w:p>
        </w:tc>
      </w:tr>
    </w:tbl>
    <w:p w:rsidR="005A6083" w:rsidRDefault="00BA2073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*niepotrzebne skreślić</w:t>
      </w:r>
    </w:p>
    <w:sectPr w:rsidR="005A6083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083"/>
    <w:rsid w:val="005A6083"/>
    <w:rsid w:val="00BA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12E2E1-CD26-4DA5-9792-8CD6D8E1E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monika.skierka\AppData\Local\Temp\www.nfz.gov.pl\bip\informacja-ado-nfz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2275</Words>
  <Characters>13652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2025-01-31T07:24:00Z</dcterms:created>
  <dcterms:modified xsi:type="dcterms:W3CDTF">2025-01-31T07:24:00Z</dcterms:modified>
  <cp:category>Akt prawny</cp:category>
</cp:coreProperties>
</file>