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ADB" w:rsidRDefault="0069685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9 do zarządzenia Nr 9/2025/DGL</w:t>
      </w:r>
      <w:r>
        <w:br/>
        <w:t>Prezesa Narodowego Funduszu Zdrowia</w:t>
      </w:r>
      <w:r>
        <w:br/>
        <w:t>z dnia 30 stycznia 2025 r.</w:t>
      </w:r>
    </w:p>
    <w:p w:rsidR="00F83ADB" w:rsidRDefault="00696854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biologicznego w chorobach reumatycznych oraz weryfikację jego </w:t>
      </w:r>
      <w:r>
        <w:rPr>
          <w:b/>
        </w:rPr>
        <w:t>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3286"/>
        <w:gridCol w:w="6301"/>
      </w:tblGrid>
      <w:tr w:rsidR="00F83ADB">
        <w:trPr>
          <w:trHeight w:val="34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F83ADB">
        <w:trPr>
          <w:trHeight w:val="45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kwalifikacja do leczenia biologicznego w chorobach reumatycznych oraz weryfikacja jego skuteczności</w:t>
            </w:r>
          </w:p>
        </w:tc>
      </w:tr>
      <w:tr w:rsidR="00F83ADB">
        <w:trPr>
          <w:trHeight w:val="206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weryfikacją leczenia </w:t>
            </w:r>
            <w:r>
              <w:rPr>
                <w:sz w:val="20"/>
              </w:rPr>
              <w:t>przez zespół koordynacyjny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1) Leczenie chorych z aktywną postacią reumatoidalnego zapalenia stawów i młodzieńczego idiopatycznego zapalenia stawów;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2) Leczenie chorych z łuszczycowym zapaleniem stawów (ŁZS);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3) Leczenie chorych z aktywną postacią zesztywni</w:t>
            </w:r>
            <w:r>
              <w:rPr>
                <w:sz w:val="20"/>
              </w:rPr>
              <w:t>ającego zapalenia stawów kręgosłupa (ZZSK);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 xml:space="preserve">4) Leczenie pacjentów z aktywną postacią </w:t>
            </w:r>
            <w:proofErr w:type="spellStart"/>
            <w:r>
              <w:rPr>
                <w:sz w:val="20"/>
              </w:rPr>
              <w:t>spondyloartropatii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SpA</w:t>
            </w:r>
            <w:proofErr w:type="spellEnd"/>
            <w:r>
              <w:rPr>
                <w:sz w:val="20"/>
              </w:rPr>
              <w:t>) bez zmian radiograficznych charakterystycznych dla ZZSK;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5) Leczenie pacjentów z chorobą śródmiąższową płuc;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6) Leczenie chorych z toczniem rumien</w:t>
            </w:r>
            <w:r>
              <w:rPr>
                <w:sz w:val="20"/>
              </w:rPr>
              <w:t>iowatym układowym;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7) Leczenie pacjentów z układowymi zapaleniami naczyń.</w:t>
            </w:r>
          </w:p>
        </w:tc>
      </w:tr>
      <w:tr w:rsidR="00F83ADB">
        <w:trPr>
          <w:trHeight w:val="2069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1) M 05 reumatoidalne zapalenie stawów (RZS);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2) M 06 seronegatywne reumatoidalne zapalenie stawów;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 xml:space="preserve">3) M 08 </w:t>
            </w:r>
            <w:r>
              <w:rPr>
                <w:sz w:val="20"/>
              </w:rPr>
              <w:t>młodzieńcze idiopatyczne zapalenie stawów (MIZS);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4) M 45 zesztywniające zapalenie stawów kręgosłupa;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5) L 40.5 łuszczyca stawowa;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6) M 07.1 okaleczające zapalenie stawów;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 xml:space="preserve">7) M 07.2 łuszczycowa </w:t>
            </w:r>
            <w:proofErr w:type="spellStart"/>
            <w:r>
              <w:rPr>
                <w:sz w:val="20"/>
              </w:rPr>
              <w:t>spondyloartropatia</w:t>
            </w:r>
            <w:proofErr w:type="spellEnd"/>
            <w:r>
              <w:rPr>
                <w:sz w:val="20"/>
              </w:rPr>
              <w:t>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8) M 07.3 artropatia towarzysząca chorobie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Crohna</w:t>
            </w:r>
            <w:proofErr w:type="spellEnd"/>
            <w:r>
              <w:rPr>
                <w:sz w:val="20"/>
              </w:rPr>
              <w:t>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9) M 46.8 Inne określone zapalne choroby kręgosłupa;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10) M 34 twardzina układowa;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11) J 99.0 reumatoidalna choroba płuc;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12) J 99.1 zaburzenia układu oddechowego w innych układowych chorobach tkanki łącznej;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13) M 32 toczeń rumieniowaty układowy;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 xml:space="preserve">14) M 31.3 </w:t>
            </w:r>
            <w:proofErr w:type="spellStart"/>
            <w:r>
              <w:rPr>
                <w:sz w:val="20"/>
              </w:rPr>
              <w:t>ziarniniakowatość</w:t>
            </w:r>
            <w:proofErr w:type="spellEnd"/>
            <w:r>
              <w:rPr>
                <w:sz w:val="20"/>
              </w:rPr>
              <w:t xml:space="preserve"> z zapaleniem naczyń (GPA);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 xml:space="preserve">15) M 31.5 olbrzymiokomórkowe zapalenie tętnic ze współistnieniem </w:t>
            </w:r>
            <w:proofErr w:type="spellStart"/>
            <w:r>
              <w:rPr>
                <w:sz w:val="20"/>
              </w:rPr>
              <w:t>polimialgii</w:t>
            </w:r>
            <w:proofErr w:type="spellEnd"/>
            <w:r>
              <w:rPr>
                <w:sz w:val="20"/>
              </w:rPr>
              <w:t xml:space="preserve"> reumatycznej (GCA);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16) M 31.6 inne olbrzymiokomórkowe zapalenie tętnic;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17) M 31.7 mikroskopowe zapalenie wielonaczyniowe</w:t>
            </w:r>
            <w:r>
              <w:rPr>
                <w:sz w:val="20"/>
              </w:rPr>
              <w:t xml:space="preserve"> (MPA);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18) M 31.8 inne określone martwicze choroby naczyń krwionośnych.</w:t>
            </w:r>
          </w:p>
        </w:tc>
      </w:tr>
      <w:tr w:rsidR="00F83ADB">
        <w:trPr>
          <w:trHeight w:val="34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F83ADB">
        <w:trPr>
          <w:trHeight w:val="46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 xml:space="preserve">Zespół Koordynacyjny ds. Leczenia Biologicznego </w:t>
            </w:r>
            <w:r>
              <w:rPr>
                <w:sz w:val="20"/>
              </w:rPr>
              <w:t>w Chorobach Reumatycznych</w:t>
            </w:r>
          </w:p>
        </w:tc>
      </w:tr>
      <w:tr w:rsidR="00F83ADB">
        <w:trPr>
          <w:trHeight w:val="46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 xml:space="preserve">Narodowy Instytut Geriatrii, Reumatologii i Rehabilitacji im. prof. dr hab. med. Eleonory </w:t>
            </w:r>
            <w:proofErr w:type="spellStart"/>
            <w:r>
              <w:rPr>
                <w:sz w:val="20"/>
              </w:rPr>
              <w:t>Reicher</w:t>
            </w:r>
            <w:proofErr w:type="spellEnd"/>
          </w:p>
          <w:p w:rsidR="00F83ADB" w:rsidRDefault="00696854">
            <w:pPr>
              <w:jc w:val="left"/>
            </w:pPr>
            <w:r>
              <w:rPr>
                <w:sz w:val="20"/>
              </w:rPr>
              <w:t>ul. Spartańska 1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02-637 Warszawa</w:t>
            </w:r>
          </w:p>
        </w:tc>
      </w:tr>
      <w:tr w:rsidR="00F83ADB">
        <w:trPr>
          <w:trHeight w:val="375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 xml:space="preserve">kwalifikacje lekarzy specjalistów – członków zespołu </w:t>
            </w:r>
            <w:r>
              <w:rPr>
                <w:sz w:val="20"/>
              </w:rPr>
              <w:t>koordynacyjnego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F83ADB">
        <w:trPr>
          <w:trHeight w:val="6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 xml:space="preserve">1) kryteria kwalifikacji zostały określone w opisach programów lekowych wymienionych w pkt 1.2 z </w:t>
            </w:r>
            <w:r>
              <w:rPr>
                <w:sz w:val="20"/>
              </w:rPr>
              <w:t>zastrzeżeniem możliwości uzyskania indywidualnej zgody Zespołu w określonych przypadkach;</w:t>
            </w:r>
          </w:p>
          <w:p w:rsidR="00F83ADB" w:rsidRDefault="00696854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</w:t>
            </w:r>
            <w:r>
              <w:rPr>
                <w:sz w:val="20"/>
              </w:rPr>
              <w:t xml:space="preserve"> lekowych lub w oparciu o dokumenty, których wzór został określony w pkt 2 - 5.</w:t>
            </w:r>
          </w:p>
        </w:tc>
      </w:tr>
      <w:tr w:rsidR="00F83ADB">
        <w:trPr>
          <w:trHeight w:val="600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lastRenderedPageBreak/>
              <w:t>1.9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DB" w:rsidRDefault="00696854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F83ADB" w:rsidRDefault="00696854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F83ADB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</w:pPr>
            <w:r>
              <w:rPr>
                <w:b/>
              </w:rPr>
              <w:lastRenderedPageBreak/>
              <w:t>2. Wzory dokument</w:t>
            </w:r>
            <w:r>
              <w:rPr>
                <w:b/>
              </w:rPr>
              <w:t>ów niezbędnych dla kwalifikacji pacjenta do leczenia w programie lekowym Leczenie pacjentów z układowymi zapaleniami naczyń (ICD-10: M31.3, M31.5, M31.6, M31.7, M31.8) – moduł GPA i MPA</w:t>
            </w:r>
          </w:p>
        </w:tc>
      </w:tr>
    </w:tbl>
    <w:p w:rsidR="00F83ADB" w:rsidRDefault="00696854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</w:rPr>
        <w:t xml:space="preserve">Wzór wniosku o kwalifikację do leczenia w programie Leczenie </w:t>
      </w:r>
      <w:r>
        <w:rPr>
          <w:b/>
        </w:rPr>
        <w:t>pacjentów z układowymi zapaleniami naczyń (ICD-10: M31.3, M31.5, M31.6, M31.7, M31.8)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1"/>
        <w:gridCol w:w="4741"/>
      </w:tblGrid>
      <w:tr w:rsidR="00F83ADB">
        <w:trPr>
          <w:trHeight w:val="54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PESEL</w:t>
            </w: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wystawienia wniosku: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6"/>
        <w:gridCol w:w="2026"/>
        <w:gridCol w:w="2010"/>
        <w:gridCol w:w="2010"/>
        <w:gridCol w:w="2010"/>
      </w:tblGrid>
      <w:tr w:rsidR="00F83ADB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Dane do </w:t>
      </w:r>
      <w:r>
        <w:rPr>
          <w:b/>
          <w:color w:val="000000"/>
          <w:u w:color="000000"/>
        </w:rPr>
        <w:t>kwalifikacji: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Rozpoznanie (GPA/MPA):…………………….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Postać choroby (ciężka/umiarkowana/lekka): 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Liczba punktów w skali BVAS/WG:……………………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2"/>
        <w:gridCol w:w="1020"/>
        <w:gridCol w:w="1020"/>
      </w:tblGrid>
      <w:tr w:rsidR="00F83ADB"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Kryteria kwalifikacji do leczenia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NIE*</w:t>
            </w:r>
          </w:p>
        </w:tc>
      </w:tr>
      <w:tr w:rsidR="00F83ADB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1. Wysoka aktywność choroby </w:t>
            </w:r>
            <w:r>
              <w:t>definiowana jako:</w:t>
            </w:r>
          </w:p>
        </w:tc>
      </w:tr>
      <w:tr w:rsidR="00F83ADB"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a) co najmniej 3 punkty w skali BVAS/WG, w tym występowanie co najmniej 1 objawu dużego aktywnej choroby oraz obecność przeciwciał ANCA (c-ANCA lub p-ANCA) w surowicy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b) co najmniej 3 punkty w skali BVAS/WG, obecność przeciwciał ANCA </w:t>
            </w:r>
            <w:r>
              <w:t xml:space="preserve">(c-ANCA lub p-ANCA) w surowicy, ciężki stan ogólny chorego w ocenie lekarza oraz konieczność długotrwałego stosowania </w:t>
            </w:r>
            <w:proofErr w:type="spellStart"/>
            <w:r>
              <w:t>glikokortykosteroidów</w:t>
            </w:r>
            <w:proofErr w:type="spellEnd"/>
            <w:r>
              <w:t xml:space="preserve"> (min. 6 miesięcy) w dawce 10 mg lub wyższej na dobę w przeliczeniu na </w:t>
            </w:r>
            <w:proofErr w:type="spellStart"/>
            <w:r>
              <w:t>prednizon</w:t>
            </w:r>
            <w:proofErr w:type="spellEnd"/>
            <w:r>
              <w:t>, która niesie ze sobą duże ryzyko dz</w:t>
            </w:r>
            <w:r>
              <w:t>iałań niepożądanych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2. Pacjent spełnia wszystkie pozostałe kryteria kwalifikacji określone w aktualnie obowiązującym opisie programu lekowego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3. Wykonano wszystkie wymagane badania diagnostyczne przed kwalifikacją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4. Brak przeciwwskazań do </w:t>
            </w:r>
            <w:r>
              <w:t xml:space="preserve">leczenia biologicznego zgodnie z </w:t>
            </w:r>
            <w:proofErr w:type="spellStart"/>
            <w:r>
              <w:t>ChPL</w:t>
            </w:r>
            <w:proofErr w:type="spellEnd"/>
            <w:r>
              <w:t xml:space="preserve"> i rekomendacjami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 W przypadku zaznaczenia odpowiedzi NIE należy przedstawić szczegółowy opis niespełnienia danego kryterium w polu Uwagi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Czy pacjent kontynuuje leczenie rozpoczęte w ramach innych źródeł finansowani</w:t>
      </w:r>
      <w:r>
        <w:rPr>
          <w:color w:val="000000"/>
          <w:u w:color="000000"/>
        </w:rPr>
        <w:t>a? ………………….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Ważne!</w:t>
      </w:r>
      <w:r>
        <w:rPr>
          <w:color w:val="000000"/>
          <w:u w:color="000000"/>
        </w:rPr>
        <w:t xml:space="preserve"> W przypadku odpowiedzi „TAK” na powyższe zapytanie należy opisać i załączyć zaświadczenie od lekarza prowadzącego o wcześniejszym leczeniu pacjenta.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…………</w:t>
      </w:r>
      <w:r>
        <w:rPr>
          <w:color w:val="000000"/>
          <w:u w:color="000000"/>
        </w:rPr>
        <w:t>…………………………………………………………………………………………………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Pacjent nie spełnia kryteriów wyłączenia z programu…………….………..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Uwagi: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</w:t>
      </w:r>
      <w:r>
        <w:rPr>
          <w:color w:val="000000"/>
          <w:u w:color="000000"/>
        </w:rPr>
        <w:t>.........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Data: …………………… …………………..………………………………</w:t>
      </w:r>
    </w:p>
    <w:p w:rsidR="00F83ADB" w:rsidRDefault="00696854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nadruk lub pieczątka zawierające imię i nazwisko lekarza,</w:t>
      </w:r>
    </w:p>
    <w:p w:rsidR="00F83ADB" w:rsidRDefault="00696854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numer prawa wykonywania zawodu oraz jego podpis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........................ dnia……………………..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Decyzja dotycząca kwalifikacji do leczenia w programie lekowym Leczenie pacjentów z układowymi zapaleniami naczyń (ICD-10: M31.3, M31.5, M31.6, M31.7, M31.8)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Leczenia Biologicznego w Chorobach Reumatycznych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Pan/Pani: 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Dotyczy </w:t>
      </w:r>
      <w:r>
        <w:rPr>
          <w:color w:val="000000"/>
          <w:u w:color="000000"/>
        </w:rPr>
        <w:t>pacjenta: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PESEL: 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 ………………………………………………………………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Lek: </w:t>
      </w:r>
      <w:proofErr w:type="spellStart"/>
      <w:r>
        <w:rPr>
          <w:color w:val="000000"/>
          <w:u w:color="000000"/>
        </w:rPr>
        <w:t>rytuksymab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Data decyzji: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…………………….....................</w:t>
            </w: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Podpis Przewodniczącego Zespołu Koordynacyjnego ds. Leczenia Biologicznego w Chorobach Reumatycznych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Administratorem Pani/Pana danych osobowy</w:t>
      </w:r>
      <w:r>
        <w:rPr>
          <w:color w:val="000000"/>
          <w:u w:color="000000"/>
        </w:rPr>
        <w:t>ch jest Narodowy Fundusz Zdrowia z siedzibą w Warszawie, ul. Rakowiecka 26/30, 02-528 Warszawa.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zadań statutowych i obowiązków ustawowych Narodowego Funduszu Zdrowia w szczególności wskazanych w </w:t>
      </w:r>
      <w:r>
        <w:rPr>
          <w:color w:val="000000"/>
          <w:u w:color="000000"/>
        </w:rPr>
        <w:t>ustawie z dnia 27 sierpnia 2004 r. o świadczeniach opieki zdrowotnej finansowanych ze środków publicznych.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W odniesieniu do danych przetwarzanych przez NFZ, Pani/Panu przysługuje prawo do: dostępu do treści swoich danych osobowych; sprostowania danych os</w:t>
      </w:r>
      <w:r>
        <w:rPr>
          <w:color w:val="000000"/>
          <w:u w:color="000000"/>
        </w:rPr>
        <w:t>obowych; usunięcia danych osobowych (o ile w danym przypadku przysługuje); ograniczenia przetwarzania danych osobowych; wniesienia sprzeciwu wobec przetwarzania danych osobowych (o ile w danym przypadku przysługuje); cofnięcia zgody w dowolnym momencie bez</w:t>
      </w:r>
      <w:r>
        <w:rPr>
          <w:color w:val="000000"/>
          <w:u w:color="000000"/>
        </w:rPr>
        <w:t xml:space="preserve"> wpływu na zgodność z prawem przetwarzania (jeżeli przetwarzanie odbywa się na podstawie zgody), którego dokonano na podstawie zgody przed jej cofnięciem; wniesienia skargi do Prezesa Urzędu Ochrony Danych Osobowych.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realizacji z w/</w:t>
      </w:r>
      <w:r>
        <w:rPr>
          <w:color w:val="000000"/>
          <w:u w:color="000000"/>
        </w:rPr>
        <w:t>w praw zostanie rozpatrzony zgodnie z RODO.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Informacje dotyczące przetwarzania danych osobowych przez NFZ z związku z realizacją programów lekowych zostały wskazane m. in. w dziale VIII, w tym art. 188c ustawy z dnia 27 sierpnia 2004 r. o świadczeniach opi</w:t>
      </w:r>
      <w:r>
        <w:rPr>
          <w:color w:val="000000"/>
          <w:u w:color="000000"/>
        </w:rPr>
        <w:t>eki zdrowotnej finansowanych ze środków publicznych.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Pozostałe informacje dotyczące przetwarzania danych osobowych przez NFZ, dostępne są na stronie internetowej: </w:t>
      </w:r>
      <w:r>
        <w:t>www.nfz.gov.pl/bip/informacja-ado-nfz/</w:t>
      </w:r>
      <w:r>
        <w:rPr>
          <w:color w:val="000000"/>
          <w:u w:color="000000"/>
        </w:rPr>
        <w:t xml:space="preserve"> 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2.1 Załącznik do wniosku o zakwalifikowanie pacjenta</w:t>
      </w:r>
      <w:r>
        <w:rPr>
          <w:b/>
          <w:color w:val="000000"/>
          <w:u w:color="000000"/>
        </w:rPr>
        <w:t xml:space="preserve"> do leczenia w programie lekowym Leczenie pacjentów z układowymi zapaleniami naczyń (ICD-10: M31.3, M31.5, M31.6, M31.7, M31.8)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Oświadczam, że zapoznałem się/zapoznałam się z:</w:t>
      </w:r>
    </w:p>
    <w:p w:rsidR="00F83ADB" w:rsidRDefault="00696854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informacją dotyczącą zasad przetwarzania danych osobowych przez Narodowy </w:t>
      </w:r>
      <w:r>
        <w:rPr>
          <w:color w:val="000000"/>
          <w:u w:color="000000"/>
        </w:rPr>
        <w:t>Fundusz Zdrowia (zwany NFZ) w zakresie systemu monitorowania programów lekowych, o którym mowa w art. 188c oraz przetwarzania i ochrony danych, o której mowa w dziale VIII ustawy z dnia 27 sierpnia 2004 r. o świadczeniach opieki zdrowotnej finansowanych ze</w:t>
      </w:r>
      <w:r>
        <w:rPr>
          <w:color w:val="000000"/>
          <w:u w:color="000000"/>
        </w:rPr>
        <w:t xml:space="preserve"> środków publicznych,</w:t>
      </w:r>
    </w:p>
    <w:p w:rsidR="00F83ADB" w:rsidRDefault="00696854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poniższą informacją dotyczącą przetwarzania danych osobowych przez NFZ w zakresie realizacji zadań statutowych i obowiązków ustawowych: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▪ administratorem Pani/Pana danych osobowych jest Narodowy Fundusz Zdrowia z siedzibą </w:t>
      </w:r>
      <w:r>
        <w:rPr>
          <w:color w:val="000000"/>
          <w:u w:color="000000"/>
        </w:rPr>
        <w:t>w Warszawie, ul. Rakowiecka 26/30, 02-528 Warszawa,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zadań statutowych i obowiązków ustawowych Narodowego Funduszu Zdrowia w szczególności wskazanych w ustawie z dnia 27 sierpnia 2004 r. o świadcz</w:t>
      </w:r>
      <w:r>
        <w:rPr>
          <w:color w:val="000000"/>
          <w:u w:color="000000"/>
        </w:rPr>
        <w:t>eniach opieki zdrowotnej finansowanych ze środków publicznych,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w odniesieniu do danych przetwarzanych przez NFZ, Pani/Panu przysługuje prawo do: dostępu do treści swoich danych osobowych; sprostowania danych osobowych; usunięcia danych osobowych (o ile w</w:t>
      </w:r>
      <w:r>
        <w:rPr>
          <w:color w:val="000000"/>
          <w:u w:color="000000"/>
        </w:rPr>
        <w:t> danym przypadku przysługuje); ograniczenia przetwarzania danych osobowych; wniesienia sprzeciwu wobec przetwarzania danych osobowych (o ile w danym przypadku przysługuje); cofnięcia zgody w dowolnym momencie bez wpływu na zgodność z prawem przetwarzania (</w:t>
      </w:r>
      <w:r>
        <w:rPr>
          <w:color w:val="000000"/>
          <w:u w:color="000000"/>
        </w:rPr>
        <w:t>jeżeli przetwarzanie odbywa się na podstawie zgody), którego dokonano na podstawie zgody przed jej cofnięciem; wniesienia skargi do Prezesa Urzędu Ochrony Danych Osobowych.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realizacji z w/w praw zostanie rozpatrzony zgodnie z RODO.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Pozostałe informacje dotyczące przetwarzania danych osobowych przez NFZ, dostępne są na stronie internetowej: www.nfz.gov.pl/bip/informacja-ado-nfz/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niepożądanych i powikłań za</w:t>
      </w:r>
      <w:r>
        <w:rPr>
          <w:color w:val="000000"/>
          <w:u w:color="000000"/>
        </w:rPr>
        <w:t>stosowanej terapii oraz o możliwości zaprzestania terapii.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Mając powyższe na uwadze, wyrażam zgodę na leczenie </w:t>
      </w:r>
      <w:proofErr w:type="spellStart"/>
      <w:r>
        <w:rPr>
          <w:color w:val="000000"/>
          <w:u w:color="000000"/>
        </w:rPr>
        <w:t>rytuksymabem</w:t>
      </w:r>
      <w:proofErr w:type="spellEnd"/>
      <w:r>
        <w:rPr>
          <w:color w:val="000000"/>
          <w:u w:color="000000"/>
        </w:rPr>
        <w:t xml:space="preserve"> oraz zobowiązuję się do przyjmowania tego leku zgodnie z zaleceniami lekarskimi, oraz stawienia się na badania kontrolne w wyznaczon</w:t>
      </w:r>
      <w:r>
        <w:rPr>
          <w:color w:val="000000"/>
          <w:u w:color="000000"/>
        </w:rPr>
        <w:t>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Podpis pacjenta 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Podpis lekarza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 – Świadczeniodawca, zobowiązuje się do przestrzegania przepisów prawa powszechnie obowiązującego dotyczących zapewnienia </w:t>
      </w:r>
      <w:r>
        <w:rPr>
          <w:color w:val="000000"/>
          <w:u w:color="000000"/>
        </w:rPr>
        <w:t>zgodnego z prawem przetwarzania i ochrony danych osobowych, w szczególności Rozporządzenia Parlamentu Europejskiego i Rady (UE) 2016/679 z dnia 27 kwietnia 2016 r. w sprawie ochrony osób fizycznych w związku z przetwarzaniem danych osobowych i w sprawie sw</w:t>
      </w:r>
      <w:r>
        <w:rPr>
          <w:color w:val="000000"/>
          <w:u w:color="000000"/>
        </w:rPr>
        <w:t>obodnego przepływu takich danych oraz uchylenia dyrektywy 95/46/WE (ogólne rozporządzenie o ochronie danych - RODO), w tym realizacji obowiązku informacyjnego, o którym mowa w art. 13 i 14 (jeśli dotyczy) RODO.</w:t>
      </w:r>
    </w:p>
    <w:p w:rsidR="00F83ADB" w:rsidRDefault="00696854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F83ADB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>3. </w:t>
            </w:r>
            <w:r>
              <w:rPr>
                <w:b/>
              </w:rPr>
              <w:t>Wzory dokumentów niezbędnych dla kwalifi</w:t>
            </w:r>
            <w:r>
              <w:rPr>
                <w:b/>
              </w:rPr>
              <w:t>kacji pacjenta do leczenia w programie lekowym Leczenie pacjentów z układowymi zapaleniami naczyń (ICD-10: M31.3, M31.5, M31.6, M31.7, M31.8) – moduł GCA</w:t>
            </w:r>
          </w:p>
        </w:tc>
      </w:tr>
    </w:tbl>
    <w:p w:rsidR="00F83ADB" w:rsidRDefault="0069685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Wzór wniosku o kwalifikację do leczenia w programie Leczenie pacjentów z układowymi zapaleniami naczy</w:t>
      </w:r>
      <w:r>
        <w:rPr>
          <w:b/>
          <w:color w:val="000000"/>
          <w:u w:color="000000"/>
        </w:rPr>
        <w:t>ń (ICD-10: M31.3, M31.5, M31.6, M31.7, M31.8)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1"/>
        <w:gridCol w:w="4741"/>
      </w:tblGrid>
      <w:tr w:rsidR="00F83ADB">
        <w:trPr>
          <w:trHeight w:val="54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PESEL</w:t>
            </w: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wystawienia wniosku: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6"/>
        <w:gridCol w:w="2026"/>
        <w:gridCol w:w="2010"/>
        <w:gridCol w:w="2010"/>
        <w:gridCol w:w="2010"/>
      </w:tblGrid>
      <w:tr w:rsidR="00F83ADB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do kwalifikacji: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Wiek pacjenta: </w:t>
      </w:r>
      <w:r>
        <w:rPr>
          <w:color w:val="000000"/>
          <w:u w:color="000000"/>
        </w:rPr>
        <w:t>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2"/>
        <w:gridCol w:w="1020"/>
        <w:gridCol w:w="1020"/>
      </w:tblGrid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NIE*</w:t>
            </w:r>
          </w:p>
        </w:tc>
      </w:tr>
      <w:tr w:rsidR="00F83ADB">
        <w:tc>
          <w:tcPr>
            <w:tcW w:w="10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1. Informacje dotyczące leczenia standardowego:</w:t>
            </w: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a) brak remisji po zastosowaniu leczenia standardowego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b) utrata remisji po zastosowaniu leczenia standardowego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c) występowanie </w:t>
            </w:r>
            <w:r>
              <w:t>istotnych zdarzeń niepożądanych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d) przeciwskazania do stosowania standardowej terapii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10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2. Aktywność choroby definiowana jako co najmniej jedno z poniższych:</w:t>
            </w: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a) klinicznych objawów GCA z lub bez podwyższonych wartości parametrów zapalnych: OB ≥ 30mm/h</w:t>
            </w:r>
            <w:r>
              <w:t xml:space="preserve"> i/lub CRP ≥ 1 mg/dl (10 mg/l)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b) cechy aktywnego zapalenia tętnic w badaniu obrazowym (PET, MRI, TK, USG)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3. Pacjent spełnia wszystkie pozostałe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4. Wykonano </w:t>
            </w:r>
            <w:r>
              <w:t>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5. Brak przeciwwskazań do leczenia biologicznego zgodnie z </w:t>
            </w:r>
            <w:proofErr w:type="spellStart"/>
            <w:r>
              <w:t>ChPL</w:t>
            </w:r>
            <w:proofErr w:type="spellEnd"/>
            <w:r>
              <w:t xml:space="preserve"> i rekomendacjami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 W przypadku zaznaczenia odpowiedzi NIE należy przedstawić szczegółowy opis niespełnienia danego kryterium w</w:t>
      </w:r>
      <w:r>
        <w:rPr>
          <w:color w:val="000000"/>
          <w:u w:color="000000"/>
        </w:rPr>
        <w:t> polu Uwagi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Czy pacjent kontynuuje leczenie rozpoczęte w ramach innych źródeł finansowania? ………………….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Ważne!</w:t>
      </w:r>
      <w:r>
        <w:rPr>
          <w:color w:val="000000"/>
          <w:u w:color="000000"/>
        </w:rPr>
        <w:t xml:space="preserve"> W przypadku odpowiedzi „TAK” na powyższe zapytanie należy opisać i załączyć zaświadczenie od lekarza prowadzącego o wcześniejszym leczeniu pacjenta.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Pacjent nie spełnia kryteriów wyłączenia z programu…………….………..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Uwagi: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Data: ………………….........................................</w:t>
      </w:r>
      <w:r>
        <w:rPr>
          <w:color w:val="000000"/>
          <w:u w:color="000000"/>
        </w:rPr>
        <w:t>.......……………………..………………………………</w:t>
      </w:r>
    </w:p>
    <w:p w:rsidR="00F83ADB" w:rsidRDefault="00696854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nadruk lub pieczątka zawierające imię i nazwisko lekarza,</w:t>
      </w:r>
    </w:p>
    <w:p w:rsidR="00F83ADB" w:rsidRDefault="00696854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numer prawa wykonywania zawodu oraz jego podpis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........................ dnia……………………..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Decyzja dotycząca kwalifikacji do leczenia w programie lekowym Leczenie </w:t>
      </w:r>
      <w:r>
        <w:rPr>
          <w:b/>
          <w:color w:val="000000"/>
          <w:u w:color="000000"/>
        </w:rPr>
        <w:t>pacjentów z układowymi zapaleniami naczyń (ICD-10: M31.3, M31.5, M31.6, M31.7, M31.8)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Leczenia Biologicznego w Chorobach Reumatycznych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Pan/Pani: </w:t>
      </w:r>
      <w:r>
        <w:rPr>
          <w:color w:val="000000"/>
          <w:u w:color="000000"/>
        </w:rPr>
        <w:t>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PESEL: 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 ……………………………</w:t>
      </w:r>
      <w:r>
        <w:rPr>
          <w:color w:val="000000"/>
          <w:u w:color="000000"/>
        </w:rPr>
        <w:t>…………………………………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Lek: </w:t>
      </w:r>
      <w:proofErr w:type="spellStart"/>
      <w:r>
        <w:rPr>
          <w:color w:val="000000"/>
          <w:u w:color="000000"/>
        </w:rPr>
        <w:t>tocilizumab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Data decyzji:</w:t>
            </w: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……………………....................</w:t>
            </w: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Podpis Przewodniczącego Zespołu Koordynacyjnego ds. Leczenia Biologicznego w Chorobach Reumatycznych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Administratorem Pani/Pana danych osobowy</w:t>
      </w:r>
      <w:r>
        <w:rPr>
          <w:color w:val="000000"/>
          <w:u w:color="000000"/>
        </w:rPr>
        <w:t>ch jest Narodowy Fundusz Zdrowia z siedzibą w Warszawie, ul. Rakowiecka 26/30, 02-528 Warszawa.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zadań statutowych i obowiązków ustawowych Narodowego Funduszu Zdrowia w szczególności wskazanych w </w:t>
      </w:r>
      <w:r>
        <w:rPr>
          <w:color w:val="000000"/>
          <w:u w:color="000000"/>
        </w:rPr>
        <w:t>ustawie z dnia 27 sierpnia 2004 r. o świadczeniach opieki zdrowotnej finansowanych ze środków publicznych.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W odniesieniu do danych przetwarzanych przez NFZ, Pani/Panu przysługuje prawo do: dostępu do treści swoich danych osobowych; sprostowania danych os</w:t>
      </w:r>
      <w:r>
        <w:rPr>
          <w:color w:val="000000"/>
          <w:u w:color="000000"/>
        </w:rPr>
        <w:t>obowych; usunięcia danych osobowych (o ile w danym przypadku przysługuje); ograniczenia przetwarzania danych osobowych; wniesienia sprzeciwu wobec przetwarzania danych osobowych (o ile w danym przypadku przysługuje); cofnięcia zgody w dowolnym momencie bez</w:t>
      </w:r>
      <w:r>
        <w:rPr>
          <w:color w:val="000000"/>
          <w:u w:color="000000"/>
        </w:rPr>
        <w:t xml:space="preserve"> wpływu na zgodność z prawem przetwarzania (jeżeli przetwarzanie odbywa się na podstawie zgody), którego dokonano na podstawie zgody przed jej cofnięciem; wniesienia skargi do Prezesa Urzędu Ochrony Danych Osobowych.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realizacji z w/</w:t>
      </w:r>
      <w:r>
        <w:rPr>
          <w:color w:val="000000"/>
          <w:u w:color="000000"/>
        </w:rPr>
        <w:t>w praw zostanie rozpatrzony zgodnie z RODO.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Informacje dotyczące przetwarzania danych osobowych przez NFZ z związku z realizacją programów lekowych zostały wskazane m. in. w dziale VIII, w tym art. 188c ustawy z dnia 27 sierpnia 2004 r. o świadczeniach opi</w:t>
      </w:r>
      <w:r>
        <w:rPr>
          <w:color w:val="000000"/>
          <w:u w:color="000000"/>
        </w:rPr>
        <w:t>eki zdrowotnej finansowanych ze środków publicznych.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Pozostałe informacje dotyczące przetwarzania danych osobowych przez NFZ, dostępne są na stronie internetowej: </w:t>
      </w:r>
      <w:r>
        <w:t>www.nfz.gov.pl/bip/informacja-ado-nfz/</w:t>
      </w:r>
      <w:r>
        <w:rPr>
          <w:color w:val="000000"/>
          <w:u w:color="000000"/>
        </w:rPr>
        <w:t xml:space="preserve"> </w:t>
      </w:r>
    </w:p>
    <w:p w:rsidR="00F83ADB" w:rsidRDefault="0069685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3.1 Załącznik do wniosku o zakwalifikowanie pacjenta</w:t>
      </w:r>
      <w:r>
        <w:rPr>
          <w:b/>
          <w:color w:val="000000"/>
          <w:u w:color="000000"/>
        </w:rPr>
        <w:t xml:space="preserve"> do leczenia w programie lekowym Leczenie pacjentów z układowymi zapaleniami naczyń (ICD-10: M31.3, M31.5, M31.6, M31.7, M31.8)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Oświadczam, że zapoznałem się/zapoznałam się z:</w:t>
      </w:r>
    </w:p>
    <w:p w:rsidR="00F83ADB" w:rsidRDefault="00696854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informacją dotyczącą zasad przetwarzania danych osobowych przez Narodowy </w:t>
      </w:r>
      <w:r>
        <w:rPr>
          <w:color w:val="000000"/>
          <w:u w:color="000000"/>
        </w:rPr>
        <w:t>Fundusz Zdrowia (zwany NFZ) w zakresie systemu monitorowania programów lekowych, o którym mowa w art. 188c oraz przetwarzania i ochrony danych, o której mowa w dziale VIII ustawy z dnia 27 sierpnia 2004 r. o świadczeniach opieki zdrowotnej finansowanych ze</w:t>
      </w:r>
      <w:r>
        <w:rPr>
          <w:color w:val="000000"/>
          <w:u w:color="000000"/>
        </w:rPr>
        <w:t xml:space="preserve"> środków publicznych,</w:t>
      </w:r>
    </w:p>
    <w:p w:rsidR="00F83ADB" w:rsidRDefault="00696854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poniższą informacją dotyczącą przetwarzania danych osobowych przez NFZ w zakresie realizacji zadań statutowych i obowiązków ustawowych: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▪ administratorem Pani/Pana danych osobowych jest Narodowy Fundusz Zdrowia z siedzibą </w:t>
      </w:r>
      <w:r>
        <w:rPr>
          <w:color w:val="000000"/>
          <w:u w:color="000000"/>
        </w:rPr>
        <w:t>w Warszawie, ul. Rakowiecka 26/30, 02-528 Warszawa,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zadań statutowych i obowiązków ustawowych Narodowego Funduszu Zdrowia w szczególności wskazanych w ustawie z dnia 27 sierpnia 2004 r. o świadcz</w:t>
      </w:r>
      <w:r>
        <w:rPr>
          <w:color w:val="000000"/>
          <w:u w:color="000000"/>
        </w:rPr>
        <w:t>eniach opieki zdrowotnej finansowanych ze środków publicznych,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w odniesieniu do danych przetwarzanych przez NFZ, Pani/Panu przysługuje prawo do: dostępu do treści swoich danych osobowych; sprostowania danych osobowych; usunięcia danych osobowych (o ile w</w:t>
      </w:r>
      <w:r>
        <w:rPr>
          <w:color w:val="000000"/>
          <w:u w:color="000000"/>
        </w:rPr>
        <w:t> danym przypadku przysługuje); ograniczenia przetwarzania danych osobowych; wniesienia sprzeciwu wobec przetwarzania danych osobowych (o ile w danym przypadku przysługuje); cofnięcia zgody w dowolnym momencie bez wpływu na zgodność z prawem przetwarzania (</w:t>
      </w:r>
      <w:r>
        <w:rPr>
          <w:color w:val="000000"/>
          <w:u w:color="000000"/>
        </w:rPr>
        <w:t>jeżeli przetwarzanie odbywa się na podstawie zgody), którego dokonano na podstawie zgody przed jej cofnięciem; wniesienia skargi do Prezesa Urzędu Ochrony Danych Osobowych.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realizacji z w/w praw zostanie rozpatrzony zgodnie z RODO.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Pozostałe informacje dotyczące przetwarzania danych osobowych przez NFZ, dostępne są na stronie internetowej: www.nfz.gov.pl/bip/informacja-ado-nfz/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wystąpienia objawów niepożądanych i powikłań za</w:t>
      </w:r>
      <w:r>
        <w:rPr>
          <w:color w:val="000000"/>
          <w:u w:color="000000"/>
        </w:rPr>
        <w:t>stosowanej terapii oraz o możliwości zaprzestania terapii.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Mając powyższe na uwadze, wyrażam zgodę na leczenie </w:t>
      </w:r>
      <w:proofErr w:type="spellStart"/>
      <w:r>
        <w:rPr>
          <w:color w:val="000000"/>
          <w:u w:color="000000"/>
        </w:rPr>
        <w:t>tocilizumabem</w:t>
      </w:r>
      <w:proofErr w:type="spellEnd"/>
      <w:r>
        <w:rPr>
          <w:color w:val="000000"/>
          <w:u w:color="000000"/>
        </w:rPr>
        <w:t xml:space="preserve"> oraz zobowiązuję się do przyjmowania tego leku zgodnie z zaleceniami lekarskimi, oraz stawienia się na badania kontrolne w wyznaczo</w:t>
      </w:r>
      <w:r>
        <w:rPr>
          <w:color w:val="000000"/>
          <w:u w:color="000000"/>
        </w:rPr>
        <w:t>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Podpis pacjenta 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Podpis lekarza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 – Świadczeniodawca, zobowiązuje się do przestrzegania przepisów prawa powszechnie obowiązującego dotyczących zapewnienia </w:t>
      </w:r>
      <w:r>
        <w:rPr>
          <w:color w:val="000000"/>
          <w:u w:color="000000"/>
        </w:rPr>
        <w:t>zgodnego z prawem przetwarzania i ochrony danych osobowych, w szczególności Rozporządzenia Parlamentu Europejskiego i Rady (UE) 2016/679 z dnia 27 kwietnia 2016 r. w sprawie ochrony osób fizycznych w związku z przetwarzaniem danych osobowych i w sprawie sw</w:t>
      </w:r>
      <w:r>
        <w:rPr>
          <w:color w:val="000000"/>
          <w:u w:color="000000"/>
        </w:rPr>
        <w:t>obodnego przepływu takich danych oraz uchylenia dyrektywy 95/46/WE (ogólne rozporządzenie o ochronie danych - RODO), w tym realizacji obowiązku informacyjnego, o którym mowa w art. 13 i 14 (jeśli dotyczy) RODO.</w:t>
      </w:r>
    </w:p>
    <w:p w:rsidR="00F83ADB" w:rsidRDefault="00696854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F83ADB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lastRenderedPageBreak/>
              <w:t>4. Wzory dokumentów niezbędnych dla kwalifi</w:t>
            </w:r>
            <w:r>
              <w:rPr>
                <w:b/>
                <w:sz w:val="24"/>
              </w:rPr>
              <w:t>kacji pacjenta do leczenia w programie lekowym Leczenie chorych z aktywną postacią reumatoidalnego zapalenia stawów i młodzieńczego idiopatycznego zapalenia stawów (ICD-10: M05, M06, M08) – moduł RZS</w:t>
            </w:r>
          </w:p>
          <w:p w:rsidR="00F83ADB" w:rsidRDefault="00F83ADB"/>
          <w:p w:rsidR="00F83ADB" w:rsidRDefault="00F83ADB"/>
          <w:p w:rsidR="00F83ADB" w:rsidRDefault="00F83ADB"/>
          <w:p w:rsidR="00F83ADB" w:rsidRDefault="00696854">
            <w:pPr>
              <w:jc w:val="center"/>
            </w:pPr>
            <w:r>
              <w:rPr>
                <w:b/>
                <w:sz w:val="24"/>
              </w:rPr>
              <w:t>Wzór wniosku o kwalifikację do leczenia w programie L</w:t>
            </w:r>
            <w:r>
              <w:rPr>
                <w:b/>
                <w:sz w:val="24"/>
              </w:rPr>
              <w:t xml:space="preserve">eczenie chorych z aktywną postacią reumatoidalnego zapalenia stawów i młodzieńczego idiopatycznego zapalenia stawów (ICD-10: M05, M06, M08) </w:t>
            </w:r>
          </w:p>
        </w:tc>
      </w:tr>
      <w:tr w:rsidR="00F83ADB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1"/>
        <w:gridCol w:w="4741"/>
      </w:tblGrid>
      <w:tr w:rsidR="00F83ADB">
        <w:trPr>
          <w:trHeight w:val="54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Imię i nazwisko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PESEL</w:t>
            </w: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wystawienia wniosku: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6"/>
        <w:gridCol w:w="2026"/>
        <w:gridCol w:w="2010"/>
        <w:gridCol w:w="2010"/>
        <w:gridCol w:w="2010"/>
      </w:tblGrid>
      <w:tr w:rsidR="00F83ADB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do kwalifikacji: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Ocena aktywności choroby (DAS28/ DAS/ SDAI):………………….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2"/>
        <w:gridCol w:w="1020"/>
        <w:gridCol w:w="1020"/>
      </w:tblGrid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NIE*</w:t>
            </w: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 xml:space="preserve">1. Choroba </w:t>
            </w:r>
            <w:proofErr w:type="spellStart"/>
            <w:r>
              <w:rPr>
                <w:sz w:val="24"/>
              </w:rPr>
              <w:t>Stilla</w:t>
            </w:r>
            <w:proofErr w:type="spellEnd"/>
            <w:r>
              <w:rPr>
                <w:sz w:val="24"/>
              </w:rPr>
              <w:t xml:space="preserve"> z początkiem w </w:t>
            </w:r>
            <w:r>
              <w:rPr>
                <w:sz w:val="24"/>
              </w:rPr>
              <w:t>wieku dorosłym (AOSD)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2. P</w:t>
            </w:r>
            <w:r>
              <w:rPr>
                <w:sz w:val="24"/>
              </w:rPr>
              <w:t>acjent spełnia wszystkie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2. </w:t>
            </w:r>
            <w:r>
              <w:rPr>
                <w:sz w:val="24"/>
              </w:rPr>
              <w:t>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3. </w:t>
            </w:r>
            <w:r>
              <w:rPr>
                <w:sz w:val="24"/>
              </w:rPr>
              <w:t xml:space="preserve">Brak przeciwwskazań do leczenia </w:t>
            </w:r>
            <w:r>
              <w:rPr>
                <w:sz w:val="24"/>
              </w:rPr>
              <w:t xml:space="preserve">biologicznego zgodnie z </w:t>
            </w:r>
            <w:proofErr w:type="spellStart"/>
            <w:r>
              <w:rPr>
                <w:sz w:val="24"/>
              </w:rPr>
              <w:t>ChPL</w:t>
            </w:r>
            <w:proofErr w:type="spellEnd"/>
            <w:r>
              <w:rPr>
                <w:sz w:val="24"/>
              </w:rPr>
              <w:t xml:space="preserve"> i rekomendacjami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4. </w:t>
            </w:r>
            <w:r>
              <w:rPr>
                <w:sz w:val="24"/>
              </w:rPr>
              <w:t>Pacjent spełnia kryterium aktywności choroby zgodnie z kryteriami włączenia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5. </w:t>
            </w:r>
            <w:r>
              <w:rPr>
                <w:sz w:val="24"/>
              </w:rPr>
              <w:t>Pacjent spełnia kryterium nieskuteczności dotychczasowego leczenia zgodnie z opisem programu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* W przypadku zaznaczenia </w:t>
      </w:r>
      <w:r>
        <w:rPr>
          <w:color w:val="000000"/>
          <w:u w:color="000000"/>
        </w:rPr>
        <w:t>odpowiedzi NIE należy przedstawić szczegółowy opis niespełnienia danego kryterium w polu Uwagi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Czy pacjent kontynuuje leczenie rozpoczęte w ramach innych źródeł finansowania? ………………….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Ważne!</w:t>
      </w:r>
      <w:r>
        <w:rPr>
          <w:color w:val="000000"/>
          <w:u w:color="000000"/>
        </w:rPr>
        <w:t xml:space="preserve"> W przypadku odpowiedzi „TAK” na powyższe zapytanie należy opisać i załączyć zaświadczenie od lekarza prowadzącego o wcześniejszym leczeniu pacjenta.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</w:t>
      </w:r>
      <w:r>
        <w:rPr>
          <w:color w:val="000000"/>
          <w:u w:color="000000"/>
        </w:rPr>
        <w:t>…………………………………………………………………………………………………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Pacjent nie spełnia kryteriów wyłączenia z programu…………….………..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Uwagi: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</w:t>
      </w:r>
      <w:r>
        <w:rPr>
          <w:color w:val="000000"/>
          <w:u w:color="000000"/>
        </w:rPr>
        <w:t>.........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Data: ………………………...............................................………………..………………………………</w:t>
      </w:r>
    </w:p>
    <w:p w:rsidR="00F83ADB" w:rsidRDefault="00696854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nadruk lub piec</w:t>
      </w:r>
      <w:r>
        <w:rPr>
          <w:color w:val="000000"/>
          <w:u w:color="000000"/>
        </w:rPr>
        <w:t>zątka zawierające imię i nazwisko lekarza,</w:t>
      </w:r>
    </w:p>
    <w:p w:rsidR="00F83ADB" w:rsidRDefault="00696854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numer prawa wykonywania zawodu oraz jego podpis</w:t>
      </w:r>
    </w:p>
    <w:p w:rsidR="00F83ADB" w:rsidRDefault="00696854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........................ dnia……………………..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Decyzja dotycząca kwalifikacji do leczenia w programie lekowym Leczenie chorych z aktywną postacią reumatoidalnego </w:t>
      </w:r>
      <w:r>
        <w:rPr>
          <w:b/>
          <w:color w:val="000000"/>
          <w:u w:color="000000"/>
        </w:rPr>
        <w:t>zapalenia stawów i młodzieńczego idiopatycznego zapalenia stawów (ICD-10: M05, M06, M08) – moduł RZS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Leczenia Biologicznego w Chorobach Reumatycznych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Pan/Pani: </w:t>
      </w:r>
      <w:r>
        <w:rPr>
          <w:color w:val="000000"/>
          <w:u w:color="000000"/>
        </w:rPr>
        <w:t>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PESEL: 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Świadczeniodawca wnioskujący: </w:t>
      </w:r>
      <w:r>
        <w:rPr>
          <w:color w:val="000000"/>
          <w:u w:color="000000"/>
        </w:rPr>
        <w:t>………………………………………………………………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Lek: </w:t>
      </w:r>
      <w:proofErr w:type="spellStart"/>
      <w:r>
        <w:rPr>
          <w:color w:val="000000"/>
          <w:u w:color="000000"/>
        </w:rPr>
        <w:t>kanakinumab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Podpis Przewodniczącego Zespołu Koordynacyjnego ds. Leczenia Biologicznego w Chorobach Reumatycznych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Administratorem Pani/Pana danych osobowy</w:t>
      </w:r>
      <w:r>
        <w:rPr>
          <w:color w:val="000000"/>
          <w:u w:color="000000"/>
        </w:rPr>
        <w:t>ch jest Narodowy Fundusz Zdrowia z siedzibą w Warszawie, ul. Rakowiecka 26/30, 02-528 Warszawa.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zadań statutowych i obowiązków ustawowych Narodowego Funduszu Zdrowia w szczególności wskazanych w </w:t>
      </w:r>
      <w:r>
        <w:rPr>
          <w:color w:val="000000"/>
          <w:u w:color="000000"/>
        </w:rPr>
        <w:t>ustawie z dnia 27 sierpnia 2004 r. o świadczeniach opieki zdrowotnej finansowanych ze środków publicznych.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W odniesieniu do danych przetwarzanych przez NFZ, Pani/Panu przysługuje prawo do: dostępu do treści swoich danych osobowych; sprostowania danych os</w:t>
      </w:r>
      <w:r>
        <w:rPr>
          <w:color w:val="000000"/>
          <w:u w:color="000000"/>
        </w:rPr>
        <w:t>obowych; usunięcia danych osobowych (o ile w danym przypadku przysługuje); ograniczenia przetwarzania danych osobowych; wniesienia sprzeciwu wobec przetwarzania danych osobowych (o ile w danym przypadku przysługuje); cofnięcia zgody w dowolnym momencie bez</w:t>
      </w:r>
      <w:r>
        <w:rPr>
          <w:color w:val="000000"/>
          <w:u w:color="000000"/>
        </w:rPr>
        <w:t xml:space="preserve"> wpływu na zgodność z prawem przetwarzania (jeżeli przetwarzanie odbywa się na podstawie zgody), którego dokonano na podstawie zgody przed jej cofnięciem; wniesienia skargi do Prezesa Urzędu Ochrony Danych Osobowych.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realizacji z w/</w:t>
      </w:r>
      <w:r>
        <w:rPr>
          <w:color w:val="000000"/>
          <w:u w:color="000000"/>
        </w:rPr>
        <w:t>w praw zostanie rozpatrzony zgodnie z RODO.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Informacje dotyczące przetwarzania danych osobowych przez NFZ z związku z realizacją programów lekowych zostały wskazane m. in. w dziale VIII, w tym art. 188c ustawy z dnia 27 sierpnia 2004 r. o świadczeniach </w:t>
      </w:r>
      <w:r>
        <w:rPr>
          <w:color w:val="000000"/>
          <w:u w:color="000000"/>
        </w:rPr>
        <w:t>opieki zdrowotnej finansowanych ze środków publicznych.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Pozostałe informacje dotyczące przetwarzania danych osobowych przez NFZ, dostępne są na stronie internetowej: </w:t>
      </w:r>
      <w:r>
        <w:t>www.nfz.gov.pl/bip/informacja-ado-nfz/</w:t>
      </w:r>
      <w:r>
        <w:rPr>
          <w:color w:val="000000"/>
          <w:u w:color="000000"/>
        </w:rPr>
        <w:t xml:space="preserve"> </w:t>
      </w:r>
    </w:p>
    <w:p w:rsidR="00F83ADB" w:rsidRDefault="0069685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lastRenderedPageBreak/>
        <w:t>4.1 Z</w:t>
      </w:r>
      <w:r>
        <w:rPr>
          <w:b/>
          <w:color w:val="000000"/>
          <w:u w:color="000000"/>
        </w:rPr>
        <w:t>ałącznik do wniosku o zakwalifikowanie pacje</w:t>
      </w:r>
      <w:r>
        <w:rPr>
          <w:b/>
          <w:color w:val="000000"/>
          <w:u w:color="000000"/>
        </w:rPr>
        <w:t>nta do leczenia w programie lekowym Leczenie chorych z aktywną postacią reumatoidalnego zapalenia stawów i młodzieńczego idiopatycznego zapalenia stawów (ICD-10: M05, M06, M08)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Oświadczam, że zapoznałem się/zapoznałam się z:</w:t>
      </w:r>
    </w:p>
    <w:p w:rsidR="00F83ADB" w:rsidRDefault="00696854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informacją dotyczącą zas</w:t>
      </w:r>
      <w:r>
        <w:rPr>
          <w:color w:val="000000"/>
          <w:u w:color="000000"/>
        </w:rPr>
        <w:t>ad przetwarzania danych osobowych przez Narodowy Fundusz Zdrowia (zwany NFZ) w zakresie systemu monitorowania programów lekowych, o którym mowa w art. 188c oraz przetwarzania i ochrony danych, o której mowa w dziale VIII ustawy z dnia 27 sierpnia 2004 r. o</w:t>
      </w:r>
      <w:r>
        <w:rPr>
          <w:color w:val="000000"/>
          <w:u w:color="000000"/>
        </w:rPr>
        <w:t> świadczeniach opieki zdrowotnej finansowanych ze środków publicznych,</w:t>
      </w:r>
    </w:p>
    <w:p w:rsidR="00F83ADB" w:rsidRDefault="00696854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poniższą informacją dotyczącą przetwarzania danych osobowych przez NFZ w zakresie realizacji zadań statutowych i obowiązków ustawowych: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administratorem Pani/Pana danych osobowych j</w:t>
      </w:r>
      <w:r>
        <w:rPr>
          <w:color w:val="000000"/>
          <w:u w:color="000000"/>
        </w:rPr>
        <w:t>est Narodowy Fundusz Zdrowia z siedzibą w Warszawie, ul. Rakowiecka 26/30, 02-528 Warszawa,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zadań statutowych i obowiązków ustawowych Narodowego Funduszu Zdrowia w szczególności wskazanych w usta</w:t>
      </w:r>
      <w:r>
        <w:rPr>
          <w:color w:val="000000"/>
          <w:u w:color="000000"/>
        </w:rPr>
        <w:t>wie z dnia 27 sierpnia 2004 r. o świadczeniach opieki zdrowotnej finansowanych ze środków publicznych,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w odniesieniu do danych przetwarzanych przez NFZ, Pani/Panu przysługuje prawo do: dostępu do treści swoich danych osobowych; sprostowania danych osobow</w:t>
      </w:r>
      <w:r>
        <w:rPr>
          <w:color w:val="000000"/>
          <w:u w:color="000000"/>
        </w:rPr>
        <w:t>ych; usunięcia danych osobowych (o ile w danym przypadku przysługuje); ograniczenia przetwarzania danych osobowych; wniesienia sprzeciwu wobec przetwarzania danych osobowych (o ile w danym przypadku przysługuje); cofnięcia zgody w dowolnym momencie bez wpł</w:t>
      </w:r>
      <w:r>
        <w:rPr>
          <w:color w:val="000000"/>
          <w:u w:color="000000"/>
        </w:rPr>
        <w:t>ywu na zgodność z prawem przetwarzania (jeżeli przetwarzanie odbywa się na podstawie zgody), którego dokonano na podstawie zgody przed jej cofnięciem; wniesienia skargi do Prezesa Urzędu Ochrony Danych Osobowych.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realizacji z w/w pr</w:t>
      </w:r>
      <w:r>
        <w:rPr>
          <w:color w:val="000000"/>
          <w:u w:color="000000"/>
        </w:rPr>
        <w:t>aw zostanie rozpatrzony zgodnie z RODO.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Pozostałe informacje dotyczące przetwarzania danych osobowych przez NFZ, dostępne są na stronie internetowej: www.nfz.gov.pl/bip/informacja-ado-nfz/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Zostałam(em) poinformowana(y) o istocie choroby, możliwości </w:t>
      </w:r>
      <w:r>
        <w:rPr>
          <w:color w:val="000000"/>
          <w:u w:color="000000"/>
        </w:rPr>
        <w:t>wystąpienia objawów niepożądanych i powikłań zastosowanej terapii oraz o możliwości zaprzestania terapii.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Mając powyższe na uwadze, wyrażam zgodę na leczenie </w:t>
      </w:r>
      <w:proofErr w:type="spellStart"/>
      <w:r>
        <w:rPr>
          <w:color w:val="000000"/>
          <w:u w:color="000000"/>
        </w:rPr>
        <w:t>kanakinumabem</w:t>
      </w:r>
      <w:proofErr w:type="spellEnd"/>
      <w:r>
        <w:rPr>
          <w:color w:val="000000"/>
          <w:u w:color="000000"/>
        </w:rPr>
        <w:t xml:space="preserve"> oraz zobowiązuję się do przyjmowania tego leku zgodnie z zaleceniami lekarskimi, </w:t>
      </w:r>
      <w:r>
        <w:rPr>
          <w:color w:val="000000"/>
          <w:u w:color="000000"/>
        </w:rPr>
        <w:t>oraz stawienia się na badania kontrolne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Data </w:t>
            </w:r>
            <w:r>
              <w:rPr>
                <w:sz w:val="20"/>
              </w:rPr>
              <w:t>...........................................</w:t>
            </w: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lekarza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 – Świadczeniodawca, zobowiązuje się do przestrzegania przepisów prawa powszechnie </w:t>
      </w:r>
      <w:r>
        <w:rPr>
          <w:color w:val="000000"/>
          <w:u w:color="000000"/>
        </w:rPr>
        <w:t>obowiązującego dotyczących zapewnienia zgodnego z prawem przetwarzania i ochrony danych osobowych, w szczególności Rozporządzenia Parlamentu Europejskiego i Rady (UE) 2016/679 z dnia 27 kwietnia 2016 r. w sprawie ochrony osób fizycznych w związku z przetwa</w:t>
      </w:r>
      <w:r>
        <w:rPr>
          <w:color w:val="000000"/>
          <w:u w:color="000000"/>
        </w:rPr>
        <w:t>rzaniem danych osobowych i w sprawie swobodnego przepływu takich danych oraz uchylenia dyrektywy 95/46/WE (ogólne rozporządzenie o ochronie danych - RODO), w tym realizacji obowiązku informacyjnego, o którym mowa w art. 13 i 14 (jeśli dotyczy) RODO.</w:t>
      </w:r>
    </w:p>
    <w:p w:rsidR="00F83ADB" w:rsidRDefault="00696854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F83ADB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lastRenderedPageBreak/>
              <w:t>5. W</w:t>
            </w:r>
            <w:r>
              <w:rPr>
                <w:b/>
                <w:sz w:val="24"/>
              </w:rPr>
              <w:t>zory dokumentów niezbędnych dla kwalifikacji pacjenta do leczenia w programie lekowym Leczenie chorych z aktywną postacią reumatoidalnego zapalenia stawów i młodzieńczego idiopatycznego zapalenia stawów (ICD-10: M05, M06, M08) – moduł MIZS</w:t>
            </w:r>
          </w:p>
          <w:p w:rsidR="00F83ADB" w:rsidRDefault="00F83ADB"/>
          <w:p w:rsidR="00F83ADB" w:rsidRDefault="00F83ADB"/>
          <w:p w:rsidR="00F83ADB" w:rsidRDefault="00F83ADB"/>
          <w:p w:rsidR="00F83ADB" w:rsidRDefault="00696854">
            <w:pPr>
              <w:jc w:val="center"/>
            </w:pPr>
            <w:r>
              <w:rPr>
                <w:b/>
                <w:sz w:val="24"/>
              </w:rPr>
              <w:t xml:space="preserve">Wzór wniosku o kwalifikację do leczenia w programie Leczenie chorych z aktywną postacią reumatoidalnego zapalenia stawów i młodzieńczego idiopatycznego zapalenia stawów (ICD-10: M05, M06, M08) </w:t>
            </w:r>
          </w:p>
        </w:tc>
      </w:tr>
      <w:tr w:rsidR="00F83ADB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1"/>
        <w:gridCol w:w="4741"/>
      </w:tblGrid>
      <w:tr w:rsidR="00F83ADB">
        <w:trPr>
          <w:trHeight w:val="54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Imię</w:t>
            </w:r>
            <w:r>
              <w:t xml:space="preserve"> i nazwisko</w:t>
            </w: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PESEL</w:t>
            </w: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wystawienia wniosku: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6"/>
        <w:gridCol w:w="2026"/>
        <w:gridCol w:w="2010"/>
        <w:gridCol w:w="2010"/>
        <w:gridCol w:w="2010"/>
      </w:tblGrid>
      <w:tr w:rsidR="00F83ADB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do kwalifikacji: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Ocena aktywności choroby (w 10-pktowej skali): 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Liczba zajętych stawów: </w:t>
      </w:r>
      <w:r>
        <w:rPr>
          <w:color w:val="000000"/>
          <w:u w:color="000000"/>
        </w:rPr>
        <w:t>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2"/>
        <w:gridCol w:w="1020"/>
        <w:gridCol w:w="1020"/>
      </w:tblGrid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NIE*</w:t>
            </w: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1. P</w:t>
            </w:r>
            <w:r>
              <w:rPr>
                <w:sz w:val="24"/>
              </w:rPr>
              <w:t>acjent spełnia wszystkie kryteria kwalifikacji określone w aktualnie obowiązującym opisie programu lekowego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2. </w:t>
            </w:r>
            <w:r>
              <w:rPr>
                <w:sz w:val="24"/>
              </w:rPr>
              <w:t>Wykonano wszystkie wymagane badania diagnostyczne przed kwalifikacją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3. </w:t>
            </w:r>
            <w:r>
              <w:rPr>
                <w:sz w:val="24"/>
              </w:rPr>
              <w:t xml:space="preserve">Brak </w:t>
            </w:r>
            <w:r>
              <w:rPr>
                <w:sz w:val="24"/>
              </w:rPr>
              <w:t xml:space="preserve">przeciwwskazań do leczenia biologicznego zgodnie z </w:t>
            </w:r>
            <w:proofErr w:type="spellStart"/>
            <w:r>
              <w:rPr>
                <w:sz w:val="24"/>
              </w:rPr>
              <w:t>ChPL</w:t>
            </w:r>
            <w:proofErr w:type="spellEnd"/>
            <w:r>
              <w:rPr>
                <w:sz w:val="24"/>
              </w:rPr>
              <w:t xml:space="preserve"> i rekomendacjami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4. </w:t>
            </w:r>
            <w:r>
              <w:rPr>
                <w:sz w:val="24"/>
              </w:rPr>
              <w:t>Pacjent spełnia kryterium aktywności choroby zgodnie z kryteriami włączenia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 xml:space="preserve">5. </w:t>
            </w:r>
            <w:r>
              <w:rPr>
                <w:sz w:val="24"/>
              </w:rPr>
              <w:t>Pacjent spełnia kryterium nieskuteczności dotychczasowego leczenia zgodnie z opisem programu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 W przypadku zaznaczenia odpowiedzi NIE należy przedstawić szczegółowy opis niespełnienia danego kryterium w polu Uwagi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Czy pacjent kontynuuje leczenie rozpoczęte w ramach innych źródeł finansowania? ………………….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Ważne!</w:t>
      </w:r>
      <w:r>
        <w:rPr>
          <w:color w:val="000000"/>
          <w:u w:color="000000"/>
        </w:rPr>
        <w:t xml:space="preserve"> W przypadku odpowiedzi „TAK” na powyżs</w:t>
      </w:r>
      <w:r>
        <w:rPr>
          <w:color w:val="000000"/>
          <w:u w:color="000000"/>
        </w:rPr>
        <w:t>ze zapytanie należy opisać i załączyć zaświadczenie od lekarza prowadzącego o wcześniejszym leczeniu pacjenta.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</w:t>
      </w:r>
      <w:r>
        <w:rPr>
          <w:color w:val="000000"/>
          <w:u w:color="000000"/>
        </w:rPr>
        <w:t>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……………………………………………………………………………………………………………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Pacjent </w:t>
      </w:r>
      <w:r>
        <w:rPr>
          <w:color w:val="000000"/>
          <w:u w:color="000000"/>
        </w:rPr>
        <w:t>nie spełnia kryteriów wyłączenia z programu…………….………..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Uwagi: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</w:t>
      </w:r>
      <w:r>
        <w:rPr>
          <w:color w:val="000000"/>
          <w:u w:color="000000"/>
        </w:rPr>
        <w:t>.........................................................................................................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Data: ………………………................................................………………..………………………………</w:t>
      </w:r>
    </w:p>
    <w:p w:rsidR="00F83ADB" w:rsidRDefault="00696854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nadruk lub pieczątka zawierające imię i nazwisko lekarza,</w:t>
      </w:r>
    </w:p>
    <w:p w:rsidR="00F83ADB" w:rsidRDefault="00696854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numer prawa wykonywania zawodu oraz jego podpis</w:t>
      </w:r>
    </w:p>
    <w:p w:rsidR="00F83ADB" w:rsidRDefault="00696854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........................ dnia……………………..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Decyzja </w:t>
      </w:r>
      <w:r>
        <w:rPr>
          <w:b/>
          <w:color w:val="000000"/>
          <w:u w:color="000000"/>
        </w:rPr>
        <w:t>dotycząca kwalifikacji do leczenia w programie lekowym Leczenie chorych z aktywną postacią reumatoidalnego zapalenia stawów i młodzieńczego idiopatycznego zapalenia stawów (ICD-10: M05, M06, M08) – moduł MIZS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Przewodniczący Zespołu Koordynacyjnego </w:t>
      </w:r>
      <w:r>
        <w:rPr>
          <w:color w:val="000000"/>
          <w:u w:color="000000"/>
        </w:rPr>
        <w:t>ds. Leczenia Biologicznego w Chorobach Reumatycznych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Pan/Pani: 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</w:t>
      </w:r>
    </w:p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PESEL: 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wnioskujący: ………………………………………………………………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Lek: </w:t>
      </w:r>
      <w:proofErr w:type="spellStart"/>
      <w:r>
        <w:rPr>
          <w:color w:val="000000"/>
          <w:u w:color="000000"/>
        </w:rPr>
        <w:t>kanakinumab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F83ADB"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left"/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Podpis Przewodniczącego Zespołu Koordynacyjnego ds. Leczenia </w:t>
            </w:r>
            <w:r>
              <w:rPr>
                <w:sz w:val="18"/>
              </w:rPr>
              <w:t>Biologicznego w Chorobach Reumatycznych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W związku z realizacją programu lekowego w zakresie danych osobowych, dla których Narodowy Fundusz Zdrowia jest administratorem danych osobowych, przedstawiamy informację dotyczącą przetwarzania danych osobowych: 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Administratorem Pani/Pana danych osobowy</w:t>
      </w:r>
      <w:r>
        <w:rPr>
          <w:color w:val="000000"/>
          <w:u w:color="000000"/>
        </w:rPr>
        <w:t>ch jest Narodowy Fundusz Zdrowia z siedzibą w Warszawie, ul. Rakowiecka 26/30, 02-528 Warszawa.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zadań statutowych i obowiązków ustawowych Narodowego Funduszu Zdrowia w szczególności wskazanych w </w:t>
      </w:r>
      <w:r>
        <w:rPr>
          <w:color w:val="000000"/>
          <w:u w:color="000000"/>
        </w:rPr>
        <w:t>ustawie z dnia 27 sierpnia 2004 r. o świadczeniach opieki zdrowotnej finansowanych ze środków publicznych.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W odniesieniu do danych przetwarzanych przez NFZ, Pani/Panu przysługuje prawo do: dostępu do treści swoich danych osobowych; sprostowania danych os</w:t>
      </w:r>
      <w:r>
        <w:rPr>
          <w:color w:val="000000"/>
          <w:u w:color="000000"/>
        </w:rPr>
        <w:t>obowych; usunięcia danych osobowych (o ile w danym przypadku przysługuje); ograniczenia przetwarzania danych osobowych; wniesienia sprzeciwu wobec przetwarzania danych osobowych (o ile w danym przypadku przysługuje); cofnięcia zgody w dowolnym momencie bez</w:t>
      </w:r>
      <w:r>
        <w:rPr>
          <w:color w:val="000000"/>
          <w:u w:color="000000"/>
        </w:rPr>
        <w:t xml:space="preserve"> wpływu na zgodność z prawem przetwarzania (jeżeli przetwarzanie odbywa się na podstawie zgody), którego dokonano na podstawie zgody przed jej cofnięciem; wniesienia skargi do Prezesa Urzędu Ochrony Danych Osobowych.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realizacji z w/</w:t>
      </w:r>
      <w:r>
        <w:rPr>
          <w:color w:val="000000"/>
          <w:u w:color="000000"/>
        </w:rPr>
        <w:t>w praw zostanie rozpatrzony zgodnie z RODO.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Informacje dotyczące przetwarzania danych osobowych przez NFZ z związku z realizacją programów lekowych zostały wskazane m. in. w dziale VIII, w tym art. 188c ustawy z dnia 27 sierpnia 2004 r. o świadczeniach </w:t>
      </w:r>
      <w:r>
        <w:rPr>
          <w:color w:val="000000"/>
          <w:u w:color="000000"/>
        </w:rPr>
        <w:t>opieki zdrowotnej finansowanych ze środków publicznych.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Pozostałe informacje dotyczące przetwarzania danych osobowych przez NFZ, dostępne są na stronie internetowej: </w:t>
      </w:r>
      <w:r>
        <w:t>www.nfz.gov.pl/bip/informacja-ado-nfz/</w:t>
      </w:r>
      <w:r>
        <w:rPr>
          <w:color w:val="000000"/>
          <w:u w:color="000000"/>
        </w:rPr>
        <w:t xml:space="preserve"> </w:t>
      </w:r>
    </w:p>
    <w:p w:rsidR="00F83ADB" w:rsidRDefault="00696854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lastRenderedPageBreak/>
        <w:t>5.1 Z</w:t>
      </w:r>
      <w:r>
        <w:rPr>
          <w:b/>
          <w:color w:val="000000"/>
          <w:u w:color="000000"/>
        </w:rPr>
        <w:t xml:space="preserve">ałącznik do wniosku o zakwalifikowanie </w:t>
      </w:r>
      <w:r>
        <w:rPr>
          <w:b/>
          <w:color w:val="000000"/>
          <w:u w:color="000000"/>
        </w:rPr>
        <w:t>pacjenta do leczenia w programie lekowym Leczenie chorych z aktywną postacią reumatoidalnego zapalenia stawów i młodzieńczego idiopatycznego zapalenia stawów (ICD-10: M05, M06, M08)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Oświadczam, że zapoznałem się/zapoznałam się z:</w:t>
      </w:r>
    </w:p>
    <w:p w:rsidR="00F83ADB" w:rsidRDefault="00696854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informacją dotycząc</w:t>
      </w:r>
      <w:r>
        <w:rPr>
          <w:color w:val="000000"/>
          <w:u w:color="000000"/>
        </w:rPr>
        <w:t>ą zasad przetwarzania danych osobowych przez Narodowy Fundusz Zdrowia (zwany NFZ) w zakresie systemu monitorowania programów lekowych, o którym mowa w art. 188c oraz przetwarzania i ochrony danych, o której mowa w dziale VIII ustawy z dnia 27 sierpnia 2004</w:t>
      </w:r>
      <w:r>
        <w:rPr>
          <w:color w:val="000000"/>
          <w:u w:color="000000"/>
        </w:rPr>
        <w:t> r. o świadczeniach opieki zdrowotnej finansowanych ze środków publicznych,</w:t>
      </w:r>
    </w:p>
    <w:p w:rsidR="00F83ADB" w:rsidRDefault="00696854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poniższą informacją dotyczącą przetwarzania danych osobowych przez NFZ w zakresie realizacji zadań statutowych i obowiązków ustawowych: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administratorem Pani/Pana danych osobow</w:t>
      </w:r>
      <w:r>
        <w:rPr>
          <w:color w:val="000000"/>
          <w:u w:color="000000"/>
        </w:rPr>
        <w:t>ych jest Narodowy Fundusz Zdrowia z siedzibą w Warszawie, ul. Rakowiecka 26/30, 02-528 Warszawa,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zadań statutowych i obowiązków ustawowych Narodowego Funduszu Zdrowia w szczególności wskazanych w</w:t>
      </w:r>
      <w:r>
        <w:rPr>
          <w:color w:val="000000"/>
          <w:u w:color="000000"/>
        </w:rPr>
        <w:t> ustawie z dnia 27 sierpnia 2004 r. o świadczeniach opieki zdrowotnej finansowanych ze środków publicznych,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w odniesieniu do danych przetwarzanych przez NFZ, Pani/Panu przysługuje prawo do: dostępu do treści swoich danych osobowych; sprostowania danych o</w:t>
      </w:r>
      <w:r>
        <w:rPr>
          <w:color w:val="000000"/>
          <w:u w:color="000000"/>
        </w:rPr>
        <w:t>sobowych; usunięcia danych osobowych (o ile w danym przypadku przysługuje); ograniczenia przetwarzania danych osobowych; wniesienia sprzeciwu wobec przetwarzania danych osobowych (o ile w danym przypadku przysługuje); cofnięcia zgody w dowolnym momencie be</w:t>
      </w:r>
      <w:r>
        <w:rPr>
          <w:color w:val="000000"/>
          <w:u w:color="000000"/>
        </w:rPr>
        <w:t>z wpływu na zgodność z prawem przetwarzania (jeżeli przetwarzanie odbywa się na podstawie zgody), którego dokonano na podstawie zgody przed jej cofnięciem; wniesienia skargi do Prezesa Urzędu Ochrony Danych Osobowych.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realizacji z w</w:t>
      </w:r>
      <w:r>
        <w:rPr>
          <w:color w:val="000000"/>
          <w:u w:color="000000"/>
        </w:rPr>
        <w:t>/w praw zostanie rozpatrzony zgodnie z RODO.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Pozostałe informacje dotyczące przetwarzania danych osobowych przez NFZ, dostępne są na stronie internetowej: www.nfz.gov.pl/bip/informacja-ado-nfz/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możliwości wy</w:t>
      </w:r>
      <w:r>
        <w:rPr>
          <w:color w:val="000000"/>
          <w:u w:color="000000"/>
        </w:rPr>
        <w:t>stąpienia objawów niepożądanych i powikłań zastosowanej terapii oraz o możliwości zaprzestania terapii.</w:t>
      </w:r>
    </w:p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Mając powyższe na uwadze, wyrażam zgodę na leczenie </w:t>
      </w:r>
      <w:proofErr w:type="spellStart"/>
      <w:r>
        <w:rPr>
          <w:color w:val="000000"/>
          <w:u w:color="000000"/>
        </w:rPr>
        <w:t>kanakinumabem</w:t>
      </w:r>
      <w:proofErr w:type="spellEnd"/>
      <w:r>
        <w:rPr>
          <w:color w:val="000000"/>
          <w:u w:color="000000"/>
        </w:rPr>
        <w:t xml:space="preserve"> oraz zobowiązuję się do przyjmowania tego leku zgodnie z zaleceniami lekarskimi, oraz </w:t>
      </w:r>
      <w:r>
        <w:rPr>
          <w:color w:val="000000"/>
          <w:u w:color="000000"/>
        </w:rPr>
        <w:t>stawienia się na badania kontrolne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3ADB" w:rsidRDefault="00696854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lekarza</w:t>
            </w: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  <w:tr w:rsidR="00F83AD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F83ADB" w:rsidRDefault="00F83ADB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F83ADB" w:rsidRDefault="00696854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 – Świadczeniodawca, zobowiązuje się do przestrzegania przepisów prawa powszechnie obowiązującego dotyczących zapewnienia </w:t>
      </w:r>
      <w:r>
        <w:rPr>
          <w:color w:val="000000"/>
          <w:u w:color="000000"/>
        </w:rPr>
        <w:t>zgodnego z prawem przetwarzania i ochrony danych osobowych, w szczególności Rozporządzenia Parlamentu Europejskiego i Rady (UE) 2016/679 z dnia 27 kwietnia 2016 r. w sprawie ochrony osób fizycznych w związku z przetwarzaniem danych osobowych i w sprawie sw</w:t>
      </w:r>
      <w:r>
        <w:rPr>
          <w:color w:val="000000"/>
          <w:u w:color="000000"/>
        </w:rPr>
        <w:t>obodnego przepływu takich danych oraz uchylenia dyrektywy 95/46/WE (ogólne rozporządzenie o ochronie danych - RODO), w tym realizacji obowiązku informacyjnego, o którym mowa w art. 13 i 14 (jeśli dotyczy) RODO.</w:t>
      </w:r>
    </w:p>
    <w:sectPr w:rsidR="00F83AD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ADB"/>
    <w:rsid w:val="00696854"/>
    <w:rsid w:val="00F83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87B19-BA64-4F7D-9739-91987FDEC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5461</Words>
  <Characters>32766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2025-01-31T07:13:00Z</dcterms:created>
  <dcterms:modified xsi:type="dcterms:W3CDTF">2025-01-31T07:13:00Z</dcterms:modified>
  <cp:category>Akt prawny</cp:category>
</cp:coreProperties>
</file>